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BCC82" w14:textId="424BB0C1" w:rsidR="00F11A5C" w:rsidRPr="00F15F2F" w:rsidRDefault="00F11A5C" w:rsidP="00047B61">
      <w:pPr>
        <w:spacing w:after="0" w:line="276" w:lineRule="auto"/>
        <w:ind w:left="567"/>
        <w:jc w:val="center"/>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(Návrh)</w:t>
      </w:r>
    </w:p>
    <w:p w14:paraId="5A78B056" w14:textId="5F102D9F" w:rsidR="00F11A5C" w:rsidRPr="00F15F2F" w:rsidRDefault="00F11A5C" w:rsidP="00047B61">
      <w:pPr>
        <w:spacing w:after="0" w:line="276" w:lineRule="auto"/>
        <w:ind w:left="567"/>
        <w:jc w:val="center"/>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w:t>
      </w:r>
    </w:p>
    <w:p w14:paraId="6311ABCE" w14:textId="7AA2B8F2" w:rsidR="00F11A5C" w:rsidRPr="00F15F2F" w:rsidRDefault="7B43DF63" w:rsidP="00047B61">
      <w:pPr>
        <w:spacing w:after="0" w:line="276" w:lineRule="auto"/>
        <w:ind w:left="567"/>
        <w:jc w:val="center"/>
        <w:rPr>
          <w:rFonts w:ascii="Times New Roman" w:eastAsia="Times New Roman" w:hAnsi="Times New Roman" w:cs="Times New Roman"/>
          <w:b/>
          <w:bCs/>
          <w:sz w:val="24"/>
          <w:szCs w:val="24"/>
        </w:rPr>
      </w:pPr>
      <w:r w:rsidRPr="00F15F2F">
        <w:rPr>
          <w:rFonts w:ascii="Times New Roman" w:eastAsia="Times New Roman" w:hAnsi="Times New Roman" w:cs="Times New Roman"/>
          <w:b/>
          <w:bCs/>
          <w:sz w:val="24"/>
          <w:szCs w:val="24"/>
        </w:rPr>
        <w:t>ZÁKON </w:t>
      </w:r>
    </w:p>
    <w:p w14:paraId="37F8F280" w14:textId="62F051D7" w:rsidR="00F11A5C" w:rsidRPr="00F15F2F" w:rsidRDefault="00F11A5C" w:rsidP="00047B61">
      <w:pPr>
        <w:spacing w:after="0" w:line="276" w:lineRule="auto"/>
        <w:ind w:left="567"/>
        <w:jc w:val="center"/>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w:t>
      </w:r>
    </w:p>
    <w:p w14:paraId="647BEB38" w14:textId="579FC49C" w:rsidR="00F11A5C" w:rsidRPr="00F15F2F" w:rsidRDefault="00F11A5C" w:rsidP="00047B61">
      <w:pPr>
        <w:spacing w:after="0" w:line="276" w:lineRule="auto"/>
        <w:ind w:left="567"/>
        <w:jc w:val="center"/>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z ... 202</w:t>
      </w:r>
      <w:r w:rsidR="33592325" w:rsidRPr="00F15F2F">
        <w:rPr>
          <w:rFonts w:ascii="Times New Roman" w:eastAsia="Times New Roman" w:hAnsi="Times New Roman" w:cs="Times New Roman"/>
          <w:sz w:val="24"/>
          <w:szCs w:val="24"/>
        </w:rPr>
        <w:t>6</w:t>
      </w:r>
      <w:r w:rsidRPr="00F15F2F">
        <w:rPr>
          <w:rFonts w:ascii="Times New Roman" w:eastAsia="Times New Roman" w:hAnsi="Times New Roman" w:cs="Times New Roman"/>
          <w:sz w:val="24"/>
          <w:szCs w:val="24"/>
        </w:rPr>
        <w:t> </w:t>
      </w:r>
    </w:p>
    <w:p w14:paraId="00FBB191" w14:textId="74493098" w:rsidR="00F11A5C" w:rsidRPr="00F15F2F" w:rsidRDefault="00F11A5C" w:rsidP="00047B61">
      <w:pPr>
        <w:spacing w:after="0" w:line="276" w:lineRule="auto"/>
        <w:ind w:left="567"/>
        <w:jc w:val="center"/>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w:t>
      </w:r>
    </w:p>
    <w:p w14:paraId="52D7C292" w14:textId="2036ED38" w:rsidR="00F11A5C" w:rsidRPr="00F15F2F" w:rsidRDefault="00F11A5C" w:rsidP="00047B61">
      <w:pPr>
        <w:spacing w:line="276" w:lineRule="auto"/>
        <w:ind w:left="567"/>
        <w:jc w:val="center"/>
        <w:rPr>
          <w:rFonts w:ascii="Times New Roman" w:eastAsia="Times New Roman" w:hAnsi="Times New Roman" w:cs="Times New Roman"/>
          <w:b/>
          <w:sz w:val="24"/>
          <w:szCs w:val="24"/>
        </w:rPr>
      </w:pPr>
      <w:r w:rsidRPr="00F15F2F">
        <w:rPr>
          <w:rFonts w:ascii="Times New Roman" w:eastAsia="Times New Roman" w:hAnsi="Times New Roman" w:cs="Times New Roman"/>
          <w:b/>
          <w:bCs/>
          <w:sz w:val="24"/>
          <w:szCs w:val="24"/>
        </w:rPr>
        <w:t>o</w:t>
      </w:r>
      <w:r w:rsidR="001A0CCB">
        <w:rPr>
          <w:rFonts w:ascii="Times New Roman" w:eastAsia="Times New Roman" w:hAnsi="Times New Roman" w:cs="Times New Roman"/>
          <w:b/>
          <w:bCs/>
          <w:sz w:val="24"/>
          <w:szCs w:val="24"/>
        </w:rPr>
        <w:t xml:space="preserve"> </w:t>
      </w:r>
      <w:r w:rsidR="001A0CCB" w:rsidRPr="001A0CCB">
        <w:rPr>
          <w:rFonts w:ascii="Times New Roman" w:eastAsia="Times New Roman" w:hAnsi="Times New Roman" w:cs="Times New Roman"/>
          <w:b/>
          <w:bCs/>
          <w:sz w:val="24"/>
          <w:szCs w:val="24"/>
        </w:rPr>
        <w:t>štátnej správe v oblasti umelej inteligencie a európskej dátovej regulácie</w:t>
      </w:r>
    </w:p>
    <w:p w14:paraId="3A502C0A" w14:textId="2B9846BC" w:rsidR="00F11A5C" w:rsidRPr="00F15F2F" w:rsidRDefault="00F11A5C" w:rsidP="00047B61">
      <w:pPr>
        <w:spacing w:line="276" w:lineRule="auto"/>
        <w:ind w:left="567"/>
        <w:jc w:val="center"/>
        <w:rPr>
          <w:rFonts w:ascii="Times New Roman" w:eastAsia="Times New Roman" w:hAnsi="Times New Roman" w:cs="Times New Roman"/>
          <w:sz w:val="24"/>
          <w:szCs w:val="24"/>
        </w:rPr>
      </w:pPr>
      <w:r w:rsidRPr="00F15F2F">
        <w:rPr>
          <w:rFonts w:ascii="Times New Roman" w:eastAsia="Times New Roman" w:hAnsi="Times New Roman" w:cs="Times New Roman"/>
          <w:b/>
          <w:bCs/>
          <w:sz w:val="24"/>
          <w:szCs w:val="24"/>
        </w:rPr>
        <w:t>a o zmene</w:t>
      </w:r>
      <w:r w:rsidRPr="00F15F2F">
        <w:rPr>
          <w:rFonts w:ascii="Times New Roman" w:eastAsia="Times New Roman" w:hAnsi="Times New Roman" w:cs="Times New Roman"/>
          <w:b/>
          <w:sz w:val="24"/>
          <w:szCs w:val="24"/>
        </w:rPr>
        <w:t xml:space="preserve"> </w:t>
      </w:r>
      <w:r w:rsidRPr="00F15F2F">
        <w:rPr>
          <w:rFonts w:ascii="Times New Roman" w:eastAsia="Times New Roman" w:hAnsi="Times New Roman" w:cs="Times New Roman"/>
          <w:b/>
          <w:bCs/>
          <w:sz w:val="24"/>
          <w:szCs w:val="24"/>
        </w:rPr>
        <w:t>a doplnení</w:t>
      </w:r>
      <w:r w:rsidRPr="00F15F2F">
        <w:rPr>
          <w:rFonts w:ascii="Times New Roman" w:eastAsia="Times New Roman" w:hAnsi="Times New Roman" w:cs="Times New Roman"/>
          <w:b/>
          <w:sz w:val="24"/>
          <w:szCs w:val="24"/>
        </w:rPr>
        <w:t xml:space="preserve"> niektorých zákonov</w:t>
      </w:r>
      <w:r w:rsidRPr="00F15F2F">
        <w:rPr>
          <w:rFonts w:ascii="Times New Roman" w:eastAsia="Times New Roman" w:hAnsi="Times New Roman" w:cs="Times New Roman"/>
          <w:sz w:val="24"/>
          <w:szCs w:val="24"/>
        </w:rPr>
        <w:t> </w:t>
      </w:r>
    </w:p>
    <w:p w14:paraId="30B64823" w14:textId="20CCBBF9" w:rsidR="00F11A5C" w:rsidRPr="00F15F2F" w:rsidRDefault="00F11A5C" w:rsidP="00047B61">
      <w:pPr>
        <w:spacing w:after="0" w:line="276" w:lineRule="auto"/>
        <w:ind w:left="567"/>
        <w:jc w:val="center"/>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w:t>
      </w:r>
    </w:p>
    <w:p w14:paraId="27695D57" w14:textId="5394B6F0" w:rsidR="00F11A5C" w:rsidRPr="00F15F2F" w:rsidRDefault="7B43DF63" w:rsidP="00047B61">
      <w:pPr>
        <w:spacing w:after="0" w:line="276" w:lineRule="auto"/>
        <w:ind w:left="567"/>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Národná rada Slovenskej republiky sa uzniesla na tomto zákone: </w:t>
      </w:r>
    </w:p>
    <w:p w14:paraId="102EAAE0" w14:textId="00D28E0A" w:rsidR="00F11A5C" w:rsidRPr="00F15F2F" w:rsidRDefault="00F11A5C" w:rsidP="00047B61">
      <w:pPr>
        <w:spacing w:after="0" w:line="276" w:lineRule="auto"/>
        <w:ind w:left="567"/>
        <w:jc w:val="center"/>
        <w:rPr>
          <w:rFonts w:ascii="Times New Roman" w:eastAsia="Times New Roman" w:hAnsi="Times New Roman" w:cs="Times New Roman"/>
          <w:sz w:val="24"/>
          <w:szCs w:val="24"/>
        </w:rPr>
      </w:pPr>
      <w:r w:rsidRPr="00F15F2F">
        <w:rPr>
          <w:rFonts w:ascii="Times New Roman" w:eastAsia="Times New Roman" w:hAnsi="Times New Roman" w:cs="Times New Roman"/>
        </w:rPr>
        <w:t> </w:t>
      </w:r>
    </w:p>
    <w:p w14:paraId="695E05CD" w14:textId="1D67819F" w:rsidR="00F11A5C" w:rsidRPr="00F15F2F" w:rsidRDefault="00F11A5C" w:rsidP="00047B61">
      <w:pPr>
        <w:spacing w:after="0" w:line="276" w:lineRule="auto"/>
        <w:ind w:left="567"/>
        <w:jc w:val="center"/>
        <w:rPr>
          <w:rFonts w:ascii="Times New Roman" w:eastAsia="Times New Roman" w:hAnsi="Times New Roman" w:cs="Times New Roman"/>
          <w:b/>
          <w:sz w:val="24"/>
          <w:szCs w:val="24"/>
        </w:rPr>
      </w:pPr>
      <w:r w:rsidRPr="00F15F2F">
        <w:rPr>
          <w:rFonts w:ascii="Times New Roman" w:eastAsia="Times New Roman" w:hAnsi="Times New Roman" w:cs="Times New Roman"/>
          <w:b/>
          <w:sz w:val="24"/>
          <w:szCs w:val="24"/>
        </w:rPr>
        <w:t>Čl. I </w:t>
      </w:r>
    </w:p>
    <w:p w14:paraId="0903258F" w14:textId="77777777" w:rsidR="00C92750" w:rsidRPr="00F15F2F" w:rsidRDefault="00C92750" w:rsidP="00047B61">
      <w:pPr>
        <w:spacing w:after="0" w:line="276" w:lineRule="auto"/>
        <w:ind w:left="567"/>
        <w:jc w:val="center"/>
        <w:textAlignment w:val="baseline"/>
        <w:rPr>
          <w:rFonts w:ascii="Segoe UI" w:eastAsia="Times New Roman" w:hAnsi="Segoe UI" w:cs="Segoe UI"/>
          <w:kern w:val="0"/>
          <w:sz w:val="18"/>
          <w:szCs w:val="18"/>
          <w:lang w:eastAsia="sk-SK"/>
          <w14:ligatures w14:val="none"/>
        </w:rPr>
      </w:pPr>
      <w:r w:rsidRPr="00F15F2F">
        <w:rPr>
          <w:rFonts w:ascii="Calibri" w:eastAsia="Times New Roman" w:hAnsi="Calibri" w:cs="Calibri"/>
          <w:kern w:val="0"/>
          <w:sz w:val="24"/>
          <w:szCs w:val="24"/>
          <w:lang w:eastAsia="sk-SK"/>
          <w14:ligatures w14:val="none"/>
        </w:rPr>
        <w:t> </w:t>
      </w:r>
    </w:p>
    <w:p w14:paraId="2DAFE7AE" w14:textId="4449E2F5" w:rsidR="00C92750" w:rsidRPr="00597FE5" w:rsidRDefault="53899A25" w:rsidP="00047B61">
      <w:pPr>
        <w:pStyle w:val="Nadpis1"/>
        <w:ind w:left="567"/>
        <w:jc w:val="center"/>
        <w:rPr>
          <w:rFonts w:ascii="Times New Roman" w:eastAsia="Times New Roman" w:hAnsi="Times New Roman" w:cs="Times New Roman"/>
          <w:b/>
          <w:bCs/>
          <w:color w:val="auto"/>
          <w:kern w:val="0"/>
          <w:sz w:val="24"/>
          <w:szCs w:val="24"/>
          <w:lang w:eastAsia="sk-SK"/>
          <w14:ligatures w14:val="none"/>
        </w:rPr>
      </w:pPr>
      <w:r w:rsidRPr="00597FE5">
        <w:rPr>
          <w:rFonts w:ascii="Times New Roman" w:eastAsia="Times New Roman" w:hAnsi="Times New Roman" w:cs="Times New Roman"/>
          <w:b/>
          <w:bCs/>
          <w:color w:val="auto"/>
          <w:kern w:val="0"/>
          <w:sz w:val="24"/>
          <w:szCs w:val="24"/>
          <w:lang w:eastAsia="sk-SK"/>
          <w14:ligatures w14:val="none"/>
        </w:rPr>
        <w:t>PRVÁ ČASŤ </w:t>
      </w:r>
      <w:r w:rsidR="00C92750" w:rsidRPr="00597FE5">
        <w:rPr>
          <w:rFonts w:ascii="Times New Roman" w:eastAsia="Times New Roman" w:hAnsi="Times New Roman" w:cs="Times New Roman"/>
          <w:b/>
          <w:bCs/>
          <w:color w:val="auto"/>
          <w:kern w:val="0"/>
          <w:sz w:val="24"/>
          <w:szCs w:val="24"/>
          <w:lang w:eastAsia="sk-SK"/>
          <w14:ligatures w14:val="none"/>
        </w:rPr>
        <w:br/>
        <w:t>ZÁKLADNÉ USTANOVENIA</w:t>
      </w:r>
    </w:p>
    <w:p w14:paraId="0AB3346F" w14:textId="546E0FDB" w:rsidR="00C92750" w:rsidRPr="0072640E" w:rsidRDefault="6E419B6D" w:rsidP="00D12713">
      <w:pPr>
        <w:pStyle w:val="Nadpis3"/>
      </w:pPr>
      <w:r w:rsidRPr="0072640E">
        <w:t>§ 1</w:t>
      </w:r>
      <w:r w:rsidR="00C92750" w:rsidRPr="0072640E">
        <w:t> </w:t>
      </w:r>
      <w:r w:rsidR="00C92750" w:rsidRPr="0072640E">
        <w:br/>
        <w:t>Predmet úpravy </w:t>
      </w:r>
    </w:p>
    <w:p w14:paraId="67052E81" w14:textId="3EC79DD5" w:rsidR="00577754" w:rsidRPr="00F15F2F" w:rsidRDefault="00C92750" w:rsidP="0047784A">
      <w:pPr>
        <w:spacing w:after="0" w:line="276" w:lineRule="auto"/>
        <w:ind w:left="567"/>
        <w:jc w:val="center"/>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 </w:t>
      </w:r>
      <w:r w:rsidR="44231A0E" w:rsidRPr="00F15F2F">
        <w:rPr>
          <w:rFonts w:ascii="Times New Roman" w:eastAsia="Times New Roman" w:hAnsi="Times New Roman" w:cs="Times New Roman"/>
          <w:kern w:val="0"/>
          <w:sz w:val="24"/>
          <w:szCs w:val="24"/>
          <w:lang w:eastAsia="sk-SK"/>
          <w14:ligatures w14:val="none"/>
        </w:rPr>
        <w:t> </w:t>
      </w:r>
    </w:p>
    <w:p w14:paraId="2459968F" w14:textId="5E1E9501" w:rsidR="00577754" w:rsidRPr="00F15F2F" w:rsidRDefault="614F0EC9" w:rsidP="0019748B">
      <w:pPr>
        <w:pStyle w:val="Odsekzoznamu"/>
        <w:numPr>
          <w:ilvl w:val="0"/>
          <w:numId w:val="51"/>
        </w:numPr>
        <w:spacing w:line="276" w:lineRule="auto"/>
        <w:ind w:left="567" w:hanging="450"/>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Tento zákon upravuje</w:t>
      </w:r>
    </w:p>
    <w:p w14:paraId="1BF1BCCD" w14:textId="00628CF3" w:rsidR="00577754" w:rsidRPr="00F15F2F" w:rsidRDefault="2A52A833" w:rsidP="0047784A">
      <w:pPr>
        <w:pStyle w:val="Odsekzoznamu"/>
        <w:numPr>
          <w:ilvl w:val="0"/>
          <w:numId w:val="50"/>
        </w:numPr>
        <w:spacing w:line="276" w:lineRule="auto"/>
        <w:ind w:left="851" w:hanging="284"/>
        <w:jc w:val="both"/>
        <w:rPr>
          <w:rFonts w:ascii="Times New Roman" w:eastAsia="Times New Roman" w:hAnsi="Times New Roman" w:cs="Times New Roman"/>
          <w:sz w:val="24"/>
          <w:szCs w:val="24"/>
        </w:rPr>
      </w:pPr>
      <w:r w:rsidRPr="1CE7B772">
        <w:rPr>
          <w:rFonts w:ascii="Times New Roman" w:eastAsia="Times New Roman" w:hAnsi="Times New Roman" w:cs="Times New Roman"/>
          <w:sz w:val="24"/>
          <w:szCs w:val="24"/>
        </w:rPr>
        <w:t xml:space="preserve">postavenie a pôsobnosť </w:t>
      </w:r>
      <w:r w:rsidR="00D82CEF" w:rsidRPr="1CE7B772">
        <w:rPr>
          <w:rFonts w:ascii="Times New Roman" w:eastAsia="Times New Roman" w:hAnsi="Times New Roman" w:cs="Times New Roman"/>
          <w:sz w:val="24"/>
          <w:szCs w:val="24"/>
        </w:rPr>
        <w:t>Ministerstva investícií, regionálneho rozvoja a informatizácie Slovenskej republiky</w:t>
      </w:r>
      <w:r w:rsidRPr="1CE7B772">
        <w:rPr>
          <w:rFonts w:ascii="Times New Roman" w:eastAsia="Times New Roman" w:hAnsi="Times New Roman" w:cs="Times New Roman"/>
          <w:sz w:val="24"/>
          <w:szCs w:val="24"/>
        </w:rPr>
        <w:t xml:space="preserve"> (ďalej len </w:t>
      </w:r>
      <w:r w:rsidR="585F3331" w:rsidRPr="1CE7B772">
        <w:rPr>
          <w:rFonts w:ascii="Times New Roman" w:eastAsia="Times New Roman" w:hAnsi="Times New Roman" w:cs="Times New Roman"/>
          <w:sz w:val="24"/>
          <w:szCs w:val="24"/>
        </w:rPr>
        <w:t>„</w:t>
      </w:r>
      <w:r w:rsidR="00D82CEF" w:rsidRPr="1CE7B772">
        <w:rPr>
          <w:rFonts w:ascii="Times New Roman" w:eastAsia="Times New Roman" w:hAnsi="Times New Roman" w:cs="Times New Roman"/>
          <w:sz w:val="24"/>
          <w:szCs w:val="24"/>
        </w:rPr>
        <w:t>ministerstvo</w:t>
      </w:r>
      <w:r w:rsidR="37C8A4C5" w:rsidRPr="1CE7B772">
        <w:rPr>
          <w:rFonts w:ascii="Times New Roman" w:eastAsia="Times New Roman" w:hAnsi="Times New Roman" w:cs="Times New Roman"/>
          <w:sz w:val="24"/>
          <w:szCs w:val="24"/>
        </w:rPr>
        <w:t>“</w:t>
      </w:r>
      <w:r w:rsidRPr="1CE7B772">
        <w:rPr>
          <w:rFonts w:ascii="Times New Roman" w:eastAsia="Times New Roman" w:hAnsi="Times New Roman" w:cs="Times New Roman"/>
          <w:sz w:val="24"/>
          <w:szCs w:val="24"/>
        </w:rPr>
        <w:t>)</w:t>
      </w:r>
      <w:r w:rsidR="3CF81567" w:rsidRPr="1CE7B772">
        <w:rPr>
          <w:rFonts w:ascii="Times New Roman" w:eastAsia="Times New Roman" w:hAnsi="Times New Roman" w:cs="Times New Roman"/>
          <w:sz w:val="24"/>
          <w:szCs w:val="24"/>
        </w:rPr>
        <w:t xml:space="preserve"> </w:t>
      </w:r>
      <w:r w:rsidRPr="1CE7B772">
        <w:rPr>
          <w:rFonts w:ascii="Times New Roman" w:eastAsia="Times New Roman" w:hAnsi="Times New Roman" w:cs="Times New Roman"/>
          <w:sz w:val="24"/>
          <w:szCs w:val="24"/>
        </w:rPr>
        <w:t>a</w:t>
      </w:r>
      <w:r w:rsidR="00D82CEF" w:rsidRPr="1CE7B772">
        <w:rPr>
          <w:rFonts w:ascii="Times New Roman" w:eastAsia="Times New Roman" w:hAnsi="Times New Roman" w:cs="Times New Roman"/>
          <w:sz w:val="24"/>
          <w:szCs w:val="24"/>
        </w:rPr>
        <w:t xml:space="preserve"> iných </w:t>
      </w:r>
      <w:r w:rsidRPr="1CE7B772">
        <w:rPr>
          <w:rFonts w:ascii="Times New Roman" w:eastAsia="Times New Roman" w:hAnsi="Times New Roman" w:cs="Times New Roman"/>
          <w:sz w:val="24"/>
          <w:szCs w:val="24"/>
        </w:rPr>
        <w:t>orgánov štátnej správy v</w:t>
      </w:r>
      <w:r w:rsidR="14454FD4" w:rsidRPr="1CE7B772">
        <w:rPr>
          <w:rFonts w:ascii="Times New Roman" w:eastAsia="Times New Roman" w:hAnsi="Times New Roman" w:cs="Times New Roman"/>
          <w:sz w:val="24"/>
          <w:szCs w:val="24"/>
        </w:rPr>
        <w:t> </w:t>
      </w:r>
      <w:r w:rsidRPr="1CE7B772">
        <w:rPr>
          <w:rFonts w:ascii="Times New Roman" w:eastAsia="Times New Roman" w:hAnsi="Times New Roman" w:cs="Times New Roman"/>
          <w:sz w:val="24"/>
          <w:szCs w:val="24"/>
        </w:rPr>
        <w:t>oblasti</w:t>
      </w:r>
      <w:r w:rsidR="14454FD4" w:rsidRPr="1CE7B772">
        <w:rPr>
          <w:rFonts w:ascii="Times New Roman" w:eastAsia="Times New Roman" w:hAnsi="Times New Roman" w:cs="Times New Roman"/>
          <w:sz w:val="24"/>
          <w:szCs w:val="24"/>
        </w:rPr>
        <w:t xml:space="preserve"> umelej inteligencie a</w:t>
      </w:r>
      <w:r w:rsidR="00292411" w:rsidRPr="1CE7B772">
        <w:rPr>
          <w:rFonts w:ascii="Times New Roman" w:eastAsia="Times New Roman" w:hAnsi="Times New Roman" w:cs="Times New Roman"/>
          <w:sz w:val="24"/>
          <w:szCs w:val="24"/>
        </w:rPr>
        <w:t> </w:t>
      </w:r>
      <w:r w:rsidR="00F80562" w:rsidRPr="1CE7B772">
        <w:rPr>
          <w:rFonts w:ascii="Times New Roman" w:eastAsia="Times New Roman" w:hAnsi="Times New Roman" w:cs="Times New Roman"/>
          <w:sz w:val="24"/>
          <w:szCs w:val="24"/>
        </w:rPr>
        <w:t>európ</w:t>
      </w:r>
      <w:r w:rsidR="00F80562">
        <w:rPr>
          <w:rFonts w:ascii="Times New Roman" w:eastAsia="Times New Roman" w:hAnsi="Times New Roman" w:cs="Times New Roman"/>
          <w:sz w:val="24"/>
          <w:szCs w:val="24"/>
        </w:rPr>
        <w:t>s</w:t>
      </w:r>
      <w:r w:rsidR="00F80562" w:rsidRPr="1CE7B772">
        <w:rPr>
          <w:rFonts w:ascii="Times New Roman" w:eastAsia="Times New Roman" w:hAnsi="Times New Roman" w:cs="Times New Roman"/>
          <w:sz w:val="24"/>
          <w:szCs w:val="24"/>
        </w:rPr>
        <w:t>kej</w:t>
      </w:r>
      <w:r w:rsidR="2362ACB6" w:rsidRPr="1CE7B772">
        <w:rPr>
          <w:rFonts w:ascii="Times New Roman" w:eastAsia="Times New Roman" w:hAnsi="Times New Roman" w:cs="Times New Roman"/>
          <w:sz w:val="24"/>
          <w:szCs w:val="24"/>
        </w:rPr>
        <w:t xml:space="preserve"> </w:t>
      </w:r>
      <w:r w:rsidRPr="1CE7B772">
        <w:rPr>
          <w:rFonts w:ascii="Times New Roman" w:eastAsia="Times New Roman" w:hAnsi="Times New Roman" w:cs="Times New Roman"/>
          <w:sz w:val="24"/>
          <w:szCs w:val="24"/>
        </w:rPr>
        <w:t>dátovej regulácie,</w:t>
      </w:r>
    </w:p>
    <w:p w14:paraId="7D78507B" w14:textId="487BAFB6" w:rsidR="0019748B" w:rsidRPr="0019748B" w:rsidRDefault="15B3565C" w:rsidP="0047784A">
      <w:pPr>
        <w:pStyle w:val="Odsekzoznamu"/>
        <w:numPr>
          <w:ilvl w:val="0"/>
          <w:numId w:val="50"/>
        </w:numPr>
        <w:spacing w:line="276" w:lineRule="auto"/>
        <w:ind w:left="851" w:hanging="284"/>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dohľad nad dodržiavaním tohto zákona a osobitných predpisov,</w:t>
      </w:r>
      <w:bookmarkStart w:id="0" w:name="_Ref231560402"/>
      <w:r w:rsidR="00BB2D20" w:rsidRPr="00F15F2F">
        <w:rPr>
          <w:rStyle w:val="Odkaznapoznmkupodiarou"/>
          <w:rFonts w:ascii="Times New Roman" w:eastAsia="Times New Roman" w:hAnsi="Times New Roman"/>
          <w:sz w:val="24"/>
          <w:szCs w:val="24"/>
        </w:rPr>
        <w:footnoteReference w:id="1"/>
      </w:r>
      <w:bookmarkEnd w:id="0"/>
      <w:r w:rsidRPr="00F15F2F">
        <w:rPr>
          <w:rFonts w:ascii="Times New Roman" w:eastAsia="Times New Roman" w:hAnsi="Times New Roman" w:cs="Times New Roman"/>
          <w:sz w:val="24"/>
          <w:szCs w:val="24"/>
        </w:rPr>
        <w:t>)</w:t>
      </w:r>
    </w:p>
    <w:p w14:paraId="23E4B793" w14:textId="796BBCA7" w:rsidR="00577754" w:rsidRDefault="07D90029" w:rsidP="0047784A">
      <w:pPr>
        <w:pStyle w:val="Odsekzoznamu"/>
        <w:numPr>
          <w:ilvl w:val="0"/>
          <w:numId w:val="50"/>
        </w:numPr>
        <w:spacing w:line="276" w:lineRule="auto"/>
        <w:ind w:left="851" w:hanging="284"/>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využívanie</w:t>
      </w:r>
      <w:r w:rsidR="1C79F6D3" w:rsidRPr="00F15F2F">
        <w:rPr>
          <w:rFonts w:ascii="Times New Roman" w:eastAsia="Times New Roman" w:hAnsi="Times New Roman" w:cs="Times New Roman"/>
          <w:sz w:val="24"/>
          <w:szCs w:val="24"/>
        </w:rPr>
        <w:t xml:space="preserve"> údajov</w:t>
      </w:r>
      <w:r w:rsidR="614F0EC9" w:rsidRPr="00F15F2F">
        <w:rPr>
          <w:rStyle w:val="Odkaznapoznmkupodiarou"/>
          <w:rFonts w:ascii="Times New Roman" w:eastAsia="Times New Roman" w:hAnsi="Times New Roman"/>
          <w:sz w:val="24"/>
          <w:szCs w:val="24"/>
        </w:rPr>
        <w:footnoteReference w:id="2"/>
      </w:r>
      <w:r w:rsidR="00331899" w:rsidRPr="00F15F2F">
        <w:rPr>
          <w:rFonts w:ascii="Times New Roman" w:eastAsia="Times New Roman" w:hAnsi="Times New Roman"/>
          <w:sz w:val="24"/>
          <w:szCs w:val="24"/>
        </w:rPr>
        <w:t>)</w:t>
      </w:r>
      <w:r w:rsidR="1C79F6D3" w:rsidRPr="00F15F2F">
        <w:rPr>
          <w:rFonts w:ascii="Times New Roman" w:eastAsia="Times New Roman" w:hAnsi="Times New Roman" w:cs="Times New Roman"/>
          <w:sz w:val="24"/>
          <w:szCs w:val="24"/>
        </w:rPr>
        <w:t xml:space="preserve"> v držbe subjektov verejn</w:t>
      </w:r>
      <w:r w:rsidR="186242AA" w:rsidRPr="00F15F2F">
        <w:rPr>
          <w:rFonts w:ascii="Times New Roman" w:eastAsia="Times New Roman" w:hAnsi="Times New Roman" w:cs="Times New Roman"/>
          <w:sz w:val="24"/>
          <w:szCs w:val="24"/>
        </w:rPr>
        <w:t>ej</w:t>
      </w:r>
      <w:r w:rsidR="1C79F6D3" w:rsidRPr="00F15F2F">
        <w:rPr>
          <w:rFonts w:ascii="Times New Roman" w:eastAsia="Times New Roman" w:hAnsi="Times New Roman" w:cs="Times New Roman"/>
          <w:sz w:val="24"/>
          <w:szCs w:val="24"/>
        </w:rPr>
        <w:t xml:space="preserve"> s</w:t>
      </w:r>
      <w:r w:rsidR="624F8BE2" w:rsidRPr="00F15F2F">
        <w:rPr>
          <w:rFonts w:ascii="Times New Roman" w:eastAsia="Times New Roman" w:hAnsi="Times New Roman" w:cs="Times New Roman"/>
          <w:sz w:val="24"/>
          <w:szCs w:val="24"/>
        </w:rPr>
        <w:t>právy</w:t>
      </w:r>
      <w:r w:rsidR="614F0EC9" w:rsidRPr="00F15F2F">
        <w:rPr>
          <w:rStyle w:val="Odkaznapoznmkupodiarou"/>
          <w:rFonts w:ascii="Times New Roman" w:eastAsia="Times New Roman" w:hAnsi="Times New Roman"/>
          <w:sz w:val="24"/>
          <w:szCs w:val="24"/>
        </w:rPr>
        <w:footnoteReference w:id="3"/>
      </w:r>
      <w:r w:rsidR="72A1EABA" w:rsidRPr="00F15F2F">
        <w:rPr>
          <w:rFonts w:ascii="Times New Roman" w:eastAsia="Times New Roman" w:hAnsi="Times New Roman" w:cs="Times New Roman"/>
          <w:sz w:val="24"/>
          <w:szCs w:val="24"/>
        </w:rPr>
        <w:t>)</w:t>
      </w:r>
      <w:r w:rsidR="4A8E96EA" w:rsidRPr="00F15F2F">
        <w:rPr>
          <w:rFonts w:ascii="Times New Roman" w:eastAsia="Times New Roman" w:hAnsi="Times New Roman" w:cs="Times New Roman"/>
          <w:sz w:val="24"/>
          <w:szCs w:val="24"/>
        </w:rPr>
        <w:t xml:space="preserve"> chránených z osobitných dôvodov</w:t>
      </w:r>
      <w:bookmarkStart w:id="2" w:name="_Ref237272948"/>
      <w:r w:rsidR="614F0EC9" w:rsidRPr="00F15F2F">
        <w:rPr>
          <w:rStyle w:val="Odkaznapoznmkupodiarou"/>
          <w:rFonts w:ascii="Times New Roman" w:eastAsia="Times New Roman" w:hAnsi="Times New Roman"/>
          <w:sz w:val="24"/>
          <w:szCs w:val="24"/>
        </w:rPr>
        <w:footnoteReference w:id="4"/>
      </w:r>
      <w:bookmarkEnd w:id="2"/>
      <w:r w:rsidR="00331899" w:rsidRPr="00F15F2F">
        <w:rPr>
          <w:rFonts w:ascii="Times New Roman" w:eastAsia="Times New Roman" w:hAnsi="Times New Roman"/>
          <w:sz w:val="24"/>
          <w:szCs w:val="24"/>
        </w:rPr>
        <w:t>)</w:t>
      </w:r>
      <w:r w:rsidR="00331899" w:rsidRPr="00F15F2F">
        <w:rPr>
          <w:rFonts w:ascii="Times New Roman" w:eastAsia="Times New Roman" w:hAnsi="Times New Roman" w:cs="Times New Roman"/>
          <w:sz w:val="24"/>
          <w:szCs w:val="24"/>
        </w:rPr>
        <w:t xml:space="preserve"> </w:t>
      </w:r>
      <w:r w:rsidR="1C79F6D3" w:rsidRPr="00F15F2F">
        <w:rPr>
          <w:rFonts w:ascii="Times New Roman" w:eastAsia="Times New Roman" w:hAnsi="Times New Roman" w:cs="Times New Roman"/>
          <w:sz w:val="24"/>
          <w:szCs w:val="24"/>
        </w:rPr>
        <w:t>(ďalej len „chránené údaje“)</w:t>
      </w:r>
      <w:r w:rsidR="244AB879" w:rsidRPr="00F15F2F">
        <w:rPr>
          <w:rFonts w:ascii="Times New Roman" w:eastAsia="Times New Roman" w:hAnsi="Times New Roman" w:cs="Times New Roman"/>
          <w:sz w:val="24"/>
          <w:szCs w:val="24"/>
        </w:rPr>
        <w:t xml:space="preserve"> na ich opakované použitie</w:t>
      </w:r>
      <w:r w:rsidR="1C79F6D3" w:rsidRPr="00F15F2F">
        <w:rPr>
          <w:rFonts w:ascii="Times New Roman" w:eastAsia="Times New Roman" w:hAnsi="Times New Roman" w:cs="Times New Roman"/>
          <w:sz w:val="24"/>
          <w:szCs w:val="24"/>
        </w:rPr>
        <w:t>,</w:t>
      </w:r>
      <w:r w:rsidR="614F0EC9" w:rsidRPr="00F15F2F">
        <w:rPr>
          <w:rStyle w:val="Odkaznapoznmkupodiarou"/>
          <w:rFonts w:ascii="Times New Roman" w:eastAsia="Times New Roman" w:hAnsi="Times New Roman"/>
          <w:sz w:val="24"/>
          <w:szCs w:val="24"/>
        </w:rPr>
        <w:footnoteReference w:id="5"/>
      </w:r>
      <w:r w:rsidR="00331899" w:rsidRPr="00F15F2F">
        <w:rPr>
          <w:rFonts w:ascii="Times New Roman" w:eastAsia="Times New Roman" w:hAnsi="Times New Roman" w:cs="Times New Roman"/>
          <w:sz w:val="24"/>
          <w:szCs w:val="24"/>
        </w:rPr>
        <w:t>)</w:t>
      </w:r>
    </w:p>
    <w:p w14:paraId="309B24CB" w14:textId="1614F689" w:rsidR="001F34ED" w:rsidRPr="00F15F2F" w:rsidRDefault="001F34ED" w:rsidP="0047784A">
      <w:pPr>
        <w:pStyle w:val="Odsekzoznamu"/>
        <w:numPr>
          <w:ilvl w:val="0"/>
          <w:numId w:val="50"/>
        </w:numPr>
        <w:spacing w:line="276"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službu sprostredkovania údajov,</w:t>
      </w:r>
      <w:r>
        <w:rPr>
          <w:rStyle w:val="Odkaznapoznmkupodiarou"/>
          <w:rFonts w:ascii="Times New Roman" w:eastAsia="Times New Roman" w:hAnsi="Times New Roman"/>
          <w:sz w:val="24"/>
          <w:szCs w:val="24"/>
        </w:rPr>
        <w:footnoteReference w:id="6"/>
      </w:r>
      <w:r>
        <w:rPr>
          <w:rFonts w:ascii="Times New Roman" w:eastAsia="Times New Roman" w:hAnsi="Times New Roman" w:cs="Times New Roman"/>
          <w:sz w:val="24"/>
          <w:szCs w:val="24"/>
        </w:rPr>
        <w:t>)</w:t>
      </w:r>
    </w:p>
    <w:p w14:paraId="36245037" w14:textId="08A62680" w:rsidR="00577754" w:rsidRPr="00F15F2F" w:rsidRDefault="2A52A833" w:rsidP="0047784A">
      <w:pPr>
        <w:pStyle w:val="Odsekzoznamu"/>
        <w:numPr>
          <w:ilvl w:val="0"/>
          <w:numId w:val="50"/>
        </w:numPr>
        <w:spacing w:line="276" w:lineRule="auto"/>
        <w:ind w:left="851" w:hanging="284"/>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dátový altruizmus</w:t>
      </w:r>
      <w:r w:rsidR="57634A21" w:rsidRPr="00F15F2F">
        <w:rPr>
          <w:rFonts w:ascii="Times New Roman" w:eastAsia="Times New Roman" w:hAnsi="Times New Roman" w:cs="Times New Roman"/>
          <w:sz w:val="24"/>
          <w:szCs w:val="24"/>
        </w:rPr>
        <w:t>.</w:t>
      </w:r>
      <w:r w:rsidR="00577754" w:rsidRPr="00F15F2F">
        <w:rPr>
          <w:rStyle w:val="Odkaznapoznmkupodiarou"/>
          <w:rFonts w:ascii="Times New Roman" w:eastAsia="Times New Roman" w:hAnsi="Times New Roman"/>
          <w:sz w:val="24"/>
          <w:szCs w:val="24"/>
        </w:rPr>
        <w:footnoteReference w:id="7"/>
      </w:r>
      <w:r w:rsidR="4E4C9009" w:rsidRPr="00F15F2F">
        <w:rPr>
          <w:rFonts w:ascii="Times New Roman" w:eastAsia="Times New Roman" w:hAnsi="Times New Roman" w:cs="Times New Roman"/>
          <w:sz w:val="24"/>
          <w:szCs w:val="24"/>
        </w:rPr>
        <w:t>)</w:t>
      </w:r>
    </w:p>
    <w:p w14:paraId="789C792E" w14:textId="773B0D3D" w:rsidR="2A52A833" w:rsidRPr="001448DE" w:rsidRDefault="00B65AB7" w:rsidP="0019748B">
      <w:pPr>
        <w:pStyle w:val="Odsekzoznamu"/>
        <w:numPr>
          <w:ilvl w:val="0"/>
          <w:numId w:val="51"/>
        </w:numPr>
        <w:spacing w:line="276" w:lineRule="auto"/>
        <w:ind w:left="567" w:hanging="450"/>
        <w:jc w:val="both"/>
        <w:rPr>
          <w:rFonts w:ascii="Times New Roman" w:eastAsia="Times New Roman" w:hAnsi="Times New Roman" w:cs="Times New Roman"/>
          <w:strike/>
          <w:sz w:val="24"/>
          <w:szCs w:val="24"/>
        </w:rPr>
      </w:pPr>
      <w:r w:rsidRPr="00F15F2F">
        <w:rPr>
          <w:rFonts w:ascii="Times New Roman" w:eastAsia="Times New Roman" w:hAnsi="Times New Roman" w:cs="Times New Roman"/>
          <w:sz w:val="24"/>
          <w:szCs w:val="24"/>
        </w:rPr>
        <w:lastRenderedPageBreak/>
        <w:t>Tento zákon sa nevzťahuje na činnosti subjektov verejnej správy, ak sa týkajú zabezpečenia obrany,</w:t>
      </w:r>
      <w:r w:rsidRPr="00F15F2F">
        <w:rPr>
          <w:rStyle w:val="Odkaznapoznmkupodiarou"/>
          <w:rFonts w:ascii="Times New Roman" w:eastAsia="Times New Roman" w:hAnsi="Times New Roman"/>
          <w:sz w:val="24"/>
          <w:szCs w:val="24"/>
        </w:rPr>
        <w:footnoteReference w:id="8"/>
      </w:r>
      <w:r w:rsidRPr="00F15F2F">
        <w:rPr>
          <w:rFonts w:ascii="Times New Roman" w:eastAsia="Times New Roman" w:hAnsi="Times New Roman" w:cs="Times New Roman"/>
          <w:sz w:val="24"/>
          <w:szCs w:val="24"/>
        </w:rPr>
        <w:t>) bezpečnosti štátu</w:t>
      </w:r>
      <w:r w:rsidRPr="00F15F2F">
        <w:rPr>
          <w:rStyle w:val="Odkaznapoznmkupodiarou"/>
          <w:rFonts w:ascii="Times New Roman" w:eastAsia="Times New Roman" w:hAnsi="Times New Roman"/>
          <w:sz w:val="24"/>
          <w:szCs w:val="24"/>
        </w:rPr>
        <w:footnoteReference w:id="9"/>
      </w:r>
      <w:r w:rsidRPr="00F15F2F">
        <w:rPr>
          <w:rFonts w:ascii="Times New Roman" w:eastAsia="Times New Roman" w:hAnsi="Times New Roman" w:cs="Times New Roman"/>
          <w:sz w:val="24"/>
          <w:szCs w:val="24"/>
        </w:rPr>
        <w:t>)</w:t>
      </w:r>
      <w:r w:rsidR="00073D0E">
        <w:rPr>
          <w:rFonts w:ascii="Times New Roman" w:eastAsia="Times New Roman" w:hAnsi="Times New Roman" w:cs="Times New Roman"/>
          <w:sz w:val="24"/>
          <w:szCs w:val="24"/>
        </w:rPr>
        <w:t xml:space="preserve"> alebo</w:t>
      </w:r>
      <w:r w:rsidRPr="00F15F2F">
        <w:rPr>
          <w:rFonts w:ascii="Times New Roman" w:eastAsia="Times New Roman" w:hAnsi="Times New Roman" w:cs="Times New Roman"/>
          <w:sz w:val="24"/>
          <w:szCs w:val="24"/>
        </w:rPr>
        <w:t xml:space="preserve"> verejného poriadku alebo súvisia s ochranou utajovaných skutočností,</w:t>
      </w:r>
      <w:r w:rsidRPr="00F15F2F">
        <w:rPr>
          <w:rStyle w:val="Odkaznapoznmkupodiarou"/>
          <w:rFonts w:ascii="Times New Roman" w:eastAsia="Times New Roman" w:hAnsi="Times New Roman"/>
          <w:sz w:val="24"/>
          <w:szCs w:val="24"/>
        </w:rPr>
        <w:footnoteReference w:id="10"/>
      </w:r>
      <w:r w:rsidRPr="00F15F2F">
        <w:rPr>
          <w:rFonts w:ascii="Times New Roman" w:eastAsia="Times New Roman" w:hAnsi="Times New Roman" w:cs="Times New Roman"/>
          <w:sz w:val="24"/>
          <w:szCs w:val="24"/>
        </w:rPr>
        <w:t>) limitovaných informácií</w:t>
      </w:r>
      <w:r w:rsidR="00383B96" w:rsidRPr="00605523">
        <w:rPr>
          <w:rStyle w:val="Odkaznapoznmkupodiarou"/>
          <w:rFonts w:ascii="Times New Roman" w:eastAsia="Times New Roman" w:hAnsi="Times New Roman"/>
          <w:sz w:val="24"/>
          <w:szCs w:val="24"/>
        </w:rPr>
        <w:footnoteReference w:id="11"/>
      </w:r>
      <w:r w:rsidR="001A0CCB">
        <w:rPr>
          <w:rFonts w:ascii="Times New Roman" w:eastAsia="Times New Roman" w:hAnsi="Times New Roman" w:cs="Times New Roman"/>
          <w:sz w:val="24"/>
          <w:szCs w:val="24"/>
        </w:rPr>
        <w:t xml:space="preserve">) alebo citlivých </w:t>
      </w:r>
      <w:r w:rsidR="001401DB" w:rsidRPr="00605523">
        <w:rPr>
          <w:rFonts w:ascii="Times New Roman" w:eastAsia="Times New Roman" w:hAnsi="Times New Roman" w:cs="Times New Roman"/>
          <w:sz w:val="24"/>
          <w:szCs w:val="24"/>
        </w:rPr>
        <w:t>informácií</w:t>
      </w:r>
      <w:r w:rsidR="001A0CCB">
        <w:rPr>
          <w:rFonts w:ascii="Times New Roman" w:eastAsia="Times New Roman" w:hAnsi="Times New Roman" w:cs="Times New Roman"/>
          <w:sz w:val="24"/>
          <w:szCs w:val="24"/>
        </w:rPr>
        <w:t>.</w:t>
      </w:r>
      <w:r w:rsidR="001A0CCB" w:rsidRPr="001A0CCB">
        <w:rPr>
          <w:rStyle w:val="Odkaznapoznmkupodiarou"/>
          <w:rFonts w:ascii="Times New Roman" w:eastAsia="Times New Roman" w:hAnsi="Times New Roman"/>
          <w:sz w:val="24"/>
          <w:szCs w:val="24"/>
        </w:rPr>
        <w:footnoteReference w:id="12"/>
      </w:r>
      <w:r w:rsidR="001A0CCB" w:rsidRPr="001A0CCB">
        <w:rPr>
          <w:rFonts w:ascii="Times New Roman" w:hAnsi="Times New Roman" w:cs="Times New Roman"/>
        </w:rPr>
        <w:t>)</w:t>
      </w:r>
    </w:p>
    <w:p w14:paraId="3B8A5114" w14:textId="27695E84" w:rsidR="00383B96" w:rsidRPr="00F15F2F" w:rsidRDefault="00383B96" w:rsidP="0019748B">
      <w:pPr>
        <w:pStyle w:val="Odsekzoznamu"/>
        <w:numPr>
          <w:ilvl w:val="0"/>
          <w:numId w:val="51"/>
        </w:numPr>
        <w:spacing w:line="276" w:lineRule="auto"/>
        <w:ind w:left="567" w:hanging="450"/>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Tento zákon sa podľa osobitného predpisu</w:t>
      </w:r>
      <w:bookmarkStart w:id="3" w:name="_Ref231558563"/>
      <w:r w:rsidRPr="00F15F2F">
        <w:rPr>
          <w:rStyle w:val="Odkaznapoznmkupodiarou"/>
          <w:rFonts w:ascii="Times New Roman" w:eastAsia="Times New Roman" w:hAnsi="Times New Roman"/>
          <w:sz w:val="24"/>
          <w:szCs w:val="24"/>
        </w:rPr>
        <w:footnoteReference w:id="13"/>
      </w:r>
      <w:bookmarkEnd w:id="3"/>
      <w:r w:rsidRPr="00F15F2F">
        <w:rPr>
          <w:rFonts w:ascii="Times New Roman" w:eastAsia="Times New Roman" w:hAnsi="Times New Roman" w:cs="Times New Roman"/>
          <w:sz w:val="24"/>
          <w:szCs w:val="24"/>
        </w:rPr>
        <w:t xml:space="preserve">) nevzťahuje na činnosti podľa tohto zákona, ak sa týkajú </w:t>
      </w:r>
      <w:r w:rsidR="00A33CBE" w:rsidRPr="00F15F2F">
        <w:rPr>
          <w:rFonts w:ascii="Times New Roman" w:eastAsia="Times New Roman" w:hAnsi="Times New Roman" w:cs="Times New Roman"/>
          <w:sz w:val="24"/>
          <w:szCs w:val="24"/>
        </w:rPr>
        <w:t>zabezpeč</w:t>
      </w:r>
      <w:r w:rsidR="00A33CBE">
        <w:rPr>
          <w:rFonts w:ascii="Times New Roman" w:eastAsia="Times New Roman" w:hAnsi="Times New Roman" w:cs="Times New Roman"/>
          <w:sz w:val="24"/>
          <w:szCs w:val="24"/>
        </w:rPr>
        <w:t>e</w:t>
      </w:r>
      <w:r w:rsidR="00A33CBE" w:rsidRPr="00F15F2F">
        <w:rPr>
          <w:rFonts w:ascii="Times New Roman" w:eastAsia="Times New Roman" w:hAnsi="Times New Roman" w:cs="Times New Roman"/>
          <w:sz w:val="24"/>
          <w:szCs w:val="24"/>
        </w:rPr>
        <w:t xml:space="preserve">nia </w:t>
      </w:r>
      <w:r w:rsidRPr="00F15F2F">
        <w:rPr>
          <w:rFonts w:ascii="Times New Roman" w:eastAsia="Times New Roman" w:hAnsi="Times New Roman" w:cs="Times New Roman"/>
          <w:sz w:val="24"/>
          <w:szCs w:val="24"/>
        </w:rPr>
        <w:t>plnenia úloh obrany a bezpečnosti štátu Ministerstvom obrany Slovenskej republiky a právnickými osobami v jeho zakladateľskej a zriaďovateľskej pôsobnosti. Týmto zákonom nie sú dotknuté ustanovenia osobitných predpisov</w:t>
      </w:r>
      <w:r w:rsidRPr="00F15F2F">
        <w:rPr>
          <w:rStyle w:val="Odkaznapoznmkupodiarou"/>
          <w:rFonts w:ascii="Times New Roman" w:eastAsia="Times New Roman" w:hAnsi="Times New Roman"/>
          <w:sz w:val="24"/>
          <w:szCs w:val="24"/>
        </w:rPr>
        <w:footnoteReference w:id="14"/>
      </w:r>
      <w:r w:rsidRPr="00F15F2F">
        <w:rPr>
          <w:rFonts w:ascii="Times New Roman" w:eastAsia="Times New Roman" w:hAnsi="Times New Roman" w:cs="Times New Roman"/>
          <w:sz w:val="24"/>
          <w:szCs w:val="24"/>
        </w:rPr>
        <w:t xml:space="preserve">) </w:t>
      </w:r>
      <w:r w:rsidR="000160D8" w:rsidRPr="00F15F2F">
        <w:rPr>
          <w:rFonts w:ascii="Times New Roman" w:eastAsia="Times New Roman" w:hAnsi="Times New Roman" w:cs="Times New Roman"/>
          <w:sz w:val="24"/>
          <w:szCs w:val="24"/>
        </w:rPr>
        <w:t>súvisiace so zabezpečením plnenia úloh obrany a bezpečnosti štátu.</w:t>
      </w:r>
    </w:p>
    <w:p w14:paraId="27F21BA4" w14:textId="386BD7DD" w:rsidR="000160D8" w:rsidRPr="00F15F2F" w:rsidRDefault="000160D8" w:rsidP="0019748B">
      <w:pPr>
        <w:pStyle w:val="Odsekzoznamu"/>
        <w:numPr>
          <w:ilvl w:val="0"/>
          <w:numId w:val="51"/>
        </w:numPr>
        <w:spacing w:line="276" w:lineRule="auto"/>
        <w:ind w:left="567" w:hanging="450"/>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Tento zákon sa nevzťahuje na evidenciu, sprístupňovanie, poskytovanie, zdieľanie, prenos, sprostredkovanie, zverejňovanie a </w:t>
      </w:r>
      <w:r w:rsidR="00292411">
        <w:rPr>
          <w:rFonts w:ascii="Times New Roman" w:eastAsia="Times New Roman" w:hAnsi="Times New Roman" w:cs="Times New Roman"/>
          <w:sz w:val="24"/>
          <w:szCs w:val="24"/>
        </w:rPr>
        <w:t xml:space="preserve">na </w:t>
      </w:r>
      <w:r w:rsidRPr="00F15F2F">
        <w:rPr>
          <w:rFonts w:ascii="Times New Roman" w:eastAsia="Times New Roman" w:hAnsi="Times New Roman" w:cs="Times New Roman"/>
          <w:sz w:val="24"/>
          <w:szCs w:val="24"/>
        </w:rPr>
        <w:t>používanie akýchkoľvek údajov, ktoré sú spravované v pôsobnosti Ministerstva obrany Slovenskej republiky a právnických osôb v</w:t>
      </w:r>
      <w:r w:rsidR="00292411">
        <w:rPr>
          <w:rFonts w:ascii="Times New Roman" w:eastAsia="Times New Roman" w:hAnsi="Times New Roman" w:cs="Times New Roman"/>
          <w:sz w:val="24"/>
          <w:szCs w:val="24"/>
        </w:rPr>
        <w:t> </w:t>
      </w:r>
      <w:r w:rsidRPr="00F15F2F">
        <w:rPr>
          <w:rFonts w:ascii="Times New Roman" w:eastAsia="Times New Roman" w:hAnsi="Times New Roman" w:cs="Times New Roman"/>
          <w:sz w:val="24"/>
          <w:szCs w:val="24"/>
        </w:rPr>
        <w:t xml:space="preserve">jeho zakladateľskej a zriaďovateľskej pôsobnosti v súvislosti so zabezpečením plnenia úloh obrany a bezpečnosti štátu, ani na akékoľvek nakladanie s týmito údajmi a </w:t>
      </w:r>
      <w:r w:rsidR="00292411">
        <w:rPr>
          <w:rFonts w:ascii="Times New Roman" w:eastAsia="Times New Roman" w:hAnsi="Times New Roman" w:cs="Times New Roman"/>
          <w:sz w:val="24"/>
          <w:szCs w:val="24"/>
        </w:rPr>
        <w:t>na </w:t>
      </w:r>
      <w:r w:rsidRPr="00F15F2F">
        <w:rPr>
          <w:rFonts w:ascii="Times New Roman" w:eastAsia="Times New Roman" w:hAnsi="Times New Roman" w:cs="Times New Roman"/>
          <w:sz w:val="24"/>
          <w:szCs w:val="24"/>
        </w:rPr>
        <w:t>súvisiace činnosti podľa tohto zákona alebo osobitného predpisu.</w:t>
      </w:r>
      <w:r w:rsidR="00CB2F6F" w:rsidRPr="00CB2F6F">
        <w:rPr>
          <w:rFonts w:ascii="Times New Roman" w:eastAsia="Times New Roman" w:hAnsi="Times New Roman"/>
          <w:sz w:val="24"/>
          <w:szCs w:val="24"/>
          <w:vertAlign w:val="superscript"/>
        </w:rPr>
        <w:fldChar w:fldCharType="begin"/>
      </w:r>
      <w:r w:rsidR="00CB2F6F" w:rsidRPr="00CB2F6F">
        <w:rPr>
          <w:rFonts w:ascii="Times New Roman" w:eastAsia="Times New Roman" w:hAnsi="Times New Roman" w:cs="Times New Roman"/>
          <w:sz w:val="24"/>
          <w:szCs w:val="24"/>
          <w:vertAlign w:val="superscript"/>
        </w:rPr>
        <w:instrText xml:space="preserve"> NOTEREF _Ref231558563 \h </w:instrText>
      </w:r>
      <w:r w:rsidR="00CB2F6F" w:rsidRPr="00CB2F6F">
        <w:rPr>
          <w:rFonts w:ascii="Times New Roman" w:eastAsia="Times New Roman" w:hAnsi="Times New Roman"/>
          <w:sz w:val="24"/>
          <w:szCs w:val="24"/>
          <w:vertAlign w:val="superscript"/>
        </w:rPr>
      </w:r>
      <w:r w:rsidR="00CB2F6F" w:rsidRPr="00CB2F6F">
        <w:rPr>
          <w:rFonts w:ascii="Times New Roman" w:eastAsia="Times New Roman" w:hAnsi="Times New Roman"/>
          <w:sz w:val="24"/>
          <w:szCs w:val="24"/>
          <w:vertAlign w:val="superscript"/>
        </w:rPr>
        <w:instrText xml:space="preserve"> \* MERGEFORMAT </w:instrText>
      </w:r>
      <w:r w:rsidR="00CB2F6F" w:rsidRPr="00CB2F6F">
        <w:rPr>
          <w:rFonts w:ascii="Times New Roman" w:eastAsia="Times New Roman" w:hAnsi="Times New Roman"/>
          <w:sz w:val="24"/>
          <w:szCs w:val="24"/>
          <w:vertAlign w:val="superscript"/>
        </w:rPr>
        <w:fldChar w:fldCharType="separate"/>
      </w:r>
      <w:r w:rsidR="00CB2F6F" w:rsidRPr="00CB2F6F">
        <w:rPr>
          <w:rFonts w:ascii="Times New Roman" w:eastAsia="Times New Roman" w:hAnsi="Times New Roman" w:cs="Times New Roman"/>
          <w:sz w:val="24"/>
          <w:szCs w:val="24"/>
          <w:vertAlign w:val="superscript"/>
        </w:rPr>
        <w:t>13</w:t>
      </w:r>
      <w:r w:rsidR="00CB2F6F" w:rsidRPr="00CB2F6F">
        <w:rPr>
          <w:rFonts w:ascii="Times New Roman" w:eastAsia="Times New Roman" w:hAnsi="Times New Roman"/>
          <w:sz w:val="24"/>
          <w:szCs w:val="24"/>
          <w:vertAlign w:val="superscript"/>
        </w:rPr>
        <w:fldChar w:fldCharType="end"/>
      </w:r>
      <w:r w:rsidR="001448DE" w:rsidRPr="001448DE">
        <w:rPr>
          <w:rFonts w:ascii="Times New Roman" w:eastAsia="Times New Roman" w:hAnsi="Times New Roman"/>
          <w:sz w:val="24"/>
          <w:szCs w:val="24"/>
        </w:rPr>
        <w:t>)</w:t>
      </w:r>
    </w:p>
    <w:p w14:paraId="26565351" w14:textId="7B9E03AC" w:rsidR="000160D8" w:rsidRPr="00F15F2F" w:rsidRDefault="4E3DC06F" w:rsidP="0019748B">
      <w:pPr>
        <w:pStyle w:val="Odsekzoznamu"/>
        <w:numPr>
          <w:ilvl w:val="0"/>
          <w:numId w:val="51"/>
        </w:numPr>
        <w:spacing w:line="276" w:lineRule="auto"/>
        <w:ind w:left="567" w:hanging="450"/>
        <w:jc w:val="both"/>
        <w:rPr>
          <w:rFonts w:ascii="Times New Roman" w:eastAsia="Times New Roman" w:hAnsi="Times New Roman" w:cs="Times New Roman"/>
          <w:sz w:val="24"/>
          <w:szCs w:val="24"/>
        </w:rPr>
      </w:pPr>
      <w:r w:rsidRPr="112DF3B9">
        <w:rPr>
          <w:rFonts w:ascii="Times New Roman" w:eastAsia="Times New Roman" w:hAnsi="Times New Roman"/>
          <w:sz w:val="24"/>
          <w:szCs w:val="24"/>
        </w:rPr>
        <w:t>Tento zákon sa nevzťahuje na údaje, ktorých sprístupnenie by mohlo ohroziť riadenie a zabezpečenie kybernetickej bezpečnosti podľa osobitného predpisu.</w:t>
      </w:r>
      <w:r w:rsidR="000160D8" w:rsidRPr="0045704F">
        <w:rPr>
          <w:rFonts w:ascii="Times New Roman" w:eastAsia="Times New Roman" w:hAnsi="Times New Roman"/>
          <w:sz w:val="24"/>
          <w:szCs w:val="24"/>
          <w:vertAlign w:val="superscript"/>
        </w:rPr>
        <w:footnoteReference w:id="15"/>
      </w:r>
      <w:r w:rsidR="41225B3A" w:rsidRPr="112DF3B9">
        <w:rPr>
          <w:rFonts w:ascii="Times New Roman" w:eastAsia="Times New Roman" w:hAnsi="Times New Roman"/>
          <w:sz w:val="24"/>
          <w:szCs w:val="24"/>
        </w:rPr>
        <w:t>)</w:t>
      </w:r>
    </w:p>
    <w:p w14:paraId="0C039A16" w14:textId="15541EC4" w:rsidR="000160D8" w:rsidRPr="00F15F2F" w:rsidRDefault="000160D8" w:rsidP="0019748B">
      <w:pPr>
        <w:pStyle w:val="Odsekzoznamu"/>
        <w:numPr>
          <w:ilvl w:val="0"/>
          <w:numId w:val="51"/>
        </w:numPr>
        <w:spacing w:line="276" w:lineRule="auto"/>
        <w:ind w:left="567" w:hanging="450"/>
        <w:jc w:val="both"/>
        <w:rPr>
          <w:rFonts w:ascii="Times New Roman" w:eastAsia="Times New Roman" w:hAnsi="Times New Roman" w:cs="Times New Roman"/>
          <w:sz w:val="24"/>
          <w:szCs w:val="24"/>
        </w:rPr>
      </w:pPr>
      <w:r w:rsidRPr="00F15F2F">
        <w:rPr>
          <w:rFonts w:ascii="Times New Roman" w:eastAsia="Times New Roman" w:hAnsi="Times New Roman"/>
          <w:sz w:val="24"/>
          <w:szCs w:val="24"/>
        </w:rPr>
        <w:t>Tento zákon sa podľa osobitného predpisu</w:t>
      </w:r>
      <w:r w:rsidRPr="00F15F2F">
        <w:rPr>
          <w:rStyle w:val="Odkaznapoznmkupodiarou"/>
          <w:rFonts w:ascii="Times New Roman" w:eastAsia="Times New Roman" w:hAnsi="Times New Roman"/>
          <w:sz w:val="24"/>
          <w:szCs w:val="24"/>
        </w:rPr>
        <w:footnoteReference w:id="16"/>
      </w:r>
      <w:r w:rsidRPr="00F15F2F">
        <w:rPr>
          <w:rFonts w:ascii="Times New Roman" w:eastAsia="Times New Roman" w:hAnsi="Times New Roman"/>
          <w:sz w:val="24"/>
          <w:szCs w:val="24"/>
        </w:rPr>
        <w:t>) nevzťahuje na</w:t>
      </w:r>
    </w:p>
    <w:p w14:paraId="772410A6" w14:textId="49658D02" w:rsidR="000160D8" w:rsidRPr="00F15F2F" w:rsidRDefault="0030398C" w:rsidP="0047784A">
      <w:pPr>
        <w:pStyle w:val="Odsekzoznamu"/>
        <w:numPr>
          <w:ilvl w:val="1"/>
          <w:numId w:val="51"/>
        </w:numPr>
        <w:spacing w:line="276" w:lineRule="auto"/>
        <w:ind w:left="851" w:hanging="284"/>
        <w:jc w:val="both"/>
        <w:rPr>
          <w:rFonts w:ascii="Times New Roman" w:eastAsia="Times New Roman" w:hAnsi="Times New Roman" w:cs="Times New Roman"/>
          <w:sz w:val="24"/>
          <w:szCs w:val="24"/>
        </w:rPr>
      </w:pPr>
      <w:r w:rsidRPr="00F15F2F">
        <w:rPr>
          <w:rFonts w:ascii="Times New Roman" w:eastAsia="Times New Roman" w:hAnsi="Times New Roman"/>
          <w:sz w:val="24"/>
          <w:szCs w:val="24"/>
        </w:rPr>
        <w:t>s</w:t>
      </w:r>
      <w:r w:rsidR="000160D8" w:rsidRPr="00F15F2F">
        <w:rPr>
          <w:rFonts w:ascii="Times New Roman" w:eastAsia="Times New Roman" w:hAnsi="Times New Roman"/>
          <w:sz w:val="24"/>
          <w:szCs w:val="24"/>
        </w:rPr>
        <w:t>ystémy AI,</w:t>
      </w:r>
      <w:r w:rsidR="006F553D" w:rsidRPr="00F15F2F">
        <w:rPr>
          <w:rStyle w:val="Odkaznapoznmkupodiarou"/>
          <w:rFonts w:ascii="Times New Roman" w:eastAsia="Times New Roman" w:hAnsi="Times New Roman"/>
          <w:sz w:val="24"/>
          <w:szCs w:val="24"/>
        </w:rPr>
        <w:footnoteReference w:id="17"/>
      </w:r>
      <w:r w:rsidR="006F553D" w:rsidRPr="00F15F2F">
        <w:rPr>
          <w:rFonts w:ascii="Times New Roman" w:eastAsia="Times New Roman" w:hAnsi="Times New Roman"/>
          <w:sz w:val="24"/>
          <w:szCs w:val="24"/>
        </w:rPr>
        <w:t>)</w:t>
      </w:r>
      <w:r w:rsidR="000160D8" w:rsidRPr="00F15F2F">
        <w:rPr>
          <w:rFonts w:ascii="Times New Roman" w:eastAsia="Times New Roman" w:hAnsi="Times New Roman"/>
          <w:sz w:val="24"/>
          <w:szCs w:val="24"/>
        </w:rPr>
        <w:t xml:space="preserve"> ktoré sa uvádzajú na trh, do prevádzky alebo sa používajú výlučne na vojenské účely, obranné účely alebo na účely bezpečnosti štátu,</w:t>
      </w:r>
    </w:p>
    <w:p w14:paraId="3B250DE5" w14:textId="313F39E1" w:rsidR="000160D8" w:rsidRPr="004455F3" w:rsidRDefault="0030398C" w:rsidP="0047784A">
      <w:pPr>
        <w:pStyle w:val="Odsekzoznamu"/>
        <w:numPr>
          <w:ilvl w:val="1"/>
          <w:numId w:val="51"/>
        </w:numPr>
        <w:spacing w:line="276" w:lineRule="auto"/>
        <w:ind w:left="851" w:hanging="284"/>
        <w:jc w:val="both"/>
        <w:rPr>
          <w:rFonts w:ascii="Times New Roman" w:eastAsia="Times New Roman" w:hAnsi="Times New Roman" w:cs="Times New Roman"/>
          <w:sz w:val="24"/>
          <w:szCs w:val="24"/>
        </w:rPr>
      </w:pPr>
      <w:r w:rsidRPr="004455F3">
        <w:rPr>
          <w:rFonts w:ascii="Times New Roman" w:eastAsia="Times New Roman" w:hAnsi="Times New Roman"/>
          <w:sz w:val="24"/>
          <w:szCs w:val="24"/>
        </w:rPr>
        <w:t>v</w:t>
      </w:r>
      <w:r w:rsidR="000160D8" w:rsidRPr="004455F3">
        <w:rPr>
          <w:rFonts w:ascii="Times New Roman" w:eastAsia="Times New Roman" w:hAnsi="Times New Roman"/>
          <w:sz w:val="24"/>
          <w:szCs w:val="24"/>
        </w:rPr>
        <w:t>ýstupy zo systémov AI, ktoré sa používajú výlučne na vojenské účely, obranné účely alebo na účely bezpečnosti štátu,</w:t>
      </w:r>
    </w:p>
    <w:p w14:paraId="0B7E2C42" w14:textId="1E85255E" w:rsidR="00A14442" w:rsidRPr="004455F3" w:rsidRDefault="0030398C" w:rsidP="0047784A">
      <w:pPr>
        <w:pStyle w:val="Odsekzoznamu"/>
        <w:numPr>
          <w:ilvl w:val="1"/>
          <w:numId w:val="51"/>
        </w:numPr>
        <w:spacing w:line="276" w:lineRule="auto"/>
        <w:ind w:left="851" w:hanging="284"/>
        <w:jc w:val="both"/>
        <w:rPr>
          <w:rFonts w:ascii="Times New Roman" w:eastAsia="Times New Roman" w:hAnsi="Times New Roman" w:cs="Times New Roman"/>
          <w:sz w:val="24"/>
          <w:szCs w:val="24"/>
        </w:rPr>
      </w:pPr>
      <w:r w:rsidRPr="004455F3">
        <w:rPr>
          <w:rFonts w:ascii="Times New Roman" w:eastAsia="Times New Roman" w:hAnsi="Times New Roman"/>
          <w:sz w:val="24"/>
          <w:szCs w:val="24"/>
        </w:rPr>
        <w:t>s</w:t>
      </w:r>
      <w:r w:rsidR="000160D8" w:rsidRPr="004455F3">
        <w:rPr>
          <w:rFonts w:ascii="Times New Roman" w:eastAsia="Times New Roman" w:hAnsi="Times New Roman"/>
          <w:sz w:val="24"/>
          <w:szCs w:val="24"/>
        </w:rPr>
        <w:t xml:space="preserve">ystémy </w:t>
      </w:r>
      <w:r w:rsidR="00292411" w:rsidRPr="004455F3">
        <w:rPr>
          <w:rFonts w:ascii="Times New Roman" w:eastAsia="Times New Roman" w:hAnsi="Times New Roman"/>
          <w:sz w:val="24"/>
          <w:szCs w:val="24"/>
        </w:rPr>
        <w:t xml:space="preserve">AI </w:t>
      </w:r>
      <w:r w:rsidR="000160D8" w:rsidRPr="004455F3">
        <w:rPr>
          <w:rFonts w:ascii="Times New Roman" w:eastAsia="Times New Roman" w:hAnsi="Times New Roman"/>
          <w:sz w:val="24"/>
          <w:szCs w:val="24"/>
        </w:rPr>
        <w:t xml:space="preserve">alebo modely </w:t>
      </w:r>
      <w:r w:rsidR="005C026D" w:rsidRPr="004455F3">
        <w:rPr>
          <w:rFonts w:ascii="Times New Roman" w:eastAsia="Times New Roman" w:hAnsi="Times New Roman"/>
          <w:sz w:val="24"/>
          <w:szCs w:val="24"/>
        </w:rPr>
        <w:t xml:space="preserve">umelej inteligencie </w:t>
      </w:r>
      <w:r w:rsidR="000160D8" w:rsidRPr="004455F3">
        <w:rPr>
          <w:rFonts w:ascii="Times New Roman" w:eastAsia="Times New Roman" w:hAnsi="Times New Roman"/>
          <w:sz w:val="24"/>
          <w:szCs w:val="24"/>
        </w:rPr>
        <w:t>vrátane ich výstupov, ktoré sú osobitne vyvinuté a uvedené do prevádzky výlučne na účely vedeckého výskumu</w:t>
      </w:r>
      <w:r w:rsidR="00A14442" w:rsidRPr="004455F3">
        <w:rPr>
          <w:rFonts w:ascii="Times New Roman" w:eastAsia="Times New Roman" w:hAnsi="Times New Roman"/>
          <w:sz w:val="24"/>
          <w:szCs w:val="24"/>
        </w:rPr>
        <w:t xml:space="preserve">, </w:t>
      </w:r>
      <w:r w:rsidR="000160D8" w:rsidRPr="004455F3">
        <w:rPr>
          <w:rFonts w:ascii="Times New Roman" w:eastAsia="Times New Roman" w:hAnsi="Times New Roman"/>
          <w:sz w:val="24"/>
          <w:szCs w:val="24"/>
        </w:rPr>
        <w:t>vývoja</w:t>
      </w:r>
      <w:r w:rsidR="00A14442" w:rsidRPr="004455F3">
        <w:rPr>
          <w:rFonts w:ascii="Times New Roman" w:eastAsia="Times New Roman" w:hAnsi="Times New Roman"/>
          <w:sz w:val="24"/>
          <w:szCs w:val="24"/>
        </w:rPr>
        <w:t xml:space="preserve"> a</w:t>
      </w:r>
      <w:r w:rsidR="00047B61">
        <w:rPr>
          <w:rFonts w:ascii="Times New Roman" w:eastAsia="Times New Roman" w:hAnsi="Times New Roman"/>
          <w:sz w:val="24"/>
          <w:szCs w:val="24"/>
        </w:rPr>
        <w:t> </w:t>
      </w:r>
      <w:r w:rsidR="00A14442" w:rsidRPr="004455F3">
        <w:rPr>
          <w:rFonts w:ascii="Times New Roman" w:eastAsia="Times New Roman" w:hAnsi="Times New Roman"/>
          <w:sz w:val="24"/>
          <w:szCs w:val="24"/>
        </w:rPr>
        <w:t>testovania</w:t>
      </w:r>
      <w:r w:rsidR="00047B61">
        <w:rPr>
          <w:rFonts w:ascii="Times New Roman" w:eastAsia="Times New Roman" w:hAnsi="Times New Roman"/>
          <w:sz w:val="24"/>
          <w:szCs w:val="24"/>
        </w:rPr>
        <w:t>,</w:t>
      </w:r>
    </w:p>
    <w:p w14:paraId="03791BAA" w14:textId="1132CCCE" w:rsidR="000160D8" w:rsidRPr="004455F3" w:rsidRDefault="00A14442" w:rsidP="0047784A">
      <w:pPr>
        <w:pStyle w:val="Odsekzoznamu"/>
        <w:numPr>
          <w:ilvl w:val="1"/>
          <w:numId w:val="51"/>
        </w:numPr>
        <w:spacing w:line="276" w:lineRule="auto"/>
        <w:ind w:left="851" w:hanging="284"/>
        <w:jc w:val="both"/>
        <w:rPr>
          <w:rFonts w:ascii="Times New Roman" w:eastAsia="Times New Roman" w:hAnsi="Times New Roman" w:cs="Times New Roman"/>
          <w:sz w:val="24"/>
          <w:szCs w:val="24"/>
        </w:rPr>
      </w:pPr>
      <w:r w:rsidRPr="004455F3">
        <w:rPr>
          <w:rFonts w:ascii="Times New Roman" w:eastAsia="Times New Roman" w:hAnsi="Times New Roman"/>
          <w:sz w:val="24"/>
          <w:szCs w:val="24"/>
        </w:rPr>
        <w:t>systémy AI vydané na základe bezplatných licencií s otvoreným zdrojovým kódom, ak nejde o systémy AI podľa osobitného predpisu</w:t>
      </w:r>
      <w:r w:rsidR="000160D8" w:rsidRPr="004455F3">
        <w:rPr>
          <w:rFonts w:ascii="Times New Roman" w:eastAsia="Times New Roman" w:hAnsi="Times New Roman"/>
          <w:sz w:val="24"/>
          <w:szCs w:val="24"/>
        </w:rPr>
        <w:t>.</w:t>
      </w:r>
      <w:r w:rsidRPr="004455F3">
        <w:rPr>
          <w:rStyle w:val="Odkaznapoznmkupodiarou"/>
          <w:rFonts w:ascii="Times New Roman" w:eastAsia="Times New Roman" w:hAnsi="Times New Roman"/>
          <w:sz w:val="24"/>
          <w:szCs w:val="24"/>
        </w:rPr>
        <w:footnoteReference w:id="18"/>
      </w:r>
      <w:r w:rsidRPr="004455F3">
        <w:rPr>
          <w:rFonts w:ascii="Times New Roman" w:eastAsia="Times New Roman" w:hAnsi="Times New Roman"/>
          <w:sz w:val="24"/>
          <w:szCs w:val="24"/>
        </w:rPr>
        <w:t>)</w:t>
      </w:r>
    </w:p>
    <w:p w14:paraId="5AF0A9EA" w14:textId="15BE2DF5" w:rsidR="00C92750" w:rsidRPr="008A022D" w:rsidRDefault="2806A312" w:rsidP="00D12713">
      <w:pPr>
        <w:pStyle w:val="Nadpis3"/>
        <w:rPr>
          <w:szCs w:val="28"/>
        </w:rPr>
      </w:pPr>
      <w:r w:rsidRPr="00F15F2F">
        <w:t xml:space="preserve">§ </w:t>
      </w:r>
      <w:r w:rsidR="00134649" w:rsidRPr="00F15F2F">
        <w:t>2</w:t>
      </w:r>
      <w:r w:rsidR="0072640E">
        <w:br/>
      </w:r>
      <w:r w:rsidR="00C92750" w:rsidRPr="00F15F2F">
        <w:t>Orgány štátnej správy </w:t>
      </w:r>
    </w:p>
    <w:p w14:paraId="5DB358FD" w14:textId="5FCBADC1" w:rsidR="00C92750" w:rsidRPr="00F15F2F" w:rsidRDefault="022EC091" w:rsidP="0019748B">
      <w:pPr>
        <w:pStyle w:val="Odsekzoznamu"/>
        <w:numPr>
          <w:ilvl w:val="0"/>
          <w:numId w:val="106"/>
        </w:num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Štátnu správu v oblasti umelej inteligencie vykonáv</w:t>
      </w:r>
      <w:r w:rsidRPr="00F15F2F">
        <w:rPr>
          <w:rFonts w:ascii="Times New Roman" w:eastAsia="Times New Roman" w:hAnsi="Times New Roman" w:cs="Times New Roman"/>
          <w:sz w:val="24"/>
          <w:szCs w:val="24"/>
          <w:lang w:eastAsia="sk-SK"/>
        </w:rPr>
        <w:t>a</w:t>
      </w:r>
    </w:p>
    <w:p w14:paraId="0672E8C8" w14:textId="4FF96767" w:rsidR="6E53E032" w:rsidRPr="00F15F2F" w:rsidRDefault="00C07AFB" w:rsidP="0047784A">
      <w:pPr>
        <w:pStyle w:val="Odsekzoznamu"/>
        <w:numPr>
          <w:ilvl w:val="0"/>
          <w:numId w:val="91"/>
        </w:numPr>
        <w:spacing w:after="0" w:line="276" w:lineRule="auto"/>
        <w:ind w:left="851" w:hanging="284"/>
        <w:jc w:val="both"/>
        <w:rPr>
          <w:rFonts w:ascii="Times New Roman" w:eastAsia="Times New Roman" w:hAnsi="Times New Roman" w:cs="Times New Roman"/>
          <w:sz w:val="24"/>
          <w:szCs w:val="24"/>
          <w:lang w:eastAsia="sk-SK"/>
        </w:rPr>
      </w:pPr>
      <w:r w:rsidRPr="77347F69">
        <w:rPr>
          <w:rFonts w:ascii="Times New Roman" w:eastAsia="Times New Roman" w:hAnsi="Times New Roman" w:cs="Times New Roman"/>
          <w:sz w:val="24"/>
          <w:szCs w:val="24"/>
          <w:lang w:eastAsia="sk-SK"/>
        </w:rPr>
        <w:t>ministerstvo</w:t>
      </w:r>
      <w:r w:rsidR="6E53E032" w:rsidRPr="77347F69">
        <w:rPr>
          <w:rFonts w:ascii="Times New Roman" w:eastAsia="Times New Roman" w:hAnsi="Times New Roman" w:cs="Times New Roman"/>
          <w:sz w:val="24"/>
          <w:szCs w:val="24"/>
          <w:lang w:eastAsia="sk-SK"/>
        </w:rPr>
        <w:t>,</w:t>
      </w:r>
    </w:p>
    <w:p w14:paraId="4469B9BA" w14:textId="07A2279F" w:rsidR="00C92750" w:rsidRPr="00F15F2F" w:rsidRDefault="20589FB6" w:rsidP="0047784A">
      <w:pPr>
        <w:pStyle w:val="Odsekzoznamu"/>
        <w:numPr>
          <w:ilvl w:val="0"/>
          <w:numId w:val="91"/>
        </w:numPr>
        <w:spacing w:after="0" w:line="276" w:lineRule="auto"/>
        <w:ind w:left="851" w:hanging="284"/>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lastRenderedPageBreak/>
        <w:t>o</w:t>
      </w:r>
      <w:r w:rsidRPr="00F15F2F">
        <w:rPr>
          <w:rFonts w:ascii="Times New Roman" w:eastAsia="Times New Roman" w:hAnsi="Times New Roman" w:cs="Times New Roman"/>
          <w:sz w:val="24"/>
          <w:szCs w:val="24"/>
          <w:lang w:eastAsia="sk-SK"/>
        </w:rPr>
        <w:t>rgán</w:t>
      </w:r>
      <w:r w:rsidR="67A4449D" w:rsidRPr="00F15F2F">
        <w:rPr>
          <w:rFonts w:ascii="Times New Roman" w:eastAsia="Times New Roman" w:hAnsi="Times New Roman" w:cs="Times New Roman"/>
          <w:sz w:val="24"/>
          <w:szCs w:val="24"/>
          <w:lang w:eastAsia="sk-SK"/>
        </w:rPr>
        <w:t xml:space="preserve"> </w:t>
      </w:r>
      <w:r w:rsidRPr="00F15F2F">
        <w:rPr>
          <w:rFonts w:ascii="Times New Roman" w:eastAsia="Times New Roman" w:hAnsi="Times New Roman" w:cs="Times New Roman"/>
          <w:sz w:val="24"/>
          <w:szCs w:val="24"/>
          <w:lang w:eastAsia="sk-SK"/>
        </w:rPr>
        <w:t>dohľadu nad trhom</w:t>
      </w:r>
      <w:r w:rsidR="00FD17D9" w:rsidRPr="00F15F2F">
        <w:rPr>
          <w:rStyle w:val="Odkaznapoznmkupodiarou"/>
          <w:rFonts w:ascii="Times New Roman" w:eastAsia="Times New Roman" w:hAnsi="Times New Roman"/>
          <w:sz w:val="24"/>
          <w:szCs w:val="24"/>
          <w:lang w:eastAsia="sk-SK"/>
        </w:rPr>
        <w:footnoteReference w:id="19"/>
      </w:r>
      <w:r w:rsidRPr="00F15F2F">
        <w:rPr>
          <w:rFonts w:ascii="Times New Roman" w:eastAsia="Times New Roman" w:hAnsi="Times New Roman" w:cs="Times New Roman"/>
          <w:sz w:val="24"/>
          <w:szCs w:val="24"/>
          <w:lang w:eastAsia="sk-SK"/>
        </w:rPr>
        <w:t>) </w:t>
      </w:r>
      <w:r w:rsidR="1EA786D4" w:rsidRPr="00F15F2F">
        <w:rPr>
          <w:rFonts w:ascii="Times New Roman" w:eastAsia="Times New Roman" w:hAnsi="Times New Roman" w:cs="Times New Roman"/>
          <w:sz w:val="24"/>
          <w:szCs w:val="24"/>
          <w:lang w:eastAsia="sk-SK"/>
        </w:rPr>
        <w:t>podľa</w:t>
      </w:r>
      <w:r w:rsidR="49181B24" w:rsidRPr="00F15F2F">
        <w:rPr>
          <w:rFonts w:ascii="Times New Roman" w:eastAsia="Times New Roman" w:hAnsi="Times New Roman" w:cs="Times New Roman"/>
          <w:sz w:val="24"/>
          <w:szCs w:val="24"/>
          <w:lang w:eastAsia="sk-SK"/>
        </w:rPr>
        <w:t xml:space="preserve"> § </w:t>
      </w:r>
      <w:r w:rsidR="2AC1D309">
        <w:rPr>
          <w:rFonts w:ascii="Times New Roman" w:eastAsia="Times New Roman" w:hAnsi="Times New Roman" w:cs="Times New Roman"/>
          <w:sz w:val="24"/>
          <w:szCs w:val="24"/>
          <w:lang w:eastAsia="sk-SK"/>
        </w:rPr>
        <w:t>6</w:t>
      </w:r>
      <w:r w:rsidR="49181B24" w:rsidRPr="00F15F2F">
        <w:rPr>
          <w:rFonts w:ascii="Times New Roman" w:eastAsia="Times New Roman" w:hAnsi="Times New Roman" w:cs="Times New Roman"/>
          <w:sz w:val="24"/>
          <w:szCs w:val="24"/>
          <w:lang w:eastAsia="sk-SK"/>
        </w:rPr>
        <w:t xml:space="preserve"> a </w:t>
      </w:r>
      <w:r w:rsidR="2AC1D309">
        <w:rPr>
          <w:rFonts w:ascii="Times New Roman" w:eastAsia="Times New Roman" w:hAnsi="Times New Roman" w:cs="Times New Roman"/>
          <w:sz w:val="24"/>
          <w:szCs w:val="24"/>
          <w:lang w:eastAsia="sk-SK"/>
        </w:rPr>
        <w:t>7</w:t>
      </w:r>
      <w:r w:rsidR="3EC866B1" w:rsidRPr="00F15F2F">
        <w:rPr>
          <w:rFonts w:ascii="Times New Roman" w:eastAsia="Times New Roman" w:hAnsi="Times New Roman" w:cs="Times New Roman"/>
          <w:sz w:val="24"/>
          <w:szCs w:val="24"/>
          <w:lang w:eastAsia="sk-SK"/>
        </w:rPr>
        <w:t xml:space="preserve"> a</w:t>
      </w:r>
    </w:p>
    <w:p w14:paraId="4F488B93" w14:textId="5A1F96BE" w:rsidR="00C92750" w:rsidRPr="00F15F2F" w:rsidRDefault="20589FB6" w:rsidP="0047784A">
      <w:pPr>
        <w:pStyle w:val="Odsekzoznamu"/>
        <w:numPr>
          <w:ilvl w:val="0"/>
          <w:numId w:val="91"/>
        </w:numPr>
        <w:spacing w:after="0" w:line="276" w:lineRule="auto"/>
        <w:ind w:left="851" w:hanging="284"/>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notifikujúci orgán,</w:t>
      </w:r>
      <w:r w:rsidR="0011345E" w:rsidRPr="00F15F2F">
        <w:rPr>
          <w:rStyle w:val="Odkaznapoznmkupodiarou"/>
          <w:rFonts w:ascii="Times New Roman" w:eastAsia="Times New Roman" w:hAnsi="Times New Roman"/>
          <w:kern w:val="0"/>
          <w:sz w:val="24"/>
          <w:szCs w:val="24"/>
          <w:lang w:eastAsia="sk-SK"/>
          <w14:ligatures w14:val="none"/>
        </w:rPr>
        <w:footnoteReference w:id="20"/>
      </w:r>
      <w:r w:rsidRPr="00F15F2F">
        <w:rPr>
          <w:rFonts w:ascii="Times New Roman" w:eastAsia="Times New Roman" w:hAnsi="Times New Roman" w:cs="Times New Roman"/>
          <w:kern w:val="0"/>
          <w:sz w:val="24"/>
          <w:szCs w:val="24"/>
          <w:lang w:eastAsia="sk-SK"/>
          <w14:ligatures w14:val="none"/>
        </w:rPr>
        <w:t>) ktorým je Úrad pre normalizáciu, metrológiu a skúšobníctvo Slovenskej republiky</w:t>
      </w:r>
      <w:r w:rsidR="4DED50C0" w:rsidRPr="00F15F2F">
        <w:rPr>
          <w:rFonts w:ascii="Times New Roman" w:eastAsia="Times New Roman" w:hAnsi="Times New Roman" w:cs="Times New Roman"/>
          <w:sz w:val="24"/>
          <w:szCs w:val="24"/>
          <w:lang w:eastAsia="sk-SK"/>
        </w:rPr>
        <w:t xml:space="preserve"> podľa osobitného predpisu</w:t>
      </w:r>
      <w:r w:rsidR="7ABE5333">
        <w:rPr>
          <w:rFonts w:ascii="Times New Roman" w:eastAsia="Times New Roman" w:hAnsi="Times New Roman" w:cs="Times New Roman"/>
          <w:sz w:val="24"/>
          <w:szCs w:val="24"/>
          <w:lang w:eastAsia="sk-SK"/>
        </w:rPr>
        <w:t>.</w:t>
      </w:r>
      <w:r w:rsidR="00C01802" w:rsidRPr="00F15F2F">
        <w:rPr>
          <w:rStyle w:val="Odkaznapoznmkupodiarou"/>
          <w:rFonts w:ascii="Times New Roman" w:eastAsia="Times New Roman" w:hAnsi="Times New Roman"/>
          <w:sz w:val="24"/>
          <w:szCs w:val="24"/>
          <w:lang w:eastAsia="sk-SK"/>
        </w:rPr>
        <w:footnoteReference w:id="21"/>
      </w:r>
      <w:r w:rsidR="4DED50C0" w:rsidRPr="00F15F2F">
        <w:rPr>
          <w:rFonts w:ascii="Times New Roman" w:eastAsia="Times New Roman" w:hAnsi="Times New Roman" w:cs="Times New Roman"/>
          <w:sz w:val="24"/>
          <w:szCs w:val="24"/>
          <w:lang w:eastAsia="sk-SK"/>
        </w:rPr>
        <w:t>)</w:t>
      </w:r>
    </w:p>
    <w:p w14:paraId="5BCC6A57" w14:textId="30F086F1" w:rsidR="1E6ED1E8" w:rsidRPr="00F15F2F" w:rsidRDefault="1E6ED1E8" w:rsidP="0047784A">
      <w:pPr>
        <w:spacing w:after="0" w:line="276" w:lineRule="auto"/>
        <w:ind w:left="851" w:hanging="284"/>
        <w:jc w:val="both"/>
        <w:rPr>
          <w:rFonts w:ascii="Times New Roman" w:eastAsia="Times New Roman" w:hAnsi="Times New Roman" w:cs="Times New Roman"/>
          <w:sz w:val="24"/>
          <w:szCs w:val="24"/>
          <w:lang w:eastAsia="sk-SK"/>
        </w:rPr>
      </w:pPr>
    </w:p>
    <w:p w14:paraId="67EA0A84" w14:textId="412157AB" w:rsidR="00DD561E" w:rsidRPr="00F15F2F" w:rsidRDefault="00F0B03C" w:rsidP="0019748B">
      <w:pPr>
        <w:pStyle w:val="Odsekzoznamu"/>
        <w:numPr>
          <w:ilvl w:val="0"/>
          <w:numId w:val="106"/>
        </w:num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sz w:val="24"/>
          <w:szCs w:val="24"/>
          <w:lang w:eastAsia="sk-SK"/>
        </w:rPr>
        <w:t>Štátnu správu v oblasti európskej dátovej regulácie vykonáva</w:t>
      </w:r>
    </w:p>
    <w:p w14:paraId="5B5D7800" w14:textId="01A3DD85" w:rsidR="23D0F8B0" w:rsidRDefault="00C07AFB" w:rsidP="0047784A">
      <w:pPr>
        <w:pStyle w:val="Odsekzoznamu"/>
        <w:numPr>
          <w:ilvl w:val="0"/>
          <w:numId w:val="49"/>
        </w:numPr>
        <w:spacing w:after="0" w:line="276" w:lineRule="auto"/>
        <w:ind w:left="851" w:hanging="284"/>
        <w:jc w:val="both"/>
        <w:rPr>
          <w:rFonts w:ascii="Times New Roman" w:eastAsia="Times New Roman" w:hAnsi="Times New Roman" w:cs="Times New Roman"/>
          <w:sz w:val="24"/>
          <w:szCs w:val="24"/>
          <w:lang w:eastAsia="sk-SK"/>
        </w:rPr>
      </w:pPr>
      <w:r w:rsidRPr="594EBB98">
        <w:rPr>
          <w:rFonts w:ascii="Times New Roman" w:eastAsia="Times New Roman" w:hAnsi="Times New Roman" w:cs="Times New Roman"/>
          <w:sz w:val="24"/>
          <w:szCs w:val="24"/>
          <w:lang w:eastAsia="sk-SK"/>
        </w:rPr>
        <w:t>ministerstvo</w:t>
      </w:r>
      <w:r w:rsidR="16FD4FD9" w:rsidRPr="594EBB98">
        <w:rPr>
          <w:rFonts w:ascii="Times New Roman" w:eastAsia="Times New Roman" w:hAnsi="Times New Roman" w:cs="Times New Roman"/>
          <w:sz w:val="24"/>
          <w:szCs w:val="24"/>
          <w:lang w:eastAsia="sk-SK"/>
        </w:rPr>
        <w:t>,</w:t>
      </w:r>
    </w:p>
    <w:p w14:paraId="11B506D4" w14:textId="35BE7730" w:rsidR="78F46263" w:rsidRPr="00F15F2F" w:rsidRDefault="75248D80" w:rsidP="0047784A">
      <w:pPr>
        <w:pStyle w:val="Odsekzoznamu"/>
        <w:numPr>
          <w:ilvl w:val="0"/>
          <w:numId w:val="49"/>
        </w:numPr>
        <w:spacing w:after="0" w:line="276" w:lineRule="auto"/>
        <w:ind w:left="851" w:hanging="284"/>
        <w:jc w:val="both"/>
        <w:rPr>
          <w:rFonts w:ascii="Times New Roman" w:eastAsia="Times New Roman" w:hAnsi="Times New Roman" w:cs="Times New Roman"/>
          <w:sz w:val="24"/>
          <w:szCs w:val="24"/>
          <w:lang w:eastAsia="sk-SK"/>
        </w:rPr>
      </w:pPr>
      <w:r w:rsidRPr="00F15F2F">
        <w:rPr>
          <w:rFonts w:ascii="Times New Roman" w:eastAsia="Times New Roman" w:hAnsi="Times New Roman" w:cs="Times New Roman"/>
          <w:sz w:val="24"/>
          <w:szCs w:val="24"/>
          <w:lang w:eastAsia="sk-SK"/>
        </w:rPr>
        <w:t>Štatistický úrad Slovenskej republiky</w:t>
      </w:r>
      <w:r w:rsidR="5E7F249E" w:rsidRPr="00F15F2F">
        <w:rPr>
          <w:rFonts w:ascii="Times New Roman" w:eastAsia="Times New Roman" w:hAnsi="Times New Roman" w:cs="Times New Roman"/>
          <w:sz w:val="24"/>
          <w:szCs w:val="24"/>
          <w:lang w:eastAsia="sk-SK"/>
        </w:rPr>
        <w:t xml:space="preserve"> (ďalej len </w:t>
      </w:r>
      <w:r w:rsidR="65CBA291" w:rsidRPr="00F15F2F">
        <w:rPr>
          <w:rFonts w:ascii="Times New Roman" w:eastAsia="Times New Roman" w:hAnsi="Times New Roman" w:cs="Times New Roman"/>
          <w:sz w:val="24"/>
          <w:szCs w:val="24"/>
        </w:rPr>
        <w:t>„</w:t>
      </w:r>
      <w:r w:rsidR="5E7F249E" w:rsidRPr="00F15F2F">
        <w:rPr>
          <w:rFonts w:ascii="Times New Roman" w:eastAsia="Times New Roman" w:hAnsi="Times New Roman" w:cs="Times New Roman"/>
          <w:sz w:val="24"/>
          <w:szCs w:val="24"/>
          <w:lang w:eastAsia="sk-SK"/>
        </w:rPr>
        <w:t>štatistický úrad</w:t>
      </w:r>
      <w:r w:rsidR="01C0E519" w:rsidRPr="00F15F2F">
        <w:rPr>
          <w:rFonts w:ascii="Times New Roman" w:eastAsia="Times New Roman" w:hAnsi="Times New Roman" w:cs="Times New Roman"/>
          <w:sz w:val="24"/>
          <w:szCs w:val="24"/>
        </w:rPr>
        <w:t>“</w:t>
      </w:r>
      <w:r w:rsidR="5E7F249E" w:rsidRPr="00F15F2F">
        <w:rPr>
          <w:rFonts w:ascii="Times New Roman" w:eastAsia="Times New Roman" w:hAnsi="Times New Roman" w:cs="Times New Roman"/>
          <w:sz w:val="24"/>
          <w:szCs w:val="24"/>
          <w:lang w:eastAsia="sk-SK"/>
        </w:rPr>
        <w:t>)</w:t>
      </w:r>
      <w:r w:rsidR="0469C8B3" w:rsidRPr="00F15F2F">
        <w:rPr>
          <w:rFonts w:ascii="Times New Roman" w:eastAsia="Times New Roman" w:hAnsi="Times New Roman" w:cs="Times New Roman"/>
          <w:sz w:val="24"/>
          <w:szCs w:val="24"/>
          <w:lang w:eastAsia="sk-SK"/>
        </w:rPr>
        <w:t>,</w:t>
      </w:r>
    </w:p>
    <w:p w14:paraId="15C2C2C9" w14:textId="07639017" w:rsidR="0469C8B3" w:rsidRPr="00F15F2F" w:rsidRDefault="0469C8B3" w:rsidP="0047784A">
      <w:pPr>
        <w:pStyle w:val="Odsekzoznamu"/>
        <w:numPr>
          <w:ilvl w:val="0"/>
          <w:numId w:val="49"/>
        </w:numPr>
        <w:spacing w:after="0" w:line="276" w:lineRule="auto"/>
        <w:ind w:left="851" w:hanging="284"/>
        <w:jc w:val="both"/>
        <w:rPr>
          <w:rFonts w:ascii="Times New Roman" w:eastAsia="Times New Roman" w:hAnsi="Times New Roman" w:cs="Times New Roman"/>
          <w:sz w:val="24"/>
          <w:szCs w:val="24"/>
          <w:lang w:eastAsia="sk-SK"/>
        </w:rPr>
      </w:pPr>
      <w:r w:rsidRPr="00F15F2F">
        <w:rPr>
          <w:rFonts w:ascii="Times New Roman" w:eastAsia="Times New Roman" w:hAnsi="Times New Roman" w:cs="Times New Roman"/>
          <w:sz w:val="24"/>
          <w:szCs w:val="24"/>
          <w:lang w:eastAsia="sk-SK"/>
        </w:rPr>
        <w:t>Úrad na ochranu osobných údajov</w:t>
      </w:r>
      <w:r w:rsidR="00DF1C45" w:rsidRPr="00F15F2F">
        <w:rPr>
          <w:rFonts w:ascii="Times New Roman" w:eastAsia="Times New Roman" w:hAnsi="Times New Roman" w:cs="Times New Roman"/>
          <w:sz w:val="24"/>
          <w:szCs w:val="24"/>
          <w:lang w:eastAsia="sk-SK"/>
        </w:rPr>
        <w:t xml:space="preserve"> Slovenskej republiky</w:t>
      </w:r>
      <w:r w:rsidRPr="00F15F2F">
        <w:rPr>
          <w:rFonts w:ascii="Times New Roman" w:eastAsia="Times New Roman" w:hAnsi="Times New Roman" w:cs="Times New Roman"/>
          <w:sz w:val="24"/>
          <w:szCs w:val="24"/>
          <w:lang w:eastAsia="sk-SK"/>
        </w:rPr>
        <w:t xml:space="preserve"> a </w:t>
      </w:r>
    </w:p>
    <w:p w14:paraId="3E7DA1C4" w14:textId="55160AB5" w:rsidR="0469C8B3" w:rsidRPr="00F15F2F" w:rsidRDefault="0469C8B3" w:rsidP="0047784A">
      <w:pPr>
        <w:pStyle w:val="Odsekzoznamu"/>
        <w:numPr>
          <w:ilvl w:val="0"/>
          <w:numId w:val="49"/>
        </w:numPr>
        <w:spacing w:after="0" w:line="276" w:lineRule="auto"/>
        <w:ind w:left="851" w:hanging="284"/>
        <w:jc w:val="both"/>
        <w:rPr>
          <w:rFonts w:ascii="Times New Roman" w:eastAsia="Times New Roman" w:hAnsi="Times New Roman" w:cs="Times New Roman"/>
          <w:sz w:val="24"/>
          <w:szCs w:val="24"/>
          <w:lang w:eastAsia="sk-SK"/>
        </w:rPr>
      </w:pPr>
      <w:r w:rsidRPr="00F15F2F">
        <w:rPr>
          <w:rFonts w:ascii="Times New Roman" w:eastAsia="Times New Roman" w:hAnsi="Times New Roman" w:cs="Times New Roman"/>
          <w:sz w:val="24"/>
          <w:szCs w:val="24"/>
          <w:lang w:eastAsia="sk-SK"/>
        </w:rPr>
        <w:t xml:space="preserve">Úrad pre reguláciu elektronických komunikácií a poštových služieb (ďalej len </w:t>
      </w:r>
      <w:r w:rsidR="548A085C" w:rsidRPr="00F15F2F">
        <w:rPr>
          <w:rFonts w:ascii="Times New Roman" w:eastAsia="Times New Roman" w:hAnsi="Times New Roman" w:cs="Times New Roman"/>
          <w:sz w:val="24"/>
          <w:szCs w:val="24"/>
        </w:rPr>
        <w:t>„</w:t>
      </w:r>
      <w:r w:rsidRPr="00F15F2F">
        <w:rPr>
          <w:rFonts w:ascii="Times New Roman" w:eastAsia="Times New Roman" w:hAnsi="Times New Roman" w:cs="Times New Roman"/>
          <w:sz w:val="24"/>
          <w:szCs w:val="24"/>
          <w:lang w:eastAsia="sk-SK"/>
        </w:rPr>
        <w:t>regulačný úrad</w:t>
      </w:r>
      <w:r w:rsidR="7649E85D" w:rsidRPr="00F15F2F">
        <w:rPr>
          <w:rFonts w:ascii="Times New Roman" w:eastAsia="Times New Roman" w:hAnsi="Times New Roman" w:cs="Times New Roman"/>
          <w:sz w:val="24"/>
          <w:szCs w:val="24"/>
        </w:rPr>
        <w:t>“</w:t>
      </w:r>
      <w:r w:rsidRPr="00F15F2F">
        <w:rPr>
          <w:rFonts w:ascii="Times New Roman" w:eastAsia="Times New Roman" w:hAnsi="Times New Roman" w:cs="Times New Roman"/>
          <w:sz w:val="24"/>
          <w:szCs w:val="24"/>
          <w:lang w:eastAsia="sk-SK"/>
        </w:rPr>
        <w:t>).</w:t>
      </w:r>
    </w:p>
    <w:p w14:paraId="5F459360" w14:textId="3AC5877E" w:rsidR="1E6ED1E8" w:rsidRPr="00F15F2F" w:rsidRDefault="1E6ED1E8" w:rsidP="0019748B">
      <w:pPr>
        <w:pStyle w:val="Odsekzoznamu"/>
        <w:spacing w:after="0" w:line="276" w:lineRule="auto"/>
        <w:ind w:left="567" w:hanging="450"/>
        <w:jc w:val="both"/>
        <w:rPr>
          <w:rFonts w:ascii="Times New Roman" w:eastAsia="Times New Roman" w:hAnsi="Times New Roman" w:cs="Times New Roman"/>
          <w:sz w:val="24"/>
          <w:szCs w:val="24"/>
          <w:lang w:eastAsia="sk-SK"/>
        </w:rPr>
      </w:pPr>
    </w:p>
    <w:p w14:paraId="0204E6E9" w14:textId="2995041D" w:rsidR="6A8B1D8D" w:rsidRPr="00F15F2F" w:rsidRDefault="209162AF" w:rsidP="0019748B">
      <w:pPr>
        <w:pStyle w:val="Odsekzoznamu"/>
        <w:numPr>
          <w:ilvl w:val="0"/>
          <w:numId w:val="106"/>
        </w:numPr>
        <w:spacing w:after="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Štatistický úrad vykonáva úlohy</w:t>
      </w:r>
    </w:p>
    <w:p w14:paraId="1FA4629E" w14:textId="512478A6" w:rsidR="6A8B1D8D" w:rsidRPr="00F15F2F" w:rsidRDefault="0D3D3E0F" w:rsidP="0047784A">
      <w:pPr>
        <w:pStyle w:val="Odsekzoznamu"/>
        <w:numPr>
          <w:ilvl w:val="0"/>
          <w:numId w:val="48"/>
        </w:numPr>
        <w:spacing w:after="0" w:line="276" w:lineRule="auto"/>
        <w:ind w:left="851" w:hanging="284"/>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subjektu podľa osobitného predpisu</w:t>
      </w:r>
      <w:bookmarkStart w:id="7" w:name="_Ref231559795"/>
      <w:r w:rsidR="00BD21D5" w:rsidRPr="00F15F2F">
        <w:rPr>
          <w:rStyle w:val="Odkaznapoznmkupodiarou"/>
          <w:rFonts w:ascii="Times New Roman" w:eastAsia="Times New Roman" w:hAnsi="Times New Roman"/>
          <w:sz w:val="24"/>
          <w:szCs w:val="24"/>
        </w:rPr>
        <w:footnoteReference w:id="22"/>
      </w:r>
      <w:bookmarkEnd w:id="7"/>
      <w:r w:rsidRPr="00F15F2F">
        <w:rPr>
          <w:rFonts w:ascii="Times New Roman" w:eastAsia="Times New Roman" w:hAnsi="Times New Roman" w:cs="Times New Roman"/>
          <w:sz w:val="24"/>
          <w:szCs w:val="24"/>
        </w:rPr>
        <w:t>) určeného na pomoc subjektom verejn</w:t>
      </w:r>
      <w:r w:rsidR="47EBBFBC" w:rsidRPr="00F15F2F">
        <w:rPr>
          <w:rFonts w:ascii="Times New Roman" w:eastAsia="Times New Roman" w:hAnsi="Times New Roman" w:cs="Times New Roman"/>
          <w:sz w:val="24"/>
          <w:szCs w:val="24"/>
        </w:rPr>
        <w:t>ej</w:t>
      </w:r>
      <w:r w:rsidRPr="00F15F2F">
        <w:rPr>
          <w:rFonts w:ascii="Times New Roman" w:eastAsia="Times New Roman" w:hAnsi="Times New Roman" w:cs="Times New Roman"/>
          <w:sz w:val="24"/>
          <w:szCs w:val="24"/>
        </w:rPr>
        <w:t xml:space="preserve"> s</w:t>
      </w:r>
      <w:r w:rsidR="07108465" w:rsidRPr="00F15F2F">
        <w:rPr>
          <w:rFonts w:ascii="Times New Roman" w:eastAsia="Times New Roman" w:hAnsi="Times New Roman" w:cs="Times New Roman"/>
          <w:sz w:val="24"/>
          <w:szCs w:val="24"/>
        </w:rPr>
        <w:t>právy</w:t>
      </w:r>
      <w:r w:rsidRPr="00F15F2F">
        <w:rPr>
          <w:rFonts w:ascii="Times New Roman" w:eastAsia="Times New Roman" w:hAnsi="Times New Roman" w:cs="Times New Roman"/>
          <w:sz w:val="24"/>
          <w:szCs w:val="24"/>
        </w:rPr>
        <w:t>, ktorými sú orgány vykonávajúce štátnu štatistiku</w:t>
      </w:r>
      <w:r w:rsidR="23D3FC46" w:rsidRPr="00F15F2F">
        <w:rPr>
          <w:rFonts w:ascii="Times New Roman" w:eastAsia="Times New Roman" w:hAnsi="Times New Roman" w:cs="Times New Roman"/>
          <w:sz w:val="24"/>
          <w:szCs w:val="24"/>
        </w:rPr>
        <w:t>,</w:t>
      </w:r>
      <w:r w:rsidR="6A8B1D8D" w:rsidRPr="00F15F2F">
        <w:rPr>
          <w:rStyle w:val="Odkaznapoznmkupodiarou"/>
          <w:rFonts w:ascii="Times New Roman" w:eastAsia="Times New Roman" w:hAnsi="Times New Roman"/>
          <w:sz w:val="24"/>
          <w:szCs w:val="24"/>
        </w:rPr>
        <w:footnoteReference w:id="23"/>
      </w:r>
      <w:r w:rsidR="6221FE1D" w:rsidRPr="00F15F2F">
        <w:rPr>
          <w:rFonts w:ascii="Times New Roman" w:eastAsia="Times New Roman" w:hAnsi="Times New Roman" w:cs="Times New Roman"/>
          <w:sz w:val="24"/>
          <w:szCs w:val="24"/>
        </w:rPr>
        <w:t>)</w:t>
      </w:r>
      <w:r w:rsidR="003651F3" w:rsidRPr="00F15F2F">
        <w:rPr>
          <w:rFonts w:ascii="Times New Roman" w:eastAsia="Times New Roman" w:hAnsi="Times New Roman" w:cs="Times New Roman"/>
          <w:sz w:val="24"/>
          <w:szCs w:val="24"/>
        </w:rPr>
        <w:t xml:space="preserve"> ak ide o opakované použitie chránených údajov z dôvodu štatistickej dôvernosti (ďalej len „dôverné štatistické údaje“) podľa</w:t>
      </w:r>
      <w:r w:rsidR="00921DF8">
        <w:rPr>
          <w:rFonts w:ascii="Times New Roman" w:eastAsia="Times New Roman" w:hAnsi="Times New Roman" w:cs="Times New Roman"/>
          <w:sz w:val="24"/>
          <w:szCs w:val="24"/>
        </w:rPr>
        <w:t> </w:t>
      </w:r>
      <w:r w:rsidR="003651F3" w:rsidRPr="00F15F2F">
        <w:rPr>
          <w:rFonts w:ascii="Times New Roman" w:eastAsia="Times New Roman" w:hAnsi="Times New Roman" w:cs="Times New Roman"/>
          <w:sz w:val="24"/>
          <w:szCs w:val="24"/>
        </w:rPr>
        <w:t>osobitn</w:t>
      </w:r>
      <w:r w:rsidR="001448DE">
        <w:rPr>
          <w:rFonts w:ascii="Times New Roman" w:eastAsia="Times New Roman" w:hAnsi="Times New Roman" w:cs="Times New Roman"/>
          <w:sz w:val="24"/>
          <w:szCs w:val="24"/>
        </w:rPr>
        <w:t>ých</w:t>
      </w:r>
      <w:r w:rsidR="003651F3" w:rsidRPr="00F15F2F">
        <w:rPr>
          <w:rFonts w:ascii="Times New Roman" w:eastAsia="Times New Roman" w:hAnsi="Times New Roman" w:cs="Times New Roman"/>
          <w:sz w:val="24"/>
          <w:szCs w:val="24"/>
        </w:rPr>
        <w:t xml:space="preserve"> pred</w:t>
      </w:r>
      <w:r w:rsidR="001448DE">
        <w:rPr>
          <w:rFonts w:ascii="Times New Roman" w:eastAsia="Times New Roman" w:hAnsi="Times New Roman" w:cs="Times New Roman"/>
          <w:sz w:val="24"/>
          <w:szCs w:val="24"/>
        </w:rPr>
        <w:t>pisov</w:t>
      </w:r>
      <w:r w:rsidR="003651F3" w:rsidRPr="00F15F2F">
        <w:rPr>
          <w:rFonts w:ascii="Times New Roman" w:eastAsia="Times New Roman" w:hAnsi="Times New Roman" w:cs="Times New Roman"/>
          <w:sz w:val="24"/>
          <w:szCs w:val="24"/>
        </w:rPr>
        <w:t>,</w:t>
      </w:r>
      <w:r w:rsidR="000C42DB" w:rsidRPr="00F15F2F">
        <w:rPr>
          <w:rStyle w:val="Odkaznapoznmkupodiarou"/>
          <w:rFonts w:ascii="Times New Roman" w:eastAsia="Times New Roman" w:hAnsi="Times New Roman"/>
          <w:sz w:val="24"/>
          <w:szCs w:val="24"/>
        </w:rPr>
        <w:footnoteReference w:id="24"/>
      </w:r>
      <w:r w:rsidR="000C42DB" w:rsidRPr="00F15F2F">
        <w:rPr>
          <w:rFonts w:ascii="Times New Roman" w:eastAsia="Times New Roman" w:hAnsi="Times New Roman" w:cs="Times New Roman"/>
          <w:sz w:val="24"/>
          <w:szCs w:val="24"/>
        </w:rPr>
        <w:t>)</w:t>
      </w:r>
    </w:p>
    <w:p w14:paraId="7575B31F" w14:textId="2FD3B902" w:rsidR="6A8B1D8D" w:rsidRPr="00F15F2F" w:rsidRDefault="209162AF" w:rsidP="0047784A">
      <w:pPr>
        <w:pStyle w:val="Odsekzoznamu"/>
        <w:numPr>
          <w:ilvl w:val="0"/>
          <w:numId w:val="48"/>
        </w:numPr>
        <w:spacing w:after="0" w:line="276" w:lineRule="auto"/>
        <w:ind w:left="851" w:hanging="284"/>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orgánu pre poskytovateľov služby sprostredkovania údajov podľa § </w:t>
      </w:r>
      <w:r w:rsidR="002717F7">
        <w:rPr>
          <w:rFonts w:ascii="Times New Roman" w:eastAsia="Times New Roman" w:hAnsi="Times New Roman" w:cs="Times New Roman"/>
          <w:sz w:val="24"/>
          <w:szCs w:val="24"/>
        </w:rPr>
        <w:t>24</w:t>
      </w:r>
      <w:r w:rsidRPr="00F15F2F">
        <w:rPr>
          <w:rFonts w:ascii="Times New Roman" w:eastAsia="Times New Roman" w:hAnsi="Times New Roman" w:cs="Times New Roman"/>
          <w:sz w:val="24"/>
          <w:szCs w:val="24"/>
        </w:rPr>
        <w:t xml:space="preserve"> ods. </w:t>
      </w:r>
      <w:r w:rsidR="00D62D72">
        <w:rPr>
          <w:rFonts w:ascii="Times New Roman" w:eastAsia="Times New Roman" w:hAnsi="Times New Roman" w:cs="Times New Roman"/>
          <w:sz w:val="24"/>
          <w:szCs w:val="24"/>
        </w:rPr>
        <w:t>4</w:t>
      </w:r>
      <w:r w:rsidR="003651F3" w:rsidRPr="00F15F2F">
        <w:rPr>
          <w:rFonts w:ascii="Times New Roman" w:eastAsia="Times New Roman" w:hAnsi="Times New Roman" w:cs="Times New Roman"/>
          <w:sz w:val="24"/>
          <w:szCs w:val="24"/>
        </w:rPr>
        <w:t>, ak ide o dôverné štatistické údaje</w:t>
      </w:r>
      <w:r w:rsidRPr="00F15F2F">
        <w:rPr>
          <w:rFonts w:ascii="Times New Roman" w:eastAsia="Times New Roman" w:hAnsi="Times New Roman" w:cs="Times New Roman"/>
          <w:sz w:val="24"/>
          <w:szCs w:val="24"/>
        </w:rPr>
        <w:t>,</w:t>
      </w:r>
    </w:p>
    <w:p w14:paraId="3A9FFDDE" w14:textId="6ABD0FE0" w:rsidR="6A8B1D8D" w:rsidRPr="00F15F2F" w:rsidRDefault="209162AF" w:rsidP="0047784A">
      <w:pPr>
        <w:pStyle w:val="Odsekzoznamu"/>
        <w:numPr>
          <w:ilvl w:val="0"/>
          <w:numId w:val="48"/>
        </w:numPr>
        <w:spacing w:after="0" w:line="276" w:lineRule="auto"/>
        <w:ind w:left="851" w:hanging="284"/>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orgánu pre uznané organizácie dátového altruizmu poskytujúceho údaje</w:t>
      </w:r>
      <w:r w:rsidR="003651F3" w:rsidRPr="00F15F2F">
        <w:rPr>
          <w:rFonts w:ascii="Times New Roman" w:eastAsia="Times New Roman" w:hAnsi="Times New Roman" w:cs="Times New Roman"/>
          <w:sz w:val="24"/>
          <w:szCs w:val="24"/>
        </w:rPr>
        <w:t>, ktoré sú využiteľné ako dôverné štatistické údaje</w:t>
      </w:r>
      <w:r w:rsidRPr="00F15F2F">
        <w:rPr>
          <w:rFonts w:ascii="Times New Roman" w:eastAsia="Times New Roman" w:hAnsi="Times New Roman" w:cs="Times New Roman"/>
          <w:sz w:val="24"/>
          <w:szCs w:val="24"/>
        </w:rPr>
        <w:t xml:space="preserve"> na tvorbu a šírenie štátnej štatistiky.</w:t>
      </w:r>
    </w:p>
    <w:p w14:paraId="17B979E9" w14:textId="14193BCB" w:rsidR="1E6ED1E8" w:rsidRPr="00F15F2F" w:rsidRDefault="1E6ED1E8" w:rsidP="0047784A">
      <w:pPr>
        <w:pStyle w:val="Odsekzoznamu"/>
        <w:spacing w:after="0" w:line="276" w:lineRule="auto"/>
        <w:ind w:left="851" w:hanging="284"/>
        <w:jc w:val="both"/>
        <w:rPr>
          <w:rFonts w:ascii="Times New Roman" w:eastAsia="Times New Roman" w:hAnsi="Times New Roman" w:cs="Times New Roman"/>
          <w:sz w:val="24"/>
          <w:szCs w:val="24"/>
        </w:rPr>
      </w:pPr>
    </w:p>
    <w:p w14:paraId="75C8F49C" w14:textId="560DA3A2" w:rsidR="209162AF" w:rsidRPr="00F15F2F" w:rsidRDefault="54C77942" w:rsidP="0019748B">
      <w:pPr>
        <w:pStyle w:val="Odsekzoznamu"/>
        <w:numPr>
          <w:ilvl w:val="0"/>
          <w:numId w:val="106"/>
        </w:numPr>
        <w:spacing w:after="0" w:line="276" w:lineRule="auto"/>
        <w:ind w:left="567"/>
        <w:jc w:val="both"/>
        <w:rPr>
          <w:rFonts w:ascii="Times New Roman" w:eastAsia="Times New Roman" w:hAnsi="Times New Roman" w:cs="Times New Roman"/>
          <w:color w:val="000000" w:themeColor="text1"/>
          <w:sz w:val="24"/>
          <w:szCs w:val="24"/>
        </w:rPr>
      </w:pPr>
      <w:r w:rsidRPr="00F15F2F">
        <w:rPr>
          <w:rFonts w:ascii="Times New Roman" w:eastAsia="Times New Roman" w:hAnsi="Times New Roman" w:cs="Times New Roman"/>
          <w:color w:val="000000" w:themeColor="text1"/>
          <w:sz w:val="24"/>
          <w:szCs w:val="24"/>
        </w:rPr>
        <w:t xml:space="preserve">Štatistický úrad pri plnení úloh podľa odseku 3 písm. a) kontroluje dodržiavanie bezpečnostných štandardov v súlade s týmto zákonom pri opakovanom použití </w:t>
      </w:r>
      <w:r w:rsidR="003651F3" w:rsidRPr="00F15F2F">
        <w:rPr>
          <w:rFonts w:ascii="Times New Roman" w:eastAsia="Times New Roman" w:hAnsi="Times New Roman" w:cs="Times New Roman"/>
          <w:color w:val="000000" w:themeColor="text1"/>
          <w:sz w:val="24"/>
          <w:szCs w:val="24"/>
        </w:rPr>
        <w:t>dôverných štatistických údajov</w:t>
      </w:r>
      <w:r w:rsidRPr="00F15F2F">
        <w:rPr>
          <w:rFonts w:ascii="Times New Roman" w:eastAsia="Times New Roman" w:hAnsi="Times New Roman" w:cs="Times New Roman"/>
          <w:color w:val="000000" w:themeColor="text1"/>
          <w:sz w:val="24"/>
          <w:szCs w:val="24"/>
        </w:rPr>
        <w:t xml:space="preserve"> na účel vymedzený osobitným</w:t>
      </w:r>
      <w:r w:rsidR="004C6A24">
        <w:rPr>
          <w:rFonts w:ascii="Times New Roman" w:eastAsia="Times New Roman" w:hAnsi="Times New Roman" w:cs="Times New Roman"/>
          <w:color w:val="000000" w:themeColor="text1"/>
          <w:sz w:val="24"/>
          <w:szCs w:val="24"/>
        </w:rPr>
        <w:t>i</w:t>
      </w:r>
      <w:r w:rsidRPr="00F15F2F">
        <w:rPr>
          <w:rFonts w:ascii="Times New Roman" w:eastAsia="Times New Roman" w:hAnsi="Times New Roman" w:cs="Times New Roman"/>
          <w:color w:val="000000" w:themeColor="text1"/>
          <w:sz w:val="24"/>
          <w:szCs w:val="24"/>
        </w:rPr>
        <w:t xml:space="preserve"> predpis</w:t>
      </w:r>
      <w:r w:rsidR="004C6A24">
        <w:rPr>
          <w:rFonts w:ascii="Times New Roman" w:eastAsia="Times New Roman" w:hAnsi="Times New Roman" w:cs="Times New Roman"/>
          <w:color w:val="000000" w:themeColor="text1"/>
          <w:sz w:val="24"/>
          <w:szCs w:val="24"/>
        </w:rPr>
        <w:t>mi</w:t>
      </w:r>
      <w:r w:rsidRPr="00F15F2F">
        <w:rPr>
          <w:rFonts w:ascii="Times New Roman" w:eastAsia="Times New Roman" w:hAnsi="Times New Roman" w:cs="Times New Roman"/>
          <w:color w:val="000000" w:themeColor="text1"/>
          <w:sz w:val="24"/>
          <w:szCs w:val="24"/>
        </w:rPr>
        <w:t>.</w:t>
      </w:r>
      <w:r w:rsidR="006C05D5" w:rsidRPr="00F15F2F">
        <w:rPr>
          <w:rStyle w:val="Odkaznapoznmkupodiarou"/>
          <w:rFonts w:ascii="Times New Roman" w:eastAsia="Times New Roman" w:hAnsi="Times New Roman"/>
          <w:color w:val="000000" w:themeColor="text1"/>
          <w:sz w:val="24"/>
          <w:szCs w:val="24"/>
        </w:rPr>
        <w:footnoteReference w:id="25"/>
      </w:r>
      <w:r w:rsidRPr="00F15F2F">
        <w:rPr>
          <w:rFonts w:ascii="Times New Roman" w:eastAsia="Times New Roman" w:hAnsi="Times New Roman" w:cs="Times New Roman"/>
          <w:color w:val="000000" w:themeColor="text1"/>
          <w:sz w:val="24"/>
          <w:szCs w:val="24"/>
        </w:rPr>
        <w:t>)</w:t>
      </w:r>
      <w:r w:rsidR="3CD0DA17" w:rsidRPr="00F15F2F">
        <w:rPr>
          <w:rFonts w:ascii="Times New Roman" w:eastAsia="Times New Roman" w:hAnsi="Times New Roman" w:cs="Times New Roman"/>
          <w:sz w:val="24"/>
          <w:szCs w:val="24"/>
        </w:rPr>
        <w:t xml:space="preserve"> </w:t>
      </w:r>
    </w:p>
    <w:p w14:paraId="6831DFDC" w14:textId="57957659" w:rsidR="1AF91CDC" w:rsidRPr="00F15F2F" w:rsidRDefault="1AF91CDC" w:rsidP="0019748B">
      <w:pPr>
        <w:pStyle w:val="Odsekzoznamu"/>
        <w:spacing w:after="0" w:line="276" w:lineRule="auto"/>
        <w:ind w:left="567" w:hanging="450"/>
        <w:jc w:val="both"/>
        <w:rPr>
          <w:rFonts w:ascii="Times New Roman" w:eastAsia="Times New Roman" w:hAnsi="Times New Roman" w:cs="Times New Roman"/>
          <w:sz w:val="24"/>
          <w:szCs w:val="24"/>
        </w:rPr>
      </w:pPr>
    </w:p>
    <w:p w14:paraId="0DC9993A" w14:textId="01677BB1" w:rsidR="07FC8CB9" w:rsidRPr="00F15F2F" w:rsidRDefault="07C6B973" w:rsidP="0019748B">
      <w:pPr>
        <w:pStyle w:val="Odsekzoznamu"/>
        <w:numPr>
          <w:ilvl w:val="0"/>
          <w:numId w:val="106"/>
        </w:numPr>
        <w:spacing w:after="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Ministerstvo vnútra Slovenskej republiky </w:t>
      </w:r>
      <w:r w:rsidR="00FA52E8">
        <w:rPr>
          <w:rFonts w:ascii="Times New Roman" w:eastAsia="Times New Roman" w:hAnsi="Times New Roman" w:cs="Times New Roman"/>
          <w:sz w:val="24"/>
          <w:szCs w:val="24"/>
        </w:rPr>
        <w:t xml:space="preserve">(ďalej len „ministerstvo vnútra“) </w:t>
      </w:r>
      <w:r w:rsidR="7A2463EB" w:rsidRPr="00F15F2F">
        <w:rPr>
          <w:rFonts w:ascii="Times New Roman" w:eastAsia="Times New Roman" w:hAnsi="Times New Roman" w:cs="Times New Roman"/>
          <w:color w:val="000000" w:themeColor="text1"/>
          <w:sz w:val="24"/>
          <w:szCs w:val="24"/>
        </w:rPr>
        <w:t xml:space="preserve">poskytuje stanovisko </w:t>
      </w:r>
      <w:r w:rsidR="00F73AC0">
        <w:rPr>
          <w:rFonts w:ascii="Times New Roman" w:eastAsia="Times New Roman" w:hAnsi="Times New Roman" w:cs="Times New Roman"/>
          <w:color w:val="000000" w:themeColor="text1"/>
          <w:sz w:val="24"/>
          <w:szCs w:val="24"/>
        </w:rPr>
        <w:t>ministerstvu</w:t>
      </w:r>
      <w:r w:rsidR="00F73AC0" w:rsidRPr="00F15F2F">
        <w:rPr>
          <w:rFonts w:ascii="Times New Roman" w:eastAsia="Times New Roman" w:hAnsi="Times New Roman" w:cs="Times New Roman"/>
          <w:color w:val="000000" w:themeColor="text1"/>
          <w:sz w:val="24"/>
          <w:szCs w:val="24"/>
        </w:rPr>
        <w:t xml:space="preserve"> </w:t>
      </w:r>
      <w:r w:rsidR="7A2463EB" w:rsidRPr="00F15F2F">
        <w:rPr>
          <w:rFonts w:ascii="Times New Roman" w:eastAsia="Times New Roman" w:hAnsi="Times New Roman" w:cs="Times New Roman"/>
          <w:color w:val="000000" w:themeColor="text1"/>
          <w:sz w:val="24"/>
          <w:szCs w:val="24"/>
        </w:rPr>
        <w:t>pri žiadostiach o</w:t>
      </w:r>
      <w:r w:rsidR="00921DF8">
        <w:rPr>
          <w:rFonts w:ascii="Times New Roman" w:eastAsia="Times New Roman" w:hAnsi="Times New Roman" w:cs="Times New Roman"/>
          <w:color w:val="000000" w:themeColor="text1"/>
          <w:sz w:val="24"/>
          <w:szCs w:val="24"/>
        </w:rPr>
        <w:t> </w:t>
      </w:r>
      <w:r w:rsidR="7A2463EB" w:rsidRPr="00F15F2F">
        <w:rPr>
          <w:rFonts w:ascii="Times New Roman" w:eastAsia="Times New Roman" w:hAnsi="Times New Roman" w:cs="Times New Roman"/>
          <w:color w:val="000000" w:themeColor="text1"/>
          <w:sz w:val="24"/>
          <w:szCs w:val="24"/>
        </w:rPr>
        <w:t>poskytovanie údajov</w:t>
      </w:r>
      <w:r w:rsidR="001E41C9" w:rsidRPr="00F15F2F">
        <w:rPr>
          <w:rFonts w:ascii="Times New Roman" w:eastAsia="Times New Roman" w:hAnsi="Times New Roman" w:cs="Times New Roman"/>
          <w:color w:val="000000" w:themeColor="text1"/>
          <w:sz w:val="24"/>
          <w:szCs w:val="24"/>
        </w:rPr>
        <w:t xml:space="preserve"> </w:t>
      </w:r>
      <w:r w:rsidRPr="00F15F2F">
        <w:rPr>
          <w:rFonts w:ascii="Times New Roman" w:eastAsia="Times New Roman" w:hAnsi="Times New Roman" w:cs="Times New Roman"/>
          <w:sz w:val="24"/>
          <w:szCs w:val="24"/>
        </w:rPr>
        <w:t>v krízovej situácii</w:t>
      </w:r>
      <w:r w:rsidR="00C71A59" w:rsidRPr="00F15F2F">
        <w:rPr>
          <w:rFonts w:ascii="Times New Roman" w:eastAsia="Times New Roman" w:hAnsi="Times New Roman" w:cs="Times New Roman"/>
          <w:sz w:val="24"/>
          <w:szCs w:val="24"/>
        </w:rPr>
        <w:t xml:space="preserve"> </w:t>
      </w:r>
      <w:r w:rsidR="0A4FD826" w:rsidRPr="00F15F2F">
        <w:rPr>
          <w:rFonts w:ascii="Times New Roman" w:eastAsia="Times New Roman" w:hAnsi="Times New Roman" w:cs="Times New Roman"/>
          <w:color w:val="000000" w:themeColor="text1"/>
          <w:sz w:val="24"/>
          <w:szCs w:val="24"/>
        </w:rPr>
        <w:t>podľa osobitných predpisov.</w:t>
      </w:r>
      <w:r w:rsidR="07FC8CB9" w:rsidRPr="00F15F2F">
        <w:rPr>
          <w:rFonts w:ascii="Times New Roman" w:hAnsi="Times New Roman" w:cs="Times New Roman"/>
          <w:sz w:val="24"/>
          <w:szCs w:val="24"/>
          <w:vertAlign w:val="superscript"/>
        </w:rPr>
        <w:footnoteReference w:id="26"/>
      </w:r>
      <w:r w:rsidRPr="00F15F2F">
        <w:rPr>
          <w:rFonts w:ascii="Times New Roman" w:eastAsia="Times New Roman" w:hAnsi="Times New Roman" w:cs="Times New Roman"/>
          <w:sz w:val="24"/>
          <w:szCs w:val="24"/>
        </w:rPr>
        <w:t xml:space="preserve">) </w:t>
      </w:r>
    </w:p>
    <w:p w14:paraId="4088AA80" w14:textId="7490398F" w:rsidR="1AF91CDC" w:rsidRPr="00F15F2F" w:rsidRDefault="1AF91CDC" w:rsidP="0019748B">
      <w:pPr>
        <w:pStyle w:val="Odsekzoznamu"/>
        <w:spacing w:after="0" w:line="276" w:lineRule="auto"/>
        <w:ind w:left="567"/>
        <w:jc w:val="both"/>
        <w:rPr>
          <w:rFonts w:ascii="Times New Roman" w:eastAsia="Times New Roman" w:hAnsi="Times New Roman" w:cs="Times New Roman"/>
          <w:sz w:val="24"/>
          <w:szCs w:val="24"/>
        </w:rPr>
      </w:pPr>
    </w:p>
    <w:p w14:paraId="727B15EB" w14:textId="52C43A03" w:rsidR="07FC8CB9" w:rsidRDefault="3B796627" w:rsidP="0019748B">
      <w:pPr>
        <w:pStyle w:val="Odsekzoznamu"/>
        <w:numPr>
          <w:ilvl w:val="0"/>
          <w:numId w:val="106"/>
        </w:numPr>
        <w:spacing w:after="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lastRenderedPageBreak/>
        <w:t xml:space="preserve">Úrad na ochranu osobných údajov Slovenskej republiky vykonáva </w:t>
      </w:r>
      <w:r w:rsidR="0B4302D8" w:rsidRPr="00F15F2F">
        <w:rPr>
          <w:rFonts w:ascii="Times New Roman" w:eastAsia="Times New Roman" w:hAnsi="Times New Roman" w:cs="Times New Roman"/>
          <w:sz w:val="24"/>
          <w:szCs w:val="24"/>
        </w:rPr>
        <w:t>dozor nad plnením povinností</w:t>
      </w:r>
      <w:r w:rsidRPr="00F15F2F">
        <w:rPr>
          <w:rFonts w:ascii="Times New Roman" w:eastAsia="Times New Roman" w:hAnsi="Times New Roman" w:cs="Times New Roman"/>
          <w:sz w:val="24"/>
          <w:szCs w:val="24"/>
        </w:rPr>
        <w:t xml:space="preserve"> podľa</w:t>
      </w:r>
      <w:r w:rsidR="0924099B" w:rsidRPr="00F15F2F">
        <w:rPr>
          <w:rFonts w:ascii="Times New Roman" w:eastAsia="Times New Roman" w:hAnsi="Times New Roman" w:cs="Times New Roman"/>
          <w:sz w:val="24"/>
          <w:szCs w:val="24"/>
        </w:rPr>
        <w:t xml:space="preserve"> </w:t>
      </w:r>
      <w:r w:rsidRPr="00F15F2F">
        <w:rPr>
          <w:rFonts w:ascii="Times New Roman" w:eastAsia="Times New Roman" w:hAnsi="Times New Roman" w:cs="Times New Roman"/>
          <w:sz w:val="24"/>
          <w:szCs w:val="24"/>
        </w:rPr>
        <w:t>osobitného predpisu</w:t>
      </w:r>
      <w:r w:rsidR="00FE6DC3" w:rsidRPr="00F15F2F">
        <w:rPr>
          <w:rFonts w:ascii="Times New Roman" w:eastAsia="Times New Roman" w:hAnsi="Times New Roman" w:cs="Times New Roman"/>
          <w:sz w:val="24"/>
          <w:szCs w:val="24"/>
        </w:rPr>
        <w:t>.</w:t>
      </w:r>
      <w:r w:rsidR="00196B9F" w:rsidRPr="00F15F2F">
        <w:rPr>
          <w:rStyle w:val="Odkaznapoznmkupodiarou"/>
          <w:rFonts w:ascii="Times New Roman" w:eastAsia="Times New Roman" w:hAnsi="Times New Roman"/>
          <w:sz w:val="24"/>
          <w:szCs w:val="24"/>
        </w:rPr>
        <w:footnoteReference w:id="27"/>
      </w:r>
      <w:r w:rsidRPr="00F15F2F">
        <w:rPr>
          <w:rFonts w:ascii="Times New Roman" w:eastAsia="Times New Roman" w:hAnsi="Times New Roman" w:cs="Times New Roman"/>
          <w:sz w:val="24"/>
          <w:szCs w:val="24"/>
        </w:rPr>
        <w:t xml:space="preserve">) </w:t>
      </w:r>
    </w:p>
    <w:p w14:paraId="3F5E6B51" w14:textId="77777777" w:rsidR="00A030D6" w:rsidRPr="00A030D6" w:rsidRDefault="00A030D6" w:rsidP="00A030D6">
      <w:pPr>
        <w:pStyle w:val="Odsekzoznamu"/>
        <w:rPr>
          <w:rFonts w:ascii="Times New Roman" w:eastAsia="Times New Roman" w:hAnsi="Times New Roman" w:cs="Times New Roman"/>
          <w:sz w:val="24"/>
          <w:szCs w:val="24"/>
        </w:rPr>
      </w:pPr>
    </w:p>
    <w:p w14:paraId="6C923093" w14:textId="77777777" w:rsidR="00A030D6" w:rsidRPr="00F15F2F" w:rsidRDefault="00A030D6" w:rsidP="00A030D6">
      <w:pPr>
        <w:pStyle w:val="Odsekzoznamu"/>
        <w:spacing w:after="0" w:line="276" w:lineRule="auto"/>
        <w:ind w:left="567"/>
        <w:jc w:val="both"/>
        <w:rPr>
          <w:rFonts w:ascii="Times New Roman" w:eastAsia="Times New Roman" w:hAnsi="Times New Roman" w:cs="Times New Roman"/>
          <w:sz w:val="24"/>
          <w:szCs w:val="24"/>
        </w:rPr>
      </w:pPr>
    </w:p>
    <w:p w14:paraId="5025940E" w14:textId="2EC7F144" w:rsidR="07FC8CB9" w:rsidRPr="00F15F2F" w:rsidRDefault="21CEFCA3" w:rsidP="0019748B">
      <w:pPr>
        <w:pStyle w:val="Odsekzoznamu"/>
        <w:numPr>
          <w:ilvl w:val="0"/>
          <w:numId w:val="106"/>
        </w:numPr>
        <w:spacing w:after="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Regulačný úrad</w:t>
      </w:r>
      <w:r w:rsidR="07C6B973" w:rsidRPr="00F15F2F">
        <w:rPr>
          <w:rFonts w:ascii="Times New Roman" w:eastAsia="Times New Roman" w:hAnsi="Times New Roman" w:cs="Times New Roman"/>
          <w:sz w:val="24"/>
          <w:szCs w:val="24"/>
        </w:rPr>
        <w:t xml:space="preserve"> vykonáva dohľad nad</w:t>
      </w:r>
      <w:r w:rsidR="0E9252C0" w:rsidRPr="00F15F2F">
        <w:rPr>
          <w:rFonts w:ascii="Times New Roman" w:eastAsia="Times New Roman" w:hAnsi="Times New Roman" w:cs="Times New Roman"/>
          <w:sz w:val="24"/>
          <w:szCs w:val="24"/>
        </w:rPr>
        <w:t xml:space="preserve"> </w:t>
      </w:r>
      <w:r w:rsidR="07C6B973" w:rsidRPr="00F15F2F">
        <w:rPr>
          <w:rFonts w:ascii="Times New Roman" w:eastAsia="Times New Roman" w:hAnsi="Times New Roman" w:cs="Times New Roman"/>
          <w:sz w:val="24"/>
          <w:szCs w:val="24"/>
        </w:rPr>
        <w:t xml:space="preserve">plnením povinností </w:t>
      </w:r>
      <w:r w:rsidR="4AC930B8" w:rsidRPr="00F15F2F">
        <w:rPr>
          <w:rFonts w:ascii="Times New Roman" w:eastAsia="Times New Roman" w:hAnsi="Times New Roman" w:cs="Times New Roman"/>
          <w:sz w:val="24"/>
          <w:szCs w:val="24"/>
        </w:rPr>
        <w:t xml:space="preserve">podľa </w:t>
      </w:r>
      <w:r w:rsidR="07C6B973" w:rsidRPr="00F15F2F">
        <w:rPr>
          <w:rFonts w:ascii="Times New Roman" w:eastAsia="Times New Roman" w:hAnsi="Times New Roman" w:cs="Times New Roman"/>
          <w:sz w:val="24"/>
          <w:szCs w:val="24"/>
        </w:rPr>
        <w:t>osobitn</w:t>
      </w:r>
      <w:r w:rsidR="4AC930B8" w:rsidRPr="00F15F2F">
        <w:rPr>
          <w:rFonts w:ascii="Times New Roman" w:eastAsia="Times New Roman" w:hAnsi="Times New Roman" w:cs="Times New Roman"/>
          <w:sz w:val="24"/>
          <w:szCs w:val="24"/>
        </w:rPr>
        <w:t>ýc</w:t>
      </w:r>
      <w:r w:rsidR="07C6B973" w:rsidRPr="00F15F2F">
        <w:rPr>
          <w:rFonts w:ascii="Times New Roman" w:eastAsia="Times New Roman" w:hAnsi="Times New Roman" w:cs="Times New Roman"/>
          <w:sz w:val="24"/>
          <w:szCs w:val="24"/>
        </w:rPr>
        <w:t>h predpis</w:t>
      </w:r>
      <w:r w:rsidR="4AC930B8" w:rsidRPr="00F15F2F">
        <w:rPr>
          <w:rFonts w:ascii="Times New Roman" w:eastAsia="Times New Roman" w:hAnsi="Times New Roman" w:cs="Times New Roman"/>
          <w:sz w:val="24"/>
          <w:szCs w:val="24"/>
        </w:rPr>
        <w:t>ov</w:t>
      </w:r>
      <w:r w:rsidR="00B65AB7" w:rsidRPr="00F15F2F">
        <w:rPr>
          <w:rFonts w:ascii="Times New Roman" w:eastAsia="Times New Roman" w:hAnsi="Times New Roman" w:cs="Times New Roman"/>
          <w:sz w:val="24"/>
          <w:szCs w:val="24"/>
        </w:rPr>
        <w:t>.</w:t>
      </w:r>
      <w:r w:rsidR="07FC8CB9" w:rsidRPr="00F15F2F">
        <w:rPr>
          <w:rFonts w:ascii="Times New Roman" w:hAnsi="Times New Roman" w:cs="Times New Roman"/>
          <w:sz w:val="24"/>
          <w:szCs w:val="24"/>
          <w:vertAlign w:val="superscript"/>
        </w:rPr>
        <w:footnoteReference w:id="28"/>
      </w:r>
      <w:r w:rsidR="07C6B973" w:rsidRPr="00F15F2F">
        <w:rPr>
          <w:rFonts w:ascii="Times New Roman" w:eastAsia="Times New Roman" w:hAnsi="Times New Roman" w:cs="Times New Roman"/>
          <w:sz w:val="24"/>
          <w:szCs w:val="24"/>
        </w:rPr>
        <w:t xml:space="preserve">) </w:t>
      </w:r>
    </w:p>
    <w:p w14:paraId="105CF99B" w14:textId="77777777" w:rsidR="00503352" w:rsidRPr="0001125B" w:rsidRDefault="00503352" w:rsidP="0019748B">
      <w:p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30CDA64A" w14:textId="723B012C" w:rsidR="00503352" w:rsidRPr="00F15F2F" w:rsidRDefault="00503352" w:rsidP="00D12713">
      <w:pPr>
        <w:pStyle w:val="Nadpis3"/>
      </w:pPr>
      <w:r>
        <w:t xml:space="preserve">§ </w:t>
      </w:r>
      <w:r w:rsidR="00421309">
        <w:t>3</w:t>
      </w:r>
      <w:r>
        <w:br/>
        <w:t xml:space="preserve">Úlohy </w:t>
      </w:r>
      <w:r w:rsidR="00F73AC0">
        <w:t>ministerstva</w:t>
      </w:r>
    </w:p>
    <w:p w14:paraId="4CE5973B" w14:textId="6CBBA3B4" w:rsidR="00C92750" w:rsidRPr="00F15F2F" w:rsidRDefault="53899A25" w:rsidP="00597FE5">
      <w:pPr>
        <w:pStyle w:val="Odsekzoznamu"/>
        <w:numPr>
          <w:ilvl w:val="0"/>
          <w:numId w:val="47"/>
        </w:numPr>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 </w:t>
      </w:r>
      <w:r w:rsidR="00F73AC0">
        <w:rPr>
          <w:rFonts w:ascii="Times New Roman" w:eastAsia="Times New Roman" w:hAnsi="Times New Roman" w:cs="Times New Roman"/>
          <w:kern w:val="0"/>
          <w:sz w:val="24"/>
          <w:szCs w:val="24"/>
          <w:lang w:eastAsia="sk-SK"/>
          <w14:ligatures w14:val="none"/>
        </w:rPr>
        <w:t>Ministerstvo</w:t>
      </w:r>
    </w:p>
    <w:p w14:paraId="1EE79BA3" w14:textId="48B86811" w:rsidR="00C92750" w:rsidRPr="00F15F2F" w:rsidRDefault="022EC091" w:rsidP="0047784A">
      <w:pPr>
        <w:pStyle w:val="Odsekzoznamu"/>
        <w:numPr>
          <w:ilvl w:val="0"/>
          <w:numId w:val="46"/>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riadi a koordinuje výkon štátnej správy</w:t>
      </w:r>
      <w:r w:rsidR="558BFA98" w:rsidRPr="00F15F2F">
        <w:rPr>
          <w:rFonts w:ascii="Times New Roman" w:eastAsia="Times New Roman" w:hAnsi="Times New Roman" w:cs="Times New Roman"/>
          <w:sz w:val="24"/>
          <w:szCs w:val="24"/>
          <w:lang w:eastAsia="sk-SK"/>
        </w:rPr>
        <w:t xml:space="preserve"> v oblasti umelej inteligencie </w:t>
      </w:r>
      <w:r w:rsidR="558BFA98">
        <w:rPr>
          <w:rFonts w:ascii="Times New Roman" w:eastAsia="Times New Roman" w:hAnsi="Times New Roman" w:cs="Times New Roman"/>
          <w:sz w:val="24"/>
          <w:szCs w:val="24"/>
          <w:lang w:eastAsia="sk-SK"/>
        </w:rPr>
        <w:t>a</w:t>
      </w:r>
      <w:r w:rsidR="00DE3C8B" w:rsidRPr="00F15F2F">
        <w:rPr>
          <w:rFonts w:ascii="Times New Roman" w:eastAsia="Times New Roman" w:hAnsi="Times New Roman" w:cs="Times New Roman"/>
          <w:sz w:val="24"/>
          <w:szCs w:val="24"/>
          <w:lang w:eastAsia="sk-SK"/>
        </w:rPr>
        <w:t> </w:t>
      </w:r>
      <w:r w:rsidR="558BFA98" w:rsidRPr="594EBB98">
        <w:rPr>
          <w:rFonts w:ascii="Times New Roman" w:eastAsia="Times New Roman" w:hAnsi="Times New Roman" w:cs="Times New Roman"/>
          <w:sz w:val="24"/>
          <w:szCs w:val="24"/>
          <w:lang w:eastAsia="sk-SK"/>
        </w:rPr>
        <w:t>európskej dátovej regulácie</w:t>
      </w:r>
      <w:r w:rsidRPr="594EBB98">
        <w:rPr>
          <w:rFonts w:ascii="Times New Roman" w:eastAsia="Times New Roman" w:hAnsi="Times New Roman" w:cs="Times New Roman"/>
          <w:sz w:val="24"/>
          <w:szCs w:val="24"/>
          <w:lang w:eastAsia="sk-SK"/>
        </w:rPr>
        <w:t>, </w:t>
      </w:r>
    </w:p>
    <w:p w14:paraId="60CE296B" w14:textId="66CC46D6" w:rsidR="00C92750" w:rsidRPr="00F15F2F" w:rsidRDefault="53899A25" w:rsidP="0047784A">
      <w:pPr>
        <w:pStyle w:val="Odsekzoznamu"/>
        <w:numPr>
          <w:ilvl w:val="0"/>
          <w:numId w:val="46"/>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 xml:space="preserve">vykonáva </w:t>
      </w:r>
      <w:r w:rsidRPr="00F15F2F">
        <w:rPr>
          <w:rFonts w:ascii="Times New Roman" w:eastAsia="Times New Roman" w:hAnsi="Times New Roman" w:cs="Times New Roman"/>
          <w:sz w:val="24"/>
          <w:szCs w:val="24"/>
          <w:lang w:eastAsia="sk-SK"/>
        </w:rPr>
        <w:t xml:space="preserve">dohľad </w:t>
      </w:r>
      <w:r w:rsidR="7E5710F1" w:rsidRPr="00F15F2F">
        <w:rPr>
          <w:rFonts w:ascii="Times New Roman" w:eastAsia="Times New Roman" w:hAnsi="Times New Roman" w:cs="Times New Roman"/>
          <w:sz w:val="24"/>
          <w:szCs w:val="24"/>
          <w:lang w:eastAsia="sk-SK"/>
        </w:rPr>
        <w:t xml:space="preserve">podľa </w:t>
      </w:r>
      <w:r w:rsidR="7E5710F1" w:rsidRPr="00347804">
        <w:rPr>
          <w:rFonts w:ascii="Times New Roman" w:eastAsia="Times New Roman" w:hAnsi="Times New Roman" w:cs="Times New Roman"/>
          <w:sz w:val="24"/>
          <w:szCs w:val="24"/>
          <w:lang w:eastAsia="sk-SK"/>
        </w:rPr>
        <w:t xml:space="preserve">§ </w:t>
      </w:r>
      <w:r w:rsidR="002717F7">
        <w:rPr>
          <w:rFonts w:ascii="Times New Roman" w:eastAsia="Times New Roman" w:hAnsi="Times New Roman" w:cs="Times New Roman"/>
          <w:sz w:val="24"/>
          <w:szCs w:val="24"/>
          <w:lang w:eastAsia="sk-SK"/>
        </w:rPr>
        <w:t>12</w:t>
      </w:r>
      <w:r w:rsidR="6C65DE9A" w:rsidRPr="00347804">
        <w:rPr>
          <w:rFonts w:ascii="Times New Roman" w:eastAsia="Times New Roman" w:hAnsi="Times New Roman" w:cs="Times New Roman"/>
          <w:sz w:val="24"/>
          <w:szCs w:val="24"/>
          <w:lang w:eastAsia="sk-SK"/>
        </w:rPr>
        <w:t xml:space="preserve"> až </w:t>
      </w:r>
      <w:r w:rsidR="002717F7">
        <w:rPr>
          <w:rFonts w:ascii="Times New Roman" w:eastAsia="Times New Roman" w:hAnsi="Times New Roman" w:cs="Times New Roman"/>
          <w:sz w:val="24"/>
          <w:szCs w:val="24"/>
          <w:lang w:eastAsia="sk-SK"/>
        </w:rPr>
        <w:t>18</w:t>
      </w:r>
      <w:r w:rsidR="6C65DE9A" w:rsidRPr="00347804">
        <w:rPr>
          <w:rFonts w:ascii="Times New Roman" w:eastAsia="Times New Roman" w:hAnsi="Times New Roman" w:cs="Times New Roman"/>
          <w:sz w:val="24"/>
          <w:szCs w:val="24"/>
          <w:lang w:eastAsia="sk-SK"/>
        </w:rPr>
        <w:t xml:space="preserve"> a</w:t>
      </w:r>
      <w:r w:rsidR="00347804">
        <w:rPr>
          <w:rFonts w:ascii="Times New Roman" w:eastAsia="Times New Roman" w:hAnsi="Times New Roman" w:cs="Times New Roman"/>
          <w:sz w:val="24"/>
          <w:szCs w:val="24"/>
          <w:lang w:eastAsia="sk-SK"/>
        </w:rPr>
        <w:t xml:space="preserve"> </w:t>
      </w:r>
      <w:r w:rsidR="002717F7">
        <w:rPr>
          <w:rFonts w:ascii="Times New Roman" w:eastAsia="Times New Roman" w:hAnsi="Times New Roman" w:cs="Times New Roman"/>
          <w:sz w:val="24"/>
          <w:szCs w:val="24"/>
          <w:lang w:eastAsia="sk-SK"/>
        </w:rPr>
        <w:t>3</w:t>
      </w:r>
      <w:r w:rsidR="00F16DF1">
        <w:rPr>
          <w:rFonts w:ascii="Times New Roman" w:eastAsia="Times New Roman" w:hAnsi="Times New Roman" w:cs="Times New Roman"/>
          <w:sz w:val="24"/>
          <w:szCs w:val="24"/>
          <w:lang w:eastAsia="sk-SK"/>
        </w:rPr>
        <w:t>1</w:t>
      </w:r>
      <w:r w:rsidR="48850DCE" w:rsidRPr="00347804">
        <w:rPr>
          <w:rFonts w:ascii="Times New Roman" w:eastAsia="Times New Roman" w:hAnsi="Times New Roman" w:cs="Times New Roman"/>
          <w:sz w:val="24"/>
          <w:szCs w:val="24"/>
          <w:lang w:eastAsia="sk-SK"/>
        </w:rPr>
        <w:t>,</w:t>
      </w:r>
    </w:p>
    <w:p w14:paraId="6017E288" w14:textId="49A9770D" w:rsidR="00C92750" w:rsidRPr="00F15F2F" w:rsidRDefault="53899A25" w:rsidP="0047784A">
      <w:pPr>
        <w:pStyle w:val="Odsekzoznamu"/>
        <w:numPr>
          <w:ilvl w:val="0"/>
          <w:numId w:val="46"/>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 xml:space="preserve">ukladá pokuty podľa § </w:t>
      </w:r>
      <w:r w:rsidR="002717F7">
        <w:rPr>
          <w:rFonts w:ascii="Times New Roman" w:eastAsia="Times New Roman" w:hAnsi="Times New Roman" w:cs="Times New Roman"/>
          <w:sz w:val="24"/>
          <w:szCs w:val="24"/>
          <w:lang w:eastAsia="sk-SK"/>
        </w:rPr>
        <w:t>3</w:t>
      </w:r>
      <w:r w:rsidR="00F16DF1">
        <w:rPr>
          <w:rFonts w:ascii="Times New Roman" w:eastAsia="Times New Roman" w:hAnsi="Times New Roman" w:cs="Times New Roman"/>
          <w:sz w:val="24"/>
          <w:szCs w:val="24"/>
          <w:lang w:eastAsia="sk-SK"/>
        </w:rPr>
        <w:t>3</w:t>
      </w:r>
      <w:r w:rsidR="44868F80" w:rsidRPr="00F15F2F">
        <w:rPr>
          <w:rFonts w:ascii="Times New Roman" w:eastAsia="Times New Roman" w:hAnsi="Times New Roman" w:cs="Times New Roman"/>
          <w:sz w:val="24"/>
          <w:szCs w:val="24"/>
          <w:lang w:eastAsia="sk-SK"/>
        </w:rPr>
        <w:t xml:space="preserve"> až </w:t>
      </w:r>
      <w:r w:rsidR="002717F7">
        <w:rPr>
          <w:rFonts w:ascii="Times New Roman" w:eastAsia="Times New Roman" w:hAnsi="Times New Roman" w:cs="Times New Roman"/>
          <w:sz w:val="24"/>
          <w:szCs w:val="24"/>
          <w:lang w:eastAsia="sk-SK"/>
        </w:rPr>
        <w:t>3</w:t>
      </w:r>
      <w:r w:rsidR="00F16DF1">
        <w:rPr>
          <w:rFonts w:ascii="Times New Roman" w:eastAsia="Times New Roman" w:hAnsi="Times New Roman" w:cs="Times New Roman"/>
          <w:sz w:val="24"/>
          <w:szCs w:val="24"/>
          <w:lang w:eastAsia="sk-SK"/>
        </w:rPr>
        <w:t>8</w:t>
      </w:r>
      <w:r w:rsidR="4163594E" w:rsidRPr="00F15F2F">
        <w:rPr>
          <w:rFonts w:ascii="Times New Roman" w:eastAsia="Times New Roman" w:hAnsi="Times New Roman" w:cs="Times New Roman"/>
          <w:sz w:val="24"/>
          <w:szCs w:val="24"/>
          <w:lang w:eastAsia="sk-SK"/>
        </w:rPr>
        <w:t>,</w:t>
      </w:r>
    </w:p>
    <w:p w14:paraId="4B763A26" w14:textId="478EE2C5" w:rsidR="00ED5FC2" w:rsidRPr="009C7B35" w:rsidRDefault="4883D969" w:rsidP="00ED5FC2">
      <w:pPr>
        <w:pStyle w:val="Odsekzoznamu"/>
        <w:numPr>
          <w:ilvl w:val="0"/>
          <w:numId w:val="46"/>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sz w:val="24"/>
          <w:szCs w:val="24"/>
          <w:lang w:eastAsia="sk-SK"/>
        </w:rPr>
        <w:t xml:space="preserve">vydáva a </w:t>
      </w:r>
      <w:r w:rsidR="004D6B52">
        <w:rPr>
          <w:rFonts w:ascii="Times New Roman" w:eastAsia="Times New Roman" w:hAnsi="Times New Roman" w:cs="Times New Roman"/>
          <w:sz w:val="24"/>
          <w:szCs w:val="24"/>
          <w:lang w:eastAsia="sk-SK"/>
        </w:rPr>
        <w:t>z</w:t>
      </w:r>
      <w:r w:rsidRPr="00F15F2F">
        <w:rPr>
          <w:rFonts w:ascii="Times New Roman" w:eastAsia="Times New Roman" w:hAnsi="Times New Roman" w:cs="Times New Roman"/>
          <w:sz w:val="24"/>
          <w:szCs w:val="24"/>
          <w:lang w:eastAsia="sk-SK"/>
        </w:rPr>
        <w:t xml:space="preserve">verejňuje </w:t>
      </w:r>
      <w:r w:rsidR="3A94F1F1" w:rsidRPr="00F15F2F">
        <w:rPr>
          <w:rFonts w:ascii="Times New Roman" w:eastAsia="Times New Roman" w:hAnsi="Times New Roman" w:cs="Times New Roman"/>
          <w:sz w:val="24"/>
          <w:szCs w:val="24"/>
          <w:lang w:eastAsia="sk-SK"/>
        </w:rPr>
        <w:t xml:space="preserve">metodické postupy </w:t>
      </w:r>
      <w:r w:rsidRPr="00F15F2F">
        <w:rPr>
          <w:rFonts w:ascii="Times New Roman" w:eastAsia="Times New Roman" w:hAnsi="Times New Roman" w:cs="Times New Roman"/>
          <w:sz w:val="24"/>
          <w:szCs w:val="24"/>
          <w:lang w:eastAsia="sk-SK"/>
        </w:rPr>
        <w:t xml:space="preserve">na </w:t>
      </w:r>
      <w:r w:rsidR="49BACFCD" w:rsidRPr="00F15F2F">
        <w:rPr>
          <w:rFonts w:ascii="Times New Roman" w:eastAsia="Times New Roman" w:hAnsi="Times New Roman" w:cs="Times New Roman"/>
          <w:sz w:val="24"/>
          <w:szCs w:val="24"/>
          <w:lang w:eastAsia="sk-SK"/>
        </w:rPr>
        <w:t xml:space="preserve">svojom </w:t>
      </w:r>
      <w:r w:rsidRPr="00F15F2F">
        <w:rPr>
          <w:rFonts w:ascii="Times New Roman" w:eastAsia="Times New Roman" w:hAnsi="Times New Roman" w:cs="Times New Roman"/>
          <w:sz w:val="24"/>
          <w:szCs w:val="24"/>
          <w:lang w:eastAsia="sk-SK"/>
        </w:rPr>
        <w:t>webovom sídle</w:t>
      </w:r>
      <w:r w:rsidR="000160D8" w:rsidRPr="00F15F2F">
        <w:rPr>
          <w:rFonts w:ascii="Times New Roman" w:eastAsia="Times New Roman" w:hAnsi="Times New Roman" w:cs="Times New Roman"/>
          <w:sz w:val="24"/>
          <w:szCs w:val="24"/>
          <w:lang w:eastAsia="sk-SK"/>
        </w:rPr>
        <w:t>;</w:t>
      </w:r>
      <w:r w:rsidR="00344AC3" w:rsidRPr="00F15F2F">
        <w:rPr>
          <w:rFonts w:ascii="Times New Roman" w:eastAsia="Times New Roman" w:hAnsi="Times New Roman" w:cs="Times New Roman"/>
          <w:sz w:val="24"/>
          <w:szCs w:val="24"/>
          <w:lang w:eastAsia="sk-SK"/>
        </w:rPr>
        <w:t xml:space="preserve"> </w:t>
      </w:r>
      <w:r w:rsidR="000160D8" w:rsidRPr="00F15F2F">
        <w:rPr>
          <w:rFonts w:ascii="Times New Roman" w:eastAsia="Times New Roman" w:hAnsi="Times New Roman" w:cs="Times New Roman"/>
          <w:sz w:val="24"/>
          <w:szCs w:val="24"/>
          <w:lang w:eastAsia="sk-SK"/>
        </w:rPr>
        <w:t>a</w:t>
      </w:r>
      <w:r w:rsidR="00344AC3" w:rsidRPr="00F15F2F">
        <w:rPr>
          <w:rFonts w:ascii="Times New Roman" w:eastAsia="Times New Roman" w:hAnsi="Times New Roman" w:cs="Times New Roman"/>
          <w:sz w:val="24"/>
          <w:szCs w:val="24"/>
          <w:lang w:eastAsia="sk-SK"/>
        </w:rPr>
        <w:t>k</w:t>
      </w:r>
      <w:r w:rsidR="1ECF9EAA" w:rsidRPr="00F15F2F">
        <w:rPr>
          <w:rFonts w:ascii="Times New Roman" w:eastAsia="Times New Roman" w:hAnsi="Times New Roman" w:cs="Times New Roman"/>
          <w:sz w:val="24"/>
          <w:szCs w:val="24"/>
          <w:lang w:eastAsia="sk-SK"/>
        </w:rPr>
        <w:t xml:space="preserve"> je to potrebné</w:t>
      </w:r>
      <w:r w:rsidR="00A030D6">
        <w:rPr>
          <w:rFonts w:ascii="Times New Roman" w:eastAsia="Times New Roman" w:hAnsi="Times New Roman" w:cs="Times New Roman"/>
          <w:sz w:val="24"/>
          <w:szCs w:val="24"/>
          <w:lang w:eastAsia="sk-SK"/>
        </w:rPr>
        <w:t>,</w:t>
      </w:r>
      <w:r w:rsidR="1ECF9EAA" w:rsidRPr="00F15F2F">
        <w:rPr>
          <w:rFonts w:ascii="Times New Roman" w:eastAsia="Times New Roman" w:hAnsi="Times New Roman" w:cs="Times New Roman"/>
          <w:sz w:val="24"/>
          <w:szCs w:val="24"/>
          <w:lang w:eastAsia="sk-SK"/>
        </w:rPr>
        <w:t xml:space="preserve"> </w:t>
      </w:r>
      <w:r w:rsidR="00CE54D3">
        <w:rPr>
          <w:rFonts w:ascii="Times New Roman" w:eastAsia="Times New Roman" w:hAnsi="Times New Roman" w:cs="Times New Roman"/>
          <w:sz w:val="24"/>
          <w:szCs w:val="24"/>
          <w:lang w:eastAsia="sk-SK"/>
        </w:rPr>
        <w:t>ministerstvo</w:t>
      </w:r>
      <w:r w:rsidR="00CE54D3" w:rsidRPr="00F15F2F">
        <w:rPr>
          <w:rFonts w:ascii="Times New Roman" w:eastAsia="Times New Roman" w:hAnsi="Times New Roman" w:cs="Times New Roman"/>
          <w:sz w:val="24"/>
          <w:szCs w:val="24"/>
          <w:lang w:eastAsia="sk-SK"/>
        </w:rPr>
        <w:t xml:space="preserve"> </w:t>
      </w:r>
      <w:r w:rsidR="1ECF9EAA" w:rsidRPr="00F15F2F">
        <w:rPr>
          <w:rFonts w:ascii="Times New Roman" w:eastAsia="Times New Roman" w:hAnsi="Times New Roman" w:cs="Times New Roman"/>
          <w:sz w:val="24"/>
          <w:szCs w:val="24"/>
          <w:lang w:eastAsia="sk-SK"/>
        </w:rPr>
        <w:t xml:space="preserve">konzultuje prípravu týchto postupov s </w:t>
      </w:r>
      <w:r w:rsidR="008C449B">
        <w:rPr>
          <w:rFonts w:ascii="Times New Roman" w:eastAsia="Times New Roman" w:hAnsi="Times New Roman" w:cs="Times New Roman"/>
          <w:sz w:val="24"/>
          <w:szCs w:val="24"/>
          <w:lang w:eastAsia="sk-SK"/>
        </w:rPr>
        <w:t>príslušnými</w:t>
      </w:r>
      <w:r w:rsidR="008C449B" w:rsidRPr="00F15F2F">
        <w:rPr>
          <w:rFonts w:ascii="Times New Roman" w:eastAsia="Times New Roman" w:hAnsi="Times New Roman" w:cs="Times New Roman"/>
          <w:sz w:val="24"/>
          <w:szCs w:val="24"/>
          <w:lang w:eastAsia="sk-SK"/>
        </w:rPr>
        <w:t xml:space="preserve"> </w:t>
      </w:r>
      <w:r w:rsidR="1ECF9EAA" w:rsidRPr="00F15F2F">
        <w:rPr>
          <w:rFonts w:ascii="Times New Roman" w:eastAsia="Times New Roman" w:hAnsi="Times New Roman" w:cs="Times New Roman"/>
          <w:sz w:val="24"/>
          <w:szCs w:val="24"/>
          <w:lang w:eastAsia="sk-SK"/>
        </w:rPr>
        <w:t>orgánmi verejnej správy,</w:t>
      </w:r>
    </w:p>
    <w:p w14:paraId="1C33CDA2" w14:textId="739F34BC" w:rsidR="00C92750" w:rsidRPr="00F15F2F" w:rsidRDefault="77AFF76B" w:rsidP="0047784A">
      <w:pPr>
        <w:pStyle w:val="Odsekzoznamu"/>
        <w:numPr>
          <w:ilvl w:val="0"/>
          <w:numId w:val="46"/>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plní ďalšie úlohy ustanovené týmto zákonom a </w:t>
      </w:r>
      <w:r w:rsidRPr="00F15F2F">
        <w:rPr>
          <w:rFonts w:ascii="Times New Roman" w:eastAsia="Times New Roman" w:hAnsi="Times New Roman" w:cs="Times New Roman"/>
          <w:sz w:val="24"/>
          <w:szCs w:val="24"/>
          <w:lang w:eastAsia="sk-SK"/>
        </w:rPr>
        <w:t>osobitnými predpismi.</w:t>
      </w:r>
      <w:r w:rsidR="004C6A24">
        <w:rPr>
          <w:rStyle w:val="Odkaznapoznmkupodiarou"/>
          <w:rFonts w:ascii="Times New Roman" w:eastAsia="Times New Roman" w:hAnsi="Times New Roman"/>
          <w:sz w:val="24"/>
          <w:szCs w:val="24"/>
          <w:lang w:eastAsia="sk-SK"/>
        </w:rPr>
        <w:footnoteReference w:id="29"/>
      </w:r>
      <w:r w:rsidR="609B430E" w:rsidRPr="00F15F2F">
        <w:rPr>
          <w:rFonts w:ascii="Times New Roman" w:eastAsia="Times New Roman" w:hAnsi="Times New Roman" w:cs="Times New Roman"/>
          <w:sz w:val="24"/>
          <w:szCs w:val="24"/>
          <w:lang w:eastAsia="sk-SK"/>
        </w:rPr>
        <w:t>)</w:t>
      </w:r>
    </w:p>
    <w:p w14:paraId="0A647AC0" w14:textId="05E71034" w:rsidR="00C92750" w:rsidRPr="00F15F2F" w:rsidRDefault="00C92750" w:rsidP="0019748B">
      <w:pPr>
        <w:pStyle w:val="Odsekzoznamu"/>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p>
    <w:p w14:paraId="7CBF1100" w14:textId="6CACD286" w:rsidR="00C92750" w:rsidRPr="00F15F2F" w:rsidRDefault="728AD41B" w:rsidP="0019748B">
      <w:pPr>
        <w:pStyle w:val="Odsekzoznamu"/>
        <w:numPr>
          <w:ilvl w:val="0"/>
          <w:numId w:val="47"/>
        </w:numPr>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r>
        <w:rPr>
          <w:rFonts w:ascii="Times New Roman" w:eastAsia="Times New Roman" w:hAnsi="Times New Roman" w:cs="Times New Roman"/>
          <w:kern w:val="0"/>
          <w:sz w:val="24"/>
          <w:szCs w:val="24"/>
          <w:lang w:eastAsia="sk-SK"/>
          <w14:ligatures w14:val="none"/>
        </w:rPr>
        <w:t>Ministerstvo</w:t>
      </w:r>
      <w:r w:rsidRPr="00F15F2F">
        <w:rPr>
          <w:rFonts w:ascii="Times New Roman" w:eastAsia="Times New Roman" w:hAnsi="Times New Roman" w:cs="Times New Roman"/>
          <w:kern w:val="0"/>
          <w:sz w:val="24"/>
          <w:szCs w:val="24"/>
          <w:lang w:eastAsia="sk-SK"/>
          <w14:ligatures w14:val="none"/>
        </w:rPr>
        <w:t xml:space="preserve"> </w:t>
      </w:r>
      <w:r w:rsidR="4F60AA3E" w:rsidRPr="00F15F2F">
        <w:rPr>
          <w:rFonts w:ascii="Times New Roman" w:eastAsia="Times New Roman" w:hAnsi="Times New Roman" w:cs="Times New Roman"/>
          <w:sz w:val="24"/>
          <w:szCs w:val="24"/>
          <w:lang w:eastAsia="sk-SK"/>
        </w:rPr>
        <w:t>v oblasti umelej inteligencie podľa osobitného predpisu</w:t>
      </w:r>
      <w:bookmarkStart w:id="8" w:name="_Ref231559615"/>
      <w:r w:rsidR="0011345E" w:rsidRPr="00F15F2F">
        <w:rPr>
          <w:rStyle w:val="Odkaznapoznmkupodiarou"/>
          <w:rFonts w:ascii="Times New Roman" w:eastAsia="Times New Roman" w:hAnsi="Times New Roman"/>
          <w:sz w:val="24"/>
          <w:szCs w:val="24"/>
          <w:lang w:eastAsia="sk-SK"/>
        </w:rPr>
        <w:footnoteReference w:id="30"/>
      </w:r>
      <w:bookmarkEnd w:id="8"/>
      <w:r w:rsidR="4F60AA3E" w:rsidRPr="00F15F2F">
        <w:rPr>
          <w:rFonts w:ascii="Times New Roman" w:eastAsia="Times New Roman" w:hAnsi="Times New Roman" w:cs="Times New Roman"/>
          <w:sz w:val="24"/>
          <w:szCs w:val="24"/>
          <w:lang w:eastAsia="sk-SK"/>
        </w:rPr>
        <w:t>) </w:t>
      </w:r>
    </w:p>
    <w:p w14:paraId="48FC2050" w14:textId="39EA68FD" w:rsidR="00C92750" w:rsidRPr="00F15F2F" w:rsidRDefault="66FFBD4E" w:rsidP="0047784A">
      <w:pPr>
        <w:pStyle w:val="Odsekzoznamu"/>
        <w:numPr>
          <w:ilvl w:val="0"/>
          <w:numId w:val="45"/>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j</w:t>
      </w:r>
      <w:r w:rsidR="53899A25" w:rsidRPr="00F15F2F">
        <w:rPr>
          <w:rFonts w:ascii="Times New Roman" w:eastAsia="Times New Roman" w:hAnsi="Times New Roman" w:cs="Times New Roman"/>
          <w:sz w:val="24"/>
          <w:szCs w:val="24"/>
          <w:lang w:eastAsia="sk-SK"/>
        </w:rPr>
        <w:t xml:space="preserve">e </w:t>
      </w:r>
      <w:r w:rsidR="708FA8AF" w:rsidRPr="00F15F2F">
        <w:rPr>
          <w:rFonts w:ascii="Times New Roman" w:eastAsia="Times New Roman" w:hAnsi="Times New Roman" w:cs="Times New Roman"/>
          <w:sz w:val="24"/>
          <w:szCs w:val="24"/>
          <w:lang w:eastAsia="sk-SK"/>
        </w:rPr>
        <w:t>všeobecným</w:t>
      </w:r>
      <w:r w:rsidR="53899A25" w:rsidRPr="00F15F2F">
        <w:rPr>
          <w:rFonts w:ascii="Times New Roman" w:eastAsia="Times New Roman" w:hAnsi="Times New Roman" w:cs="Times New Roman"/>
          <w:sz w:val="24"/>
          <w:szCs w:val="24"/>
          <w:lang w:eastAsia="sk-SK"/>
        </w:rPr>
        <w:t xml:space="preserve"> orgánom dohľadu nad trhom</w:t>
      </w:r>
      <w:r w:rsidR="64B3F1E4" w:rsidRPr="00F15F2F">
        <w:rPr>
          <w:rFonts w:ascii="Times New Roman" w:eastAsia="Times New Roman" w:hAnsi="Times New Roman" w:cs="Times New Roman"/>
          <w:sz w:val="24"/>
          <w:szCs w:val="24"/>
          <w:lang w:eastAsia="sk-SK"/>
        </w:rPr>
        <w:t>,</w:t>
      </w:r>
      <w:r w:rsidR="53899A25" w:rsidRPr="00F15F2F">
        <w:rPr>
          <w:rFonts w:ascii="Times New Roman" w:eastAsia="Times New Roman" w:hAnsi="Times New Roman" w:cs="Times New Roman"/>
          <w:sz w:val="24"/>
          <w:szCs w:val="24"/>
          <w:lang w:eastAsia="sk-SK"/>
        </w:rPr>
        <w:t> </w:t>
      </w:r>
    </w:p>
    <w:p w14:paraId="1206CA74" w14:textId="324038D6" w:rsidR="08033000" w:rsidRPr="00F15F2F" w:rsidRDefault="0CC7ABBF" w:rsidP="0047784A">
      <w:pPr>
        <w:pStyle w:val="Odsekzoznamu"/>
        <w:numPr>
          <w:ilvl w:val="0"/>
          <w:numId w:val="45"/>
        </w:numPr>
        <w:spacing w:after="0" w:line="276" w:lineRule="auto"/>
        <w:ind w:left="709" w:hanging="283"/>
        <w:jc w:val="both"/>
        <w:textAlignment w:val="baseline"/>
      </w:pPr>
      <w:r w:rsidRPr="00F15F2F">
        <w:rPr>
          <w:rFonts w:ascii="Times New Roman" w:eastAsia="Times New Roman" w:hAnsi="Times New Roman" w:cs="Times New Roman"/>
          <w:sz w:val="24"/>
          <w:szCs w:val="24"/>
          <w:lang w:eastAsia="sk-SK"/>
        </w:rPr>
        <w:t xml:space="preserve">zriaďuje </w:t>
      </w:r>
      <w:r w:rsidR="04597C85" w:rsidRPr="00F15F2F">
        <w:rPr>
          <w:rFonts w:ascii="Times New Roman" w:eastAsia="Times New Roman" w:hAnsi="Times New Roman" w:cs="Times New Roman"/>
          <w:sz w:val="24"/>
          <w:szCs w:val="24"/>
          <w:lang w:eastAsia="sk-SK"/>
        </w:rPr>
        <w:t xml:space="preserve">a </w:t>
      </w:r>
      <w:r w:rsidR="70B32414">
        <w:rPr>
          <w:rFonts w:ascii="Times New Roman" w:eastAsia="Times New Roman" w:hAnsi="Times New Roman" w:cs="Times New Roman"/>
          <w:sz w:val="24"/>
          <w:szCs w:val="24"/>
          <w:lang w:eastAsia="sk-SK"/>
        </w:rPr>
        <w:t>prevádzkuje</w:t>
      </w:r>
      <w:r w:rsidR="70B32414" w:rsidRPr="00F15F2F">
        <w:rPr>
          <w:rFonts w:ascii="Times New Roman" w:eastAsia="Times New Roman" w:hAnsi="Times New Roman" w:cs="Times New Roman"/>
          <w:sz w:val="24"/>
          <w:szCs w:val="24"/>
          <w:lang w:eastAsia="sk-SK"/>
        </w:rPr>
        <w:t xml:space="preserve"> </w:t>
      </w:r>
      <w:r w:rsidR="20589FB6" w:rsidRPr="00F15F2F">
        <w:rPr>
          <w:rFonts w:ascii="Times New Roman" w:eastAsia="Times New Roman" w:hAnsi="Times New Roman" w:cs="Times New Roman"/>
          <w:sz w:val="24"/>
          <w:szCs w:val="24"/>
          <w:lang w:eastAsia="sk-SK"/>
        </w:rPr>
        <w:t>regulačné experimentáln</w:t>
      </w:r>
      <w:r w:rsidR="3EC8CFEF" w:rsidRPr="00F15F2F">
        <w:rPr>
          <w:rFonts w:ascii="Times New Roman" w:eastAsia="Times New Roman" w:hAnsi="Times New Roman" w:cs="Times New Roman"/>
          <w:sz w:val="24"/>
          <w:szCs w:val="24"/>
          <w:lang w:eastAsia="sk-SK"/>
        </w:rPr>
        <w:t xml:space="preserve">e </w:t>
      </w:r>
      <w:r w:rsidR="20589FB6" w:rsidRPr="00F15F2F">
        <w:rPr>
          <w:rFonts w:ascii="Times New Roman" w:eastAsia="Times New Roman" w:hAnsi="Times New Roman" w:cs="Times New Roman"/>
          <w:sz w:val="24"/>
          <w:szCs w:val="24"/>
          <w:lang w:eastAsia="sk-SK"/>
        </w:rPr>
        <w:t>prostredi</w:t>
      </w:r>
      <w:r w:rsidR="3EC8CFEF" w:rsidRPr="00F15F2F">
        <w:rPr>
          <w:rFonts w:ascii="Times New Roman" w:eastAsia="Times New Roman" w:hAnsi="Times New Roman" w:cs="Times New Roman"/>
          <w:sz w:val="24"/>
          <w:szCs w:val="24"/>
          <w:lang w:eastAsia="sk-SK"/>
        </w:rPr>
        <w:t>e</w:t>
      </w:r>
      <w:r w:rsidR="0011345E" w:rsidRPr="00F15F2F">
        <w:rPr>
          <w:rStyle w:val="Odkaznapoznmkupodiarou"/>
          <w:rFonts w:ascii="Times New Roman" w:eastAsia="Times New Roman" w:hAnsi="Times New Roman"/>
          <w:sz w:val="24"/>
          <w:szCs w:val="24"/>
          <w:lang w:eastAsia="sk-SK"/>
        </w:rPr>
        <w:footnoteReference w:id="31"/>
      </w:r>
      <w:r w:rsidR="20589FB6" w:rsidRPr="00F15F2F">
        <w:rPr>
          <w:rFonts w:ascii="Times New Roman" w:eastAsia="Times New Roman" w:hAnsi="Times New Roman" w:cs="Times New Roman"/>
          <w:sz w:val="24"/>
          <w:szCs w:val="24"/>
          <w:lang w:eastAsia="sk-SK"/>
        </w:rPr>
        <w:t xml:space="preserve">) </w:t>
      </w:r>
      <w:r w:rsidR="3EC8CFEF" w:rsidRPr="00F15F2F">
        <w:rPr>
          <w:rFonts w:ascii="Times New Roman" w:eastAsia="Times New Roman" w:hAnsi="Times New Roman" w:cs="Times New Roman"/>
          <w:sz w:val="24"/>
          <w:szCs w:val="24"/>
          <w:lang w:eastAsia="sk-SK"/>
        </w:rPr>
        <w:t>a</w:t>
      </w:r>
      <w:r w:rsidR="55E3BBE3" w:rsidRPr="00F15F2F">
        <w:rPr>
          <w:rFonts w:ascii="Times New Roman" w:eastAsia="Times New Roman" w:hAnsi="Times New Roman" w:cs="Times New Roman"/>
          <w:sz w:val="24"/>
          <w:szCs w:val="24"/>
          <w:lang w:eastAsia="sk-SK"/>
        </w:rPr>
        <w:t> </w:t>
      </w:r>
      <w:r w:rsidR="1344C30E" w:rsidRPr="00F15F2F">
        <w:rPr>
          <w:rFonts w:ascii="Times New Roman" w:eastAsia="Times New Roman" w:hAnsi="Times New Roman" w:cs="Times New Roman"/>
          <w:sz w:val="24"/>
          <w:szCs w:val="24"/>
          <w:lang w:eastAsia="sk-SK"/>
        </w:rPr>
        <w:t xml:space="preserve">vykonáva úlohy s </w:t>
      </w:r>
      <w:r w:rsidR="6DDC7F9B" w:rsidRPr="00F15F2F">
        <w:rPr>
          <w:rFonts w:ascii="Times New Roman" w:eastAsia="Times New Roman" w:hAnsi="Times New Roman" w:cs="Times New Roman"/>
          <w:sz w:val="24"/>
          <w:szCs w:val="24"/>
          <w:lang w:eastAsia="sk-SK"/>
        </w:rPr>
        <w:t>tý</w:t>
      </w:r>
      <w:r w:rsidR="1344C30E" w:rsidRPr="594EBB98">
        <w:rPr>
          <w:rFonts w:ascii="Times New Roman" w:eastAsia="Times New Roman" w:hAnsi="Times New Roman" w:cs="Times New Roman"/>
          <w:sz w:val="24"/>
          <w:szCs w:val="24"/>
          <w:lang w:eastAsia="sk-SK"/>
        </w:rPr>
        <w:t>m súvisiace</w:t>
      </w:r>
      <w:r w:rsidR="651FCC81" w:rsidRPr="00F15F2F">
        <w:rPr>
          <w:rFonts w:ascii="Times New Roman" w:eastAsia="Times New Roman" w:hAnsi="Times New Roman" w:cs="Times New Roman"/>
          <w:sz w:val="24"/>
          <w:szCs w:val="24"/>
        </w:rPr>
        <w:t xml:space="preserve"> pri zabezpečení ochrany údajov v súlade s osobitným predpis</w:t>
      </w:r>
      <w:r w:rsidR="1C17C047">
        <w:rPr>
          <w:rFonts w:ascii="Times New Roman" w:eastAsia="Times New Roman" w:hAnsi="Times New Roman" w:cs="Times New Roman"/>
          <w:sz w:val="24"/>
          <w:szCs w:val="24"/>
        </w:rPr>
        <w:t>om</w:t>
      </w:r>
      <w:r w:rsidR="009F43D1" w:rsidRPr="00F15F2F">
        <w:rPr>
          <w:rStyle w:val="Odkaznapoznmkupodiarou"/>
          <w:rFonts w:ascii="Times New Roman" w:eastAsia="Times New Roman" w:hAnsi="Times New Roman"/>
          <w:sz w:val="24"/>
          <w:szCs w:val="24"/>
        </w:rPr>
        <w:footnoteReference w:id="32"/>
      </w:r>
      <w:r w:rsidR="1344C30E" w:rsidRPr="00F15F2F">
        <w:rPr>
          <w:rFonts w:ascii="Times New Roman" w:eastAsia="Times New Roman" w:hAnsi="Times New Roman" w:cs="Times New Roman"/>
          <w:sz w:val="24"/>
          <w:szCs w:val="24"/>
          <w:lang w:eastAsia="sk-SK"/>
        </w:rPr>
        <w:t>)</w:t>
      </w:r>
      <w:r w:rsidR="2C55C87E" w:rsidRPr="00F15F2F">
        <w:rPr>
          <w:rFonts w:ascii="Times New Roman" w:eastAsia="Times New Roman" w:hAnsi="Times New Roman" w:cs="Times New Roman"/>
          <w:sz w:val="24"/>
          <w:szCs w:val="24"/>
          <w:lang w:eastAsia="sk-SK"/>
        </w:rPr>
        <w:t xml:space="preserve"> </w:t>
      </w:r>
      <w:r w:rsidR="072BC16F" w:rsidRPr="594EBB98">
        <w:rPr>
          <w:rFonts w:ascii="Times New Roman" w:eastAsia="Times New Roman" w:hAnsi="Times New Roman" w:cs="Times New Roman"/>
          <w:sz w:val="24"/>
          <w:szCs w:val="24"/>
          <w:lang w:eastAsia="sk-SK"/>
        </w:rPr>
        <w:t xml:space="preserve">a </w:t>
      </w:r>
      <w:r w:rsidR="11AF9B34" w:rsidRPr="00F15F2F">
        <w:rPr>
          <w:rFonts w:ascii="Times New Roman" w:eastAsia="Times New Roman" w:hAnsi="Times New Roman" w:cs="Times New Roman"/>
          <w:color w:val="000000" w:themeColor="text1"/>
          <w:sz w:val="24"/>
          <w:szCs w:val="24"/>
        </w:rPr>
        <w:t>koordinuje vytváranie a prevádzku</w:t>
      </w:r>
      <w:r w:rsidR="71929756" w:rsidRPr="00F15F2F">
        <w:rPr>
          <w:rFonts w:ascii="Times New Roman" w:eastAsia="Times New Roman" w:hAnsi="Times New Roman" w:cs="Times New Roman"/>
          <w:color w:val="000000" w:themeColor="text1"/>
          <w:sz w:val="24"/>
          <w:szCs w:val="24"/>
        </w:rPr>
        <w:t xml:space="preserve"> iných</w:t>
      </w:r>
      <w:r w:rsidR="11AF9B34" w:rsidRPr="00F15F2F">
        <w:rPr>
          <w:rFonts w:ascii="Times New Roman" w:eastAsia="Times New Roman" w:hAnsi="Times New Roman" w:cs="Times New Roman"/>
          <w:color w:val="000000" w:themeColor="text1"/>
          <w:sz w:val="24"/>
          <w:szCs w:val="24"/>
        </w:rPr>
        <w:t xml:space="preserve"> experimentálnych</w:t>
      </w:r>
      <w:r w:rsidR="3B71FBC6" w:rsidRPr="00F15F2F">
        <w:rPr>
          <w:rFonts w:ascii="Times New Roman" w:eastAsia="Times New Roman" w:hAnsi="Times New Roman" w:cs="Times New Roman"/>
          <w:color w:val="000000" w:themeColor="text1"/>
          <w:sz w:val="24"/>
          <w:szCs w:val="24"/>
        </w:rPr>
        <w:t xml:space="preserve"> prostredí</w:t>
      </w:r>
      <w:r w:rsidR="2C55C87E" w:rsidRPr="594EBB98">
        <w:rPr>
          <w:rFonts w:ascii="Times New Roman" w:eastAsia="Times New Roman" w:hAnsi="Times New Roman" w:cs="Times New Roman"/>
          <w:color w:val="000000" w:themeColor="text1"/>
          <w:sz w:val="24"/>
          <w:szCs w:val="24"/>
        </w:rPr>
        <w:t>,</w:t>
      </w:r>
    </w:p>
    <w:p w14:paraId="2AF289CE" w14:textId="77777777" w:rsidR="00795BE3" w:rsidRDefault="022EC091" w:rsidP="00795BE3">
      <w:pPr>
        <w:pStyle w:val="Odsekzoznamu"/>
        <w:numPr>
          <w:ilvl w:val="0"/>
          <w:numId w:val="45"/>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795BE3">
        <w:rPr>
          <w:rFonts w:ascii="Times New Roman" w:eastAsia="Times New Roman" w:hAnsi="Times New Roman" w:cs="Times New Roman"/>
          <w:kern w:val="0"/>
          <w:sz w:val="24"/>
          <w:szCs w:val="24"/>
          <w:lang w:eastAsia="sk-SK"/>
          <w14:ligatures w14:val="none"/>
        </w:rPr>
        <w:t>systematicky získava, sústreďuje, analyzuje a vyhodnocuje informácie o využívaní umelej inteligencie,</w:t>
      </w:r>
    </w:p>
    <w:p w14:paraId="5C20BEF6" w14:textId="1E2C7789" w:rsidR="00C92750" w:rsidRPr="00795BE3" w:rsidRDefault="4F60AA3E" w:rsidP="00795BE3">
      <w:pPr>
        <w:pStyle w:val="Odsekzoznamu"/>
        <w:numPr>
          <w:ilvl w:val="0"/>
          <w:numId w:val="45"/>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795BE3">
        <w:rPr>
          <w:rFonts w:ascii="Times New Roman" w:eastAsia="Times New Roman" w:hAnsi="Times New Roman" w:cs="Times New Roman"/>
          <w:kern w:val="0"/>
          <w:sz w:val="24"/>
          <w:szCs w:val="24"/>
          <w:lang w:eastAsia="sk-SK"/>
          <w14:ligatures w14:val="none"/>
        </w:rPr>
        <w:t>vypracúva koncepčné a</w:t>
      </w:r>
      <w:r w:rsidR="2C55C87E" w:rsidRPr="00795BE3">
        <w:rPr>
          <w:rFonts w:ascii="Times New Roman" w:eastAsia="Times New Roman" w:hAnsi="Times New Roman" w:cs="Times New Roman"/>
          <w:kern w:val="0"/>
          <w:sz w:val="24"/>
          <w:szCs w:val="24"/>
          <w:lang w:eastAsia="sk-SK"/>
          <w14:ligatures w14:val="none"/>
        </w:rPr>
        <w:t> </w:t>
      </w:r>
      <w:r w:rsidRPr="00795BE3">
        <w:rPr>
          <w:rFonts w:ascii="Times New Roman" w:eastAsia="Times New Roman" w:hAnsi="Times New Roman" w:cs="Times New Roman"/>
          <w:kern w:val="0"/>
          <w:sz w:val="24"/>
          <w:szCs w:val="24"/>
          <w:lang w:eastAsia="sk-SK"/>
          <w14:ligatures w14:val="none"/>
        </w:rPr>
        <w:t>strategické</w:t>
      </w:r>
      <w:r w:rsidR="2C55C87E" w:rsidRPr="00795BE3">
        <w:rPr>
          <w:rFonts w:ascii="Times New Roman" w:eastAsia="Times New Roman" w:hAnsi="Times New Roman" w:cs="Times New Roman"/>
          <w:kern w:val="0"/>
          <w:sz w:val="24"/>
          <w:szCs w:val="24"/>
          <w:lang w:eastAsia="sk-SK"/>
          <w14:ligatures w14:val="none"/>
        </w:rPr>
        <w:t xml:space="preserve"> </w:t>
      </w:r>
      <w:r w:rsidRPr="00795BE3">
        <w:rPr>
          <w:rFonts w:ascii="Times New Roman" w:eastAsia="Times New Roman" w:hAnsi="Times New Roman" w:cs="Times New Roman"/>
          <w:kern w:val="0"/>
          <w:sz w:val="24"/>
          <w:szCs w:val="24"/>
          <w:lang w:eastAsia="sk-SK"/>
          <w14:ligatures w14:val="none"/>
        </w:rPr>
        <w:t>dokumenty</w:t>
      </w:r>
      <w:r w:rsidR="1B003C3D" w:rsidRPr="00795BE3">
        <w:rPr>
          <w:rFonts w:ascii="Times New Roman" w:eastAsia="Times New Roman" w:hAnsi="Times New Roman" w:cs="Times New Roman"/>
          <w:sz w:val="24"/>
          <w:szCs w:val="24"/>
          <w:lang w:eastAsia="sk-SK"/>
        </w:rPr>
        <w:t>,</w:t>
      </w:r>
      <w:r w:rsidRPr="00795BE3">
        <w:rPr>
          <w:rFonts w:ascii="Times New Roman" w:eastAsia="Times New Roman" w:hAnsi="Times New Roman" w:cs="Times New Roman"/>
          <w:sz w:val="24"/>
          <w:szCs w:val="24"/>
          <w:lang w:eastAsia="sk-SK"/>
        </w:rPr>
        <w:t> </w:t>
      </w:r>
      <w:r w:rsidR="592FE55D" w:rsidRPr="00795BE3">
        <w:rPr>
          <w:rFonts w:ascii="Times New Roman" w:eastAsia="Times New Roman" w:hAnsi="Times New Roman" w:cs="Times New Roman"/>
          <w:sz w:val="24"/>
          <w:szCs w:val="24"/>
          <w:lang w:eastAsia="sk-SK"/>
        </w:rPr>
        <w:t xml:space="preserve">zvyšuje informovanosť a odbornú prípravu </w:t>
      </w:r>
      <w:r w:rsidR="34F77686" w:rsidRPr="00795BE3">
        <w:rPr>
          <w:rFonts w:ascii="Times New Roman" w:eastAsia="Times New Roman" w:hAnsi="Times New Roman" w:cs="Times New Roman"/>
          <w:sz w:val="24"/>
          <w:szCs w:val="24"/>
          <w:lang w:eastAsia="sk-SK"/>
        </w:rPr>
        <w:t>verejnosti</w:t>
      </w:r>
      <w:r w:rsidR="5FE1FDFC" w:rsidRPr="00795BE3">
        <w:rPr>
          <w:rFonts w:ascii="Times New Roman" w:eastAsia="Times New Roman" w:hAnsi="Times New Roman" w:cs="Times New Roman"/>
          <w:sz w:val="24"/>
          <w:szCs w:val="24"/>
          <w:lang w:eastAsia="sk-SK"/>
        </w:rPr>
        <w:t xml:space="preserve">, vrátane </w:t>
      </w:r>
      <w:proofErr w:type="spellStart"/>
      <w:r w:rsidR="2F57506B" w:rsidRPr="00795BE3">
        <w:rPr>
          <w:rFonts w:ascii="Times New Roman" w:eastAsia="Times New Roman" w:hAnsi="Times New Roman" w:cs="Times New Roman"/>
          <w:sz w:val="24"/>
          <w:szCs w:val="24"/>
          <w:lang w:eastAsia="sk-SK"/>
        </w:rPr>
        <w:t>mikropodnikov</w:t>
      </w:r>
      <w:proofErr w:type="spellEnd"/>
      <w:r w:rsidR="2F57506B" w:rsidRPr="00795BE3">
        <w:rPr>
          <w:rFonts w:ascii="Times New Roman" w:eastAsia="Times New Roman" w:hAnsi="Times New Roman" w:cs="Times New Roman"/>
          <w:sz w:val="24"/>
          <w:szCs w:val="24"/>
          <w:lang w:eastAsia="sk-SK"/>
        </w:rPr>
        <w:t xml:space="preserve">, </w:t>
      </w:r>
      <w:r w:rsidR="5FE1FDFC" w:rsidRPr="00795BE3">
        <w:rPr>
          <w:rFonts w:ascii="Times New Roman" w:eastAsia="Times New Roman" w:hAnsi="Times New Roman" w:cs="Times New Roman"/>
          <w:sz w:val="24"/>
          <w:szCs w:val="24"/>
          <w:lang w:eastAsia="sk-SK"/>
        </w:rPr>
        <w:t xml:space="preserve">malých </w:t>
      </w:r>
      <w:r w:rsidR="6C62A5F0" w:rsidRPr="00795BE3">
        <w:rPr>
          <w:rFonts w:ascii="Times New Roman" w:eastAsia="Times New Roman" w:hAnsi="Times New Roman" w:cs="Times New Roman"/>
          <w:sz w:val="24"/>
          <w:szCs w:val="24"/>
          <w:lang w:eastAsia="sk-SK"/>
        </w:rPr>
        <w:t>podnikov</w:t>
      </w:r>
      <w:r w:rsidR="6F4CBCF4" w:rsidRPr="00795BE3">
        <w:rPr>
          <w:rFonts w:ascii="Times New Roman" w:eastAsia="Times New Roman" w:hAnsi="Times New Roman" w:cs="Times New Roman"/>
          <w:sz w:val="24"/>
          <w:szCs w:val="24"/>
          <w:lang w:eastAsia="sk-SK"/>
        </w:rPr>
        <w:t>,</w:t>
      </w:r>
      <w:r w:rsidR="6C62A5F0" w:rsidRPr="00795BE3">
        <w:rPr>
          <w:rFonts w:ascii="Times New Roman" w:eastAsia="Times New Roman" w:hAnsi="Times New Roman" w:cs="Times New Roman"/>
          <w:sz w:val="24"/>
          <w:szCs w:val="24"/>
          <w:lang w:eastAsia="sk-SK"/>
        </w:rPr>
        <w:t xml:space="preserve"> </w:t>
      </w:r>
      <w:r w:rsidR="5FE1FDFC" w:rsidRPr="00795BE3">
        <w:rPr>
          <w:rFonts w:ascii="Times New Roman" w:eastAsia="Times New Roman" w:hAnsi="Times New Roman" w:cs="Times New Roman"/>
          <w:sz w:val="24"/>
          <w:szCs w:val="24"/>
          <w:lang w:eastAsia="sk-SK"/>
        </w:rPr>
        <w:t>stredných podnikov</w:t>
      </w:r>
      <w:r w:rsidR="4883D969" w:rsidRPr="00795BE3">
        <w:rPr>
          <w:rStyle w:val="Odkaznapoznmkupodiarou"/>
          <w:rFonts w:ascii="Times New Roman" w:eastAsia="Times New Roman" w:hAnsi="Times New Roman"/>
          <w:sz w:val="24"/>
          <w:szCs w:val="24"/>
          <w:lang w:eastAsia="sk-SK"/>
        </w:rPr>
        <w:footnoteReference w:id="33"/>
      </w:r>
      <w:r w:rsidR="2C55C87E" w:rsidRPr="00795BE3">
        <w:rPr>
          <w:rFonts w:ascii="Times New Roman" w:eastAsia="Times New Roman" w:hAnsi="Times New Roman" w:cs="Times New Roman"/>
          <w:sz w:val="24"/>
          <w:szCs w:val="24"/>
          <w:lang w:eastAsia="sk-SK"/>
        </w:rPr>
        <w:t>)</w:t>
      </w:r>
      <w:r w:rsidR="36932766" w:rsidRPr="00795BE3">
        <w:rPr>
          <w:rFonts w:ascii="Times New Roman" w:eastAsia="Times New Roman" w:hAnsi="Times New Roman" w:cs="Times New Roman"/>
          <w:sz w:val="24"/>
          <w:szCs w:val="24"/>
          <w:lang w:eastAsia="sk-SK"/>
        </w:rPr>
        <w:t xml:space="preserve"> </w:t>
      </w:r>
      <w:r w:rsidR="0F5EA328" w:rsidRPr="00795BE3">
        <w:rPr>
          <w:rFonts w:ascii="Times New Roman" w:eastAsia="Times New Roman" w:hAnsi="Times New Roman" w:cs="Times New Roman"/>
          <w:sz w:val="24"/>
          <w:szCs w:val="24"/>
          <w:lang w:eastAsia="sk-SK"/>
        </w:rPr>
        <w:t>a malých podnikov so strednou trhovou kapitalizáciou,</w:t>
      </w:r>
      <w:r w:rsidR="4883D969" w:rsidRPr="00795BE3">
        <w:rPr>
          <w:rStyle w:val="Odkaznapoznmkupodiarou"/>
          <w:rFonts w:ascii="Times New Roman" w:eastAsia="Times New Roman" w:hAnsi="Times New Roman"/>
          <w:sz w:val="24"/>
          <w:szCs w:val="24"/>
          <w:lang w:eastAsia="sk-SK"/>
        </w:rPr>
        <w:footnoteReference w:id="34"/>
      </w:r>
      <w:r w:rsidR="5FAE86A1" w:rsidRPr="00795BE3">
        <w:rPr>
          <w:rFonts w:ascii="Times New Roman" w:eastAsia="Times New Roman" w:hAnsi="Times New Roman" w:cs="Times New Roman"/>
          <w:sz w:val="24"/>
          <w:szCs w:val="24"/>
          <w:lang w:eastAsia="sk-SK"/>
        </w:rPr>
        <w:t>)</w:t>
      </w:r>
    </w:p>
    <w:p w14:paraId="6F4AC179" w14:textId="0D34EA6B" w:rsidR="00C92750" w:rsidRPr="00F15F2F" w:rsidRDefault="00D62D72" w:rsidP="0047784A">
      <w:pPr>
        <w:pStyle w:val="Odsekzoznamu"/>
        <w:numPr>
          <w:ilvl w:val="0"/>
          <w:numId w:val="45"/>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 xml:space="preserve">predkladá </w:t>
      </w:r>
      <w:r w:rsidR="022EC091" w:rsidRPr="00F15F2F">
        <w:rPr>
          <w:rFonts w:ascii="Times New Roman" w:eastAsia="Times New Roman" w:hAnsi="Times New Roman" w:cs="Times New Roman"/>
          <w:kern w:val="0"/>
          <w:sz w:val="24"/>
          <w:szCs w:val="24"/>
          <w:lang w:eastAsia="sk-SK"/>
          <w14:ligatures w14:val="none"/>
        </w:rPr>
        <w:t>každoročne vláde</w:t>
      </w:r>
      <w:r w:rsidR="007C0DBB">
        <w:rPr>
          <w:rFonts w:ascii="Times New Roman" w:eastAsia="Times New Roman" w:hAnsi="Times New Roman" w:cs="Times New Roman"/>
          <w:kern w:val="0"/>
          <w:sz w:val="24"/>
          <w:szCs w:val="24"/>
          <w:lang w:eastAsia="sk-SK"/>
          <w14:ligatures w14:val="none"/>
        </w:rPr>
        <w:t xml:space="preserve"> Slovenskej republiky (ďalej len „vláda“)</w:t>
      </w:r>
      <w:r w:rsidR="022EC091" w:rsidRPr="00F15F2F">
        <w:rPr>
          <w:rFonts w:ascii="Times New Roman" w:eastAsia="Times New Roman" w:hAnsi="Times New Roman" w:cs="Times New Roman"/>
          <w:kern w:val="0"/>
          <w:sz w:val="24"/>
          <w:szCs w:val="24"/>
          <w:lang w:eastAsia="sk-SK"/>
          <w14:ligatures w14:val="none"/>
        </w:rPr>
        <w:t xml:space="preserve"> správu o stave využívania umelej inteligencie za predchádzajúci kalendárny rok,   </w:t>
      </w:r>
    </w:p>
    <w:p w14:paraId="21ED448E" w14:textId="47CE6E84" w:rsidR="00C92750" w:rsidRPr="00F15F2F" w:rsidRDefault="4F60AA3E" w:rsidP="0047784A">
      <w:pPr>
        <w:pStyle w:val="Odsekzoznamu"/>
        <w:numPr>
          <w:ilvl w:val="0"/>
          <w:numId w:val="45"/>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zabezpečuje spoluprácu s Úradom pre AI,</w:t>
      </w:r>
      <w:r w:rsidR="0011345E" w:rsidRPr="00F15F2F">
        <w:rPr>
          <w:rStyle w:val="Odkaznapoznmkupodiarou"/>
          <w:rFonts w:ascii="Times New Roman" w:eastAsia="Times New Roman" w:hAnsi="Times New Roman"/>
          <w:kern w:val="0"/>
          <w:sz w:val="24"/>
          <w:szCs w:val="24"/>
          <w:lang w:eastAsia="sk-SK"/>
          <w14:ligatures w14:val="none"/>
        </w:rPr>
        <w:footnoteReference w:id="35"/>
      </w:r>
      <w:r w:rsidRPr="00F15F2F">
        <w:rPr>
          <w:rFonts w:ascii="Times New Roman" w:eastAsia="Times New Roman" w:hAnsi="Times New Roman" w:cs="Times New Roman"/>
          <w:kern w:val="0"/>
          <w:sz w:val="24"/>
          <w:szCs w:val="24"/>
          <w:lang w:eastAsia="sk-SK"/>
          <w14:ligatures w14:val="none"/>
        </w:rPr>
        <w:t>) Európskou radou pre umelú inteligenciu</w:t>
      </w:r>
      <w:r w:rsidR="0011345E" w:rsidRPr="00F15F2F">
        <w:rPr>
          <w:rStyle w:val="Odkaznapoznmkupodiarou"/>
          <w:rFonts w:ascii="Times New Roman" w:eastAsia="Times New Roman" w:hAnsi="Times New Roman"/>
          <w:kern w:val="0"/>
          <w:sz w:val="24"/>
          <w:szCs w:val="24"/>
          <w:lang w:eastAsia="sk-SK"/>
          <w14:ligatures w14:val="none"/>
        </w:rPr>
        <w:footnoteReference w:id="36"/>
      </w:r>
      <w:r w:rsidRPr="00F15F2F">
        <w:rPr>
          <w:rFonts w:ascii="Times New Roman" w:eastAsia="Times New Roman" w:hAnsi="Times New Roman" w:cs="Times New Roman"/>
          <w:kern w:val="0"/>
          <w:sz w:val="24"/>
          <w:szCs w:val="24"/>
          <w:lang w:eastAsia="sk-SK"/>
          <w14:ligatures w14:val="none"/>
        </w:rPr>
        <w:t>)</w:t>
      </w:r>
      <w:r w:rsidR="359AF3DB" w:rsidRPr="00F15F2F">
        <w:rPr>
          <w:rFonts w:ascii="Times New Roman" w:eastAsia="Times New Roman" w:hAnsi="Times New Roman" w:cs="Times New Roman"/>
          <w:kern w:val="0"/>
          <w:sz w:val="24"/>
          <w:szCs w:val="24"/>
          <w:lang w:eastAsia="sk-SK"/>
          <w14:ligatures w14:val="none"/>
        </w:rPr>
        <w:t xml:space="preserve"> a</w:t>
      </w:r>
      <w:r w:rsidR="0AE888AA">
        <w:rPr>
          <w:rFonts w:ascii="Times New Roman" w:eastAsia="Times New Roman" w:hAnsi="Times New Roman" w:cs="Times New Roman"/>
          <w:kern w:val="0"/>
          <w:sz w:val="24"/>
          <w:szCs w:val="24"/>
          <w:lang w:eastAsia="sk-SK"/>
          <w14:ligatures w14:val="none"/>
        </w:rPr>
        <w:t> </w:t>
      </w:r>
      <w:r w:rsidRPr="00F15F2F">
        <w:rPr>
          <w:rFonts w:ascii="Times New Roman" w:eastAsia="Times New Roman" w:hAnsi="Times New Roman" w:cs="Times New Roman"/>
          <w:kern w:val="0"/>
          <w:sz w:val="24"/>
          <w:szCs w:val="24"/>
          <w:lang w:eastAsia="sk-SK"/>
          <w14:ligatures w14:val="none"/>
        </w:rPr>
        <w:t>inými orgánmi zriadenými Európskou komisiou podľa osobitného predpisu</w:t>
      </w:r>
      <w:r w:rsidR="43A27230" w:rsidRPr="00F15F2F">
        <w:rPr>
          <w:rFonts w:ascii="Times New Roman" w:eastAsia="Times New Roman" w:hAnsi="Times New Roman" w:cs="Times New Roman"/>
          <w:sz w:val="24"/>
          <w:szCs w:val="24"/>
          <w:lang w:eastAsia="sk-SK"/>
        </w:rPr>
        <w:t>,</w:t>
      </w:r>
      <w:r w:rsidR="0011345E" w:rsidRPr="00F15F2F">
        <w:rPr>
          <w:rStyle w:val="Odkaznapoznmkupodiarou"/>
          <w:rFonts w:ascii="Times New Roman" w:eastAsia="Times New Roman" w:hAnsi="Times New Roman"/>
          <w:sz w:val="24"/>
          <w:szCs w:val="24"/>
          <w:lang w:eastAsia="sk-SK"/>
        </w:rPr>
        <w:footnoteReference w:id="37"/>
      </w:r>
      <w:r w:rsidRPr="00F15F2F">
        <w:rPr>
          <w:rFonts w:ascii="Times New Roman" w:eastAsia="Times New Roman" w:hAnsi="Times New Roman" w:cs="Times New Roman"/>
          <w:sz w:val="24"/>
          <w:szCs w:val="24"/>
          <w:lang w:eastAsia="sk-SK"/>
        </w:rPr>
        <w:t>) </w:t>
      </w:r>
    </w:p>
    <w:p w14:paraId="266BD055" w14:textId="1CC673B7" w:rsidR="00C92750" w:rsidRPr="00F15F2F" w:rsidRDefault="4F60AA3E" w:rsidP="0047784A">
      <w:pPr>
        <w:pStyle w:val="Odsekzoznamu"/>
        <w:numPr>
          <w:ilvl w:val="0"/>
          <w:numId w:val="45"/>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lastRenderedPageBreak/>
        <w:t>plní informačné povinnosti voči Európskej komisii a Úradu pre AI, ustanovené osobitným predpisom,</w:t>
      </w:r>
      <w:r w:rsidR="00CB2F6F">
        <w:rPr>
          <w:rFonts w:ascii="Times New Roman" w:eastAsia="Times New Roman" w:hAnsi="Times New Roman" w:cs="Times New Roman"/>
          <w:kern w:val="0"/>
          <w:sz w:val="24"/>
          <w:szCs w:val="24"/>
          <w:vertAlign w:val="superscript"/>
          <w:lang w:eastAsia="sk-SK"/>
          <w14:ligatures w14:val="none"/>
        </w:rPr>
        <w:fldChar w:fldCharType="begin"/>
      </w:r>
      <w:r w:rsidR="00CB2F6F">
        <w:rPr>
          <w:rFonts w:ascii="Times New Roman" w:eastAsia="Times New Roman" w:hAnsi="Times New Roman" w:cs="Times New Roman"/>
          <w:kern w:val="0"/>
          <w:sz w:val="24"/>
          <w:szCs w:val="24"/>
          <w:vertAlign w:val="superscript"/>
          <w:lang w:eastAsia="sk-SK"/>
          <w14:ligatures w14:val="none"/>
        </w:rPr>
        <w:instrText xml:space="preserve"> NOTEREF _Ref231559615 \h </w:instrText>
      </w:r>
      <w:r w:rsidR="00CB2F6F">
        <w:rPr>
          <w:rFonts w:ascii="Times New Roman" w:eastAsia="Times New Roman" w:hAnsi="Times New Roman" w:cs="Times New Roman"/>
          <w:kern w:val="0"/>
          <w:sz w:val="24"/>
          <w:szCs w:val="24"/>
          <w:vertAlign w:val="superscript"/>
          <w:lang w:eastAsia="sk-SK"/>
          <w14:ligatures w14:val="none"/>
        </w:rPr>
      </w:r>
      <w:r w:rsidR="00CB2F6F">
        <w:rPr>
          <w:rFonts w:ascii="Times New Roman" w:eastAsia="Times New Roman" w:hAnsi="Times New Roman" w:cs="Times New Roman"/>
          <w:kern w:val="0"/>
          <w:sz w:val="24"/>
          <w:szCs w:val="24"/>
          <w:vertAlign w:val="superscript"/>
          <w:lang w:eastAsia="sk-SK"/>
          <w14:ligatures w14:val="none"/>
        </w:rPr>
        <w:fldChar w:fldCharType="separate"/>
      </w:r>
      <w:r w:rsidR="00CB2F6F">
        <w:rPr>
          <w:rFonts w:ascii="Times New Roman" w:eastAsia="Times New Roman" w:hAnsi="Times New Roman" w:cs="Times New Roman"/>
          <w:kern w:val="0"/>
          <w:sz w:val="24"/>
          <w:szCs w:val="24"/>
          <w:vertAlign w:val="superscript"/>
          <w:lang w:eastAsia="sk-SK"/>
          <w14:ligatures w14:val="none"/>
        </w:rPr>
        <w:t>3</w:t>
      </w:r>
      <w:r w:rsidR="00CB2F6F">
        <w:rPr>
          <w:rFonts w:ascii="Times New Roman" w:eastAsia="Times New Roman" w:hAnsi="Times New Roman" w:cs="Times New Roman"/>
          <w:kern w:val="0"/>
          <w:sz w:val="24"/>
          <w:szCs w:val="24"/>
          <w:vertAlign w:val="superscript"/>
          <w:lang w:eastAsia="sk-SK"/>
          <w14:ligatures w14:val="none"/>
        </w:rPr>
        <w:t>0</w:t>
      </w:r>
      <w:r w:rsidR="00CB2F6F">
        <w:rPr>
          <w:rFonts w:ascii="Times New Roman" w:eastAsia="Times New Roman" w:hAnsi="Times New Roman" w:cs="Times New Roman"/>
          <w:kern w:val="0"/>
          <w:sz w:val="24"/>
          <w:szCs w:val="24"/>
          <w:vertAlign w:val="superscript"/>
          <w:lang w:eastAsia="sk-SK"/>
          <w14:ligatures w14:val="none"/>
        </w:rPr>
        <w:fldChar w:fldCharType="end"/>
      </w:r>
      <w:r w:rsidRPr="00F15F2F">
        <w:rPr>
          <w:rFonts w:ascii="Times New Roman" w:eastAsia="Times New Roman" w:hAnsi="Times New Roman" w:cs="Times New Roman"/>
          <w:kern w:val="0"/>
          <w:sz w:val="24"/>
          <w:szCs w:val="24"/>
          <w:lang w:eastAsia="sk-SK"/>
          <w14:ligatures w14:val="none"/>
        </w:rPr>
        <w:t>) okrem informačných povinností, ktoré zabezpečuje notifikujúci orgán podľa</w:t>
      </w:r>
      <w:r w:rsidR="0AE888AA">
        <w:rPr>
          <w:rFonts w:ascii="Times New Roman" w:eastAsia="Times New Roman" w:hAnsi="Times New Roman" w:cs="Times New Roman"/>
          <w:kern w:val="0"/>
          <w:sz w:val="24"/>
          <w:szCs w:val="24"/>
          <w:lang w:eastAsia="sk-SK"/>
          <w14:ligatures w14:val="none"/>
        </w:rPr>
        <w:t> </w:t>
      </w:r>
      <w:r w:rsidRPr="00F15F2F">
        <w:rPr>
          <w:rFonts w:ascii="Times New Roman" w:eastAsia="Times New Roman" w:hAnsi="Times New Roman" w:cs="Times New Roman"/>
          <w:kern w:val="0"/>
          <w:sz w:val="24"/>
          <w:szCs w:val="24"/>
          <w:lang w:eastAsia="sk-SK"/>
          <w14:ligatures w14:val="none"/>
        </w:rPr>
        <w:t>osobitného </w:t>
      </w:r>
      <w:r w:rsidRPr="00F15F2F">
        <w:rPr>
          <w:rFonts w:ascii="Times New Roman" w:eastAsia="Times New Roman" w:hAnsi="Times New Roman" w:cs="Times New Roman"/>
          <w:sz w:val="24"/>
          <w:szCs w:val="24"/>
          <w:lang w:eastAsia="sk-SK"/>
        </w:rPr>
        <w:t>predpisu,</w:t>
      </w:r>
      <w:r w:rsidR="00B814E8" w:rsidRPr="00F15F2F">
        <w:rPr>
          <w:rStyle w:val="Odkaznapoznmkupodiarou"/>
          <w:rFonts w:ascii="Times New Roman" w:eastAsia="Times New Roman" w:hAnsi="Times New Roman"/>
          <w:sz w:val="24"/>
          <w:szCs w:val="24"/>
          <w:lang w:eastAsia="sk-SK"/>
        </w:rPr>
        <w:footnoteReference w:id="38"/>
      </w:r>
      <w:r w:rsidRPr="00F15F2F">
        <w:rPr>
          <w:rFonts w:ascii="Times New Roman" w:eastAsia="Times New Roman" w:hAnsi="Times New Roman" w:cs="Times New Roman"/>
          <w:kern w:val="0"/>
          <w:sz w:val="24"/>
          <w:szCs w:val="24"/>
          <w:lang w:eastAsia="sk-SK"/>
          <w14:ligatures w14:val="none"/>
        </w:rPr>
        <w:t>) </w:t>
      </w:r>
    </w:p>
    <w:p w14:paraId="11241111" w14:textId="33329D39" w:rsidR="00C92750" w:rsidRPr="00F15F2F" w:rsidRDefault="00D62D72" w:rsidP="0047784A">
      <w:pPr>
        <w:pStyle w:val="Odsekzoznamu"/>
        <w:numPr>
          <w:ilvl w:val="0"/>
          <w:numId w:val="45"/>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 xml:space="preserve">rozvíja medzinárodnú spoluprácu </w:t>
      </w:r>
      <w:r w:rsidR="6E5E70C4" w:rsidRPr="00F15F2F">
        <w:rPr>
          <w:rFonts w:ascii="Times New Roman" w:eastAsia="Times New Roman" w:hAnsi="Times New Roman" w:cs="Times New Roman"/>
          <w:kern w:val="0"/>
          <w:sz w:val="24"/>
          <w:szCs w:val="24"/>
          <w:lang w:eastAsia="sk-SK"/>
          <w14:ligatures w14:val="none"/>
        </w:rPr>
        <w:t>v spolupráci s Ministerstvom zahraničných vecí a</w:t>
      </w:r>
      <w:r w:rsidR="00C519F3">
        <w:rPr>
          <w:rFonts w:ascii="Times New Roman" w:eastAsia="Times New Roman" w:hAnsi="Times New Roman" w:cs="Times New Roman"/>
          <w:kern w:val="0"/>
          <w:sz w:val="24"/>
          <w:szCs w:val="24"/>
          <w:lang w:eastAsia="sk-SK"/>
          <w14:ligatures w14:val="none"/>
        </w:rPr>
        <w:t> </w:t>
      </w:r>
      <w:r w:rsidR="6E5E70C4" w:rsidRPr="00F15F2F">
        <w:rPr>
          <w:rFonts w:ascii="Times New Roman" w:eastAsia="Times New Roman" w:hAnsi="Times New Roman" w:cs="Times New Roman"/>
          <w:kern w:val="0"/>
          <w:sz w:val="24"/>
          <w:szCs w:val="24"/>
          <w:lang w:eastAsia="sk-SK"/>
          <w14:ligatures w14:val="none"/>
        </w:rPr>
        <w:t>európskych záležitostí Slovenskej republiky</w:t>
      </w:r>
      <w:r w:rsidR="00471452" w:rsidRPr="00F15F2F">
        <w:rPr>
          <w:rFonts w:ascii="Times New Roman" w:eastAsia="Times New Roman" w:hAnsi="Times New Roman" w:cs="Times New Roman"/>
          <w:kern w:val="0"/>
          <w:sz w:val="24"/>
          <w:szCs w:val="24"/>
          <w:lang w:eastAsia="sk-SK"/>
          <w14:ligatures w14:val="none"/>
        </w:rPr>
        <w:t>,</w:t>
      </w:r>
      <w:r w:rsidR="6E5E70C4" w:rsidRPr="00F15F2F">
        <w:rPr>
          <w:rFonts w:ascii="Times New Roman" w:eastAsia="Times New Roman" w:hAnsi="Times New Roman" w:cs="Times New Roman"/>
          <w:sz w:val="24"/>
          <w:szCs w:val="24"/>
          <w:lang w:eastAsia="sk-SK"/>
        </w:rPr>
        <w:t> </w:t>
      </w:r>
    </w:p>
    <w:p w14:paraId="2FAF77E4" w14:textId="3E432AC8" w:rsidR="00C92750" w:rsidRPr="00F15F2F" w:rsidRDefault="20589FB6" w:rsidP="0047784A">
      <w:pPr>
        <w:pStyle w:val="Odsekzoznamu"/>
        <w:numPr>
          <w:ilvl w:val="0"/>
          <w:numId w:val="45"/>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spolupracuje s inými orgánmi verejnej moci a s prevádzkovateľmi</w:t>
      </w:r>
      <w:bookmarkStart w:id="9" w:name="_Ref231561385"/>
      <w:r w:rsidR="00B814E8" w:rsidRPr="00F15F2F">
        <w:rPr>
          <w:rStyle w:val="Odkaznapoznmkupodiarou"/>
          <w:rFonts w:ascii="Times New Roman" w:eastAsia="Times New Roman" w:hAnsi="Times New Roman"/>
          <w:kern w:val="0"/>
          <w:sz w:val="24"/>
          <w:szCs w:val="24"/>
          <w:lang w:eastAsia="sk-SK"/>
          <w14:ligatures w14:val="none"/>
        </w:rPr>
        <w:footnoteReference w:id="39"/>
      </w:r>
      <w:bookmarkEnd w:id="9"/>
      <w:r w:rsidRPr="00F15F2F">
        <w:rPr>
          <w:rFonts w:ascii="Times New Roman" w:eastAsia="Times New Roman" w:hAnsi="Times New Roman" w:cs="Times New Roman"/>
          <w:kern w:val="0"/>
          <w:sz w:val="24"/>
          <w:szCs w:val="24"/>
          <w:lang w:eastAsia="sk-SK"/>
          <w14:ligatures w14:val="none"/>
        </w:rPr>
        <w:t>) pri plnení úloh podľa</w:t>
      </w:r>
      <w:r w:rsidR="7D508961">
        <w:rPr>
          <w:rFonts w:ascii="Times New Roman" w:eastAsia="Times New Roman" w:hAnsi="Times New Roman" w:cs="Times New Roman"/>
          <w:kern w:val="0"/>
          <w:sz w:val="24"/>
          <w:szCs w:val="24"/>
          <w:lang w:eastAsia="sk-SK"/>
          <w14:ligatures w14:val="none"/>
        </w:rPr>
        <w:t> </w:t>
      </w:r>
      <w:r w:rsidRPr="00F15F2F">
        <w:rPr>
          <w:rFonts w:ascii="Times New Roman" w:eastAsia="Times New Roman" w:hAnsi="Times New Roman" w:cs="Times New Roman"/>
          <w:kern w:val="0"/>
          <w:sz w:val="24"/>
          <w:szCs w:val="24"/>
          <w:lang w:eastAsia="sk-SK"/>
          <w14:ligatures w14:val="none"/>
        </w:rPr>
        <w:t xml:space="preserve">tohto zákona v rozsahu, ktorý neohrozí nezávislé a nestranné plnenie jeho úloh, </w:t>
      </w:r>
      <w:r w:rsidRPr="00F15F2F">
        <w:rPr>
          <w:rFonts w:ascii="Times New Roman" w:eastAsia="Times New Roman" w:hAnsi="Times New Roman" w:cs="Times New Roman"/>
          <w:sz w:val="24"/>
          <w:szCs w:val="24"/>
          <w:lang w:eastAsia="sk-SK"/>
        </w:rPr>
        <w:t>najmä ak ide o vypracúvanie kódexov správania,</w:t>
      </w:r>
      <w:r w:rsidR="00B814E8" w:rsidRPr="00F15F2F">
        <w:rPr>
          <w:rStyle w:val="Odkaznapoznmkupodiarou"/>
          <w:rFonts w:ascii="Times New Roman" w:eastAsia="Times New Roman" w:hAnsi="Times New Roman"/>
          <w:sz w:val="24"/>
          <w:szCs w:val="24"/>
          <w:lang w:eastAsia="sk-SK"/>
        </w:rPr>
        <w:footnoteReference w:id="40"/>
      </w:r>
      <w:r w:rsidRPr="00F15F2F">
        <w:rPr>
          <w:rFonts w:ascii="Times New Roman" w:eastAsia="Times New Roman" w:hAnsi="Times New Roman" w:cs="Times New Roman"/>
          <w:kern w:val="0"/>
          <w:sz w:val="24"/>
          <w:szCs w:val="24"/>
          <w:lang w:eastAsia="sk-SK"/>
          <w14:ligatures w14:val="none"/>
        </w:rPr>
        <w:t>) </w:t>
      </w:r>
    </w:p>
    <w:p w14:paraId="799740F0" w14:textId="5E8BA50B" w:rsidR="00C92750" w:rsidRPr="00F15F2F" w:rsidRDefault="7EEEBEAA" w:rsidP="0047784A">
      <w:pPr>
        <w:pStyle w:val="Odsekzoznamu"/>
        <w:numPr>
          <w:ilvl w:val="0"/>
          <w:numId w:val="45"/>
        </w:numPr>
        <w:spacing w:after="0" w:line="276" w:lineRule="auto"/>
        <w:ind w:left="709" w:hanging="283"/>
        <w:jc w:val="both"/>
        <w:textAlignment w:val="baseline"/>
        <w:rPr>
          <w:rFonts w:ascii="Times New Roman" w:hAnsi="Times New Roman" w:cs="Times New Roman"/>
          <w:kern w:val="0"/>
          <w:sz w:val="24"/>
          <w:szCs w:val="24"/>
          <w14:ligatures w14:val="none"/>
        </w:rPr>
      </w:pPr>
      <w:r w:rsidRPr="00F15F2F">
        <w:rPr>
          <w:rFonts w:ascii="Times New Roman" w:hAnsi="Times New Roman" w:cs="Times New Roman"/>
          <w:sz w:val="24"/>
          <w:szCs w:val="24"/>
        </w:rPr>
        <w:t xml:space="preserve">podporuje rozvoj ekosystému výskumu, vývoja a inovácií </w:t>
      </w:r>
      <w:r w:rsidR="00471452" w:rsidRPr="00F15F2F">
        <w:rPr>
          <w:rFonts w:ascii="Times New Roman" w:hAnsi="Times New Roman" w:cs="Times New Roman"/>
          <w:sz w:val="24"/>
          <w:szCs w:val="24"/>
        </w:rPr>
        <w:t>tretích strán</w:t>
      </w:r>
      <w:r w:rsidR="00471452" w:rsidRPr="00F15F2F">
        <w:rPr>
          <w:rFonts w:ascii="Times New Roman" w:hAnsi="Times New Roman" w:cs="Times New Roman"/>
          <w:sz w:val="24"/>
          <w:szCs w:val="24"/>
          <w:lang w:eastAsia="sk-SK"/>
        </w:rPr>
        <w:t>,</w:t>
      </w:r>
    </w:p>
    <w:p w14:paraId="3AA33298" w14:textId="6B9419FD" w:rsidR="00C92750" w:rsidRPr="00F15F2F" w:rsidRDefault="53899A25" w:rsidP="0047784A">
      <w:pPr>
        <w:pStyle w:val="Odsekzoznamu"/>
        <w:numPr>
          <w:ilvl w:val="0"/>
          <w:numId w:val="45"/>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určuje</w:t>
      </w:r>
      <w:r w:rsidR="00185225" w:rsidRPr="00185225">
        <w:rPr>
          <w:rFonts w:ascii="Times New Roman" w:eastAsia="Times New Roman" w:hAnsi="Times New Roman" w:cs="Times New Roman"/>
          <w:kern w:val="0"/>
          <w:sz w:val="24"/>
          <w:szCs w:val="24"/>
          <w:lang w:eastAsia="sk-SK"/>
          <w14:ligatures w14:val="none"/>
        </w:rPr>
        <w:t xml:space="preserve"> </w:t>
      </w:r>
      <w:r w:rsidR="00185225" w:rsidRPr="00F15F2F">
        <w:rPr>
          <w:rFonts w:ascii="Times New Roman" w:eastAsia="Times New Roman" w:hAnsi="Times New Roman" w:cs="Times New Roman"/>
          <w:kern w:val="0"/>
          <w:sz w:val="24"/>
          <w:szCs w:val="24"/>
          <w:lang w:eastAsia="sk-SK"/>
          <w14:ligatures w14:val="none"/>
        </w:rPr>
        <w:t>zástupcu Slovenskej republiky v Európskej rade pre umelú inteligenciu</w:t>
      </w:r>
      <w:r w:rsidR="00185225">
        <w:rPr>
          <w:rFonts w:ascii="Times New Roman" w:eastAsia="Times New Roman" w:hAnsi="Times New Roman" w:cs="Times New Roman"/>
          <w:kern w:val="0"/>
          <w:sz w:val="24"/>
          <w:szCs w:val="24"/>
          <w:lang w:eastAsia="sk-SK"/>
          <w14:ligatures w14:val="none"/>
        </w:rPr>
        <w:t xml:space="preserve"> </w:t>
      </w:r>
      <w:r w:rsidR="00D62D72" w:rsidRPr="00677F40">
        <w:rPr>
          <w:rFonts w:ascii="Times New Roman" w:eastAsia="Times New Roman" w:hAnsi="Times New Roman" w:cs="Times New Roman"/>
          <w:kern w:val="0"/>
          <w:sz w:val="24"/>
          <w:szCs w:val="24"/>
          <w:lang w:eastAsia="sk-SK"/>
          <w14:ligatures w14:val="none"/>
        </w:rPr>
        <w:t>a</w:t>
      </w:r>
      <w:r w:rsidR="00677F40" w:rsidRPr="00677F40">
        <w:rPr>
          <w:rFonts w:ascii="Times New Roman" w:eastAsia="Times New Roman" w:hAnsi="Times New Roman" w:cs="Times New Roman"/>
          <w:kern w:val="0"/>
          <w:sz w:val="24"/>
          <w:szCs w:val="24"/>
          <w:lang w:eastAsia="sk-SK"/>
          <w14:ligatures w14:val="none"/>
        </w:rPr>
        <w:t> </w:t>
      </w:r>
      <w:r w:rsidR="00D62D72" w:rsidRPr="00677F40">
        <w:rPr>
          <w:rFonts w:ascii="Times New Roman" w:eastAsia="Times New Roman" w:hAnsi="Times New Roman" w:cs="Times New Roman"/>
          <w:kern w:val="0"/>
          <w:sz w:val="24"/>
          <w:szCs w:val="24"/>
          <w:lang w:eastAsia="sk-SK"/>
          <w14:ligatures w14:val="none"/>
        </w:rPr>
        <w:t>zabezpečuje</w:t>
      </w:r>
      <w:r w:rsidR="00677F40" w:rsidRPr="00677F40">
        <w:rPr>
          <w:rFonts w:ascii="Times New Roman" w:eastAsia="Times New Roman" w:hAnsi="Times New Roman" w:cs="Times New Roman"/>
          <w:kern w:val="0"/>
          <w:sz w:val="24"/>
          <w:szCs w:val="24"/>
          <w:lang w:eastAsia="sk-SK"/>
          <w14:ligatures w14:val="none"/>
        </w:rPr>
        <w:t xml:space="preserve"> jeho</w:t>
      </w:r>
      <w:r w:rsidR="00D62D72" w:rsidRPr="00677F40">
        <w:rPr>
          <w:rFonts w:ascii="Times New Roman" w:eastAsia="Times New Roman" w:hAnsi="Times New Roman" w:cs="Times New Roman"/>
          <w:kern w:val="0"/>
          <w:sz w:val="24"/>
          <w:szCs w:val="24"/>
          <w:lang w:eastAsia="sk-SK"/>
          <w14:ligatures w14:val="none"/>
        </w:rPr>
        <w:t xml:space="preserve"> </w:t>
      </w:r>
      <w:r w:rsidR="002502F2" w:rsidRPr="00677F40">
        <w:rPr>
          <w:rFonts w:ascii="Times New Roman" w:eastAsia="Times New Roman" w:hAnsi="Times New Roman" w:cs="Times New Roman"/>
          <w:kern w:val="0"/>
          <w:sz w:val="24"/>
          <w:szCs w:val="24"/>
          <w:lang w:eastAsia="sk-SK"/>
          <w14:ligatures w14:val="none"/>
        </w:rPr>
        <w:t>činnosť</w:t>
      </w:r>
      <w:r w:rsidR="4AB63E21" w:rsidRPr="00677F40">
        <w:rPr>
          <w:rFonts w:ascii="Times New Roman" w:eastAsia="Times New Roman" w:hAnsi="Times New Roman" w:cs="Times New Roman"/>
          <w:sz w:val="24"/>
          <w:szCs w:val="24"/>
          <w:lang w:eastAsia="sk-SK"/>
        </w:rPr>
        <w:t>,</w:t>
      </w:r>
      <w:r w:rsidRPr="00F15F2F">
        <w:rPr>
          <w:rFonts w:ascii="Times New Roman" w:eastAsia="Times New Roman" w:hAnsi="Times New Roman" w:cs="Times New Roman"/>
          <w:sz w:val="24"/>
          <w:szCs w:val="24"/>
          <w:lang w:eastAsia="sk-SK"/>
        </w:rPr>
        <w:t> </w:t>
      </w:r>
    </w:p>
    <w:p w14:paraId="2F10666A" w14:textId="38CF3179" w:rsidR="002502F2" w:rsidRPr="002502F2" w:rsidRDefault="022EC091" w:rsidP="0047784A">
      <w:pPr>
        <w:pStyle w:val="Odsekzoznamu"/>
        <w:numPr>
          <w:ilvl w:val="0"/>
          <w:numId w:val="45"/>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podporuje bezpečné a dôveryhodné využívanie umelej inteligencie, najmä pri poskytovaní služieb informačnej spoločnosti</w:t>
      </w:r>
      <w:r w:rsidR="48638385" w:rsidRPr="00F15F2F">
        <w:rPr>
          <w:rFonts w:ascii="Times New Roman" w:eastAsia="Times New Roman" w:hAnsi="Times New Roman" w:cs="Times New Roman"/>
          <w:kern w:val="0"/>
          <w:sz w:val="24"/>
          <w:szCs w:val="24"/>
          <w:lang w:eastAsia="sk-SK"/>
          <w14:ligatures w14:val="none"/>
        </w:rPr>
        <w:t xml:space="preserve">, </w:t>
      </w:r>
      <w:r w:rsidR="48638385" w:rsidRPr="00F15F2F">
        <w:rPr>
          <w:rFonts w:ascii="Times New Roman" w:eastAsia="Times New Roman" w:hAnsi="Times New Roman" w:cs="Times New Roman"/>
          <w:color w:val="000000" w:themeColor="text1"/>
          <w:sz w:val="24"/>
          <w:szCs w:val="24"/>
        </w:rPr>
        <w:t>výchove a vzdelávaní a ďalších aktivitách detí a mládeže v</w:t>
      </w:r>
      <w:r w:rsidR="00C519F3">
        <w:rPr>
          <w:rFonts w:ascii="Times New Roman" w:eastAsia="Times New Roman" w:hAnsi="Times New Roman" w:cs="Times New Roman"/>
          <w:color w:val="000000" w:themeColor="text1"/>
          <w:sz w:val="24"/>
          <w:szCs w:val="24"/>
        </w:rPr>
        <w:t> </w:t>
      </w:r>
      <w:r w:rsidR="48638385" w:rsidRPr="00F15F2F">
        <w:rPr>
          <w:rFonts w:ascii="Times New Roman" w:eastAsia="Times New Roman" w:hAnsi="Times New Roman" w:cs="Times New Roman"/>
          <w:color w:val="000000" w:themeColor="text1"/>
          <w:sz w:val="24"/>
          <w:szCs w:val="24"/>
        </w:rPr>
        <w:t>digitálnom priestore</w:t>
      </w:r>
      <w:r w:rsidR="002502F2">
        <w:rPr>
          <w:rFonts w:ascii="Times New Roman" w:eastAsia="Times New Roman" w:hAnsi="Times New Roman" w:cs="Times New Roman"/>
          <w:color w:val="000000" w:themeColor="text1"/>
          <w:sz w:val="24"/>
          <w:szCs w:val="24"/>
        </w:rPr>
        <w:t>,</w:t>
      </w:r>
    </w:p>
    <w:p w14:paraId="21D8D15B" w14:textId="4A6647B4" w:rsidR="00C92750" w:rsidRPr="00F15F2F" w:rsidRDefault="022EC091" w:rsidP="0047784A">
      <w:pPr>
        <w:pStyle w:val="Odsekzoznamu"/>
        <w:numPr>
          <w:ilvl w:val="0"/>
          <w:numId w:val="45"/>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vykonáva publikačn</w:t>
      </w:r>
      <w:r w:rsidR="00C519F3">
        <w:rPr>
          <w:rFonts w:ascii="Times New Roman" w:eastAsia="Times New Roman" w:hAnsi="Times New Roman" w:cs="Times New Roman"/>
          <w:kern w:val="0"/>
          <w:sz w:val="24"/>
          <w:szCs w:val="24"/>
          <w:lang w:eastAsia="sk-SK"/>
          <w14:ligatures w14:val="none"/>
        </w:rPr>
        <w:t>ú</w:t>
      </w:r>
      <w:r w:rsidR="00A86C55">
        <w:rPr>
          <w:rFonts w:ascii="Times New Roman" w:eastAsia="Times New Roman" w:hAnsi="Times New Roman" w:cs="Times New Roman"/>
          <w:kern w:val="0"/>
          <w:sz w:val="24"/>
          <w:szCs w:val="24"/>
          <w:lang w:eastAsia="sk-SK"/>
          <w14:ligatures w14:val="none"/>
        </w:rPr>
        <w:t xml:space="preserve"> činnos</w:t>
      </w:r>
      <w:r w:rsidR="00C519F3">
        <w:rPr>
          <w:rFonts w:ascii="Times New Roman" w:eastAsia="Times New Roman" w:hAnsi="Times New Roman" w:cs="Times New Roman"/>
          <w:kern w:val="0"/>
          <w:sz w:val="24"/>
          <w:szCs w:val="24"/>
          <w:lang w:eastAsia="sk-SK"/>
          <w14:ligatures w14:val="none"/>
        </w:rPr>
        <w:t>ť</w:t>
      </w:r>
      <w:r w:rsidRPr="00F15F2F">
        <w:rPr>
          <w:rFonts w:ascii="Times New Roman" w:eastAsia="Times New Roman" w:hAnsi="Times New Roman" w:cs="Times New Roman"/>
          <w:kern w:val="0"/>
          <w:sz w:val="24"/>
          <w:szCs w:val="24"/>
          <w:lang w:eastAsia="sk-SK"/>
          <w14:ligatures w14:val="none"/>
        </w:rPr>
        <w:t xml:space="preserve"> a školiac</w:t>
      </w:r>
      <w:r w:rsidR="00C519F3">
        <w:rPr>
          <w:rFonts w:ascii="Times New Roman" w:eastAsia="Times New Roman" w:hAnsi="Times New Roman" w:cs="Times New Roman"/>
          <w:kern w:val="0"/>
          <w:sz w:val="24"/>
          <w:szCs w:val="24"/>
          <w:lang w:eastAsia="sk-SK"/>
          <w14:ligatures w14:val="none"/>
        </w:rPr>
        <w:t>u</w:t>
      </w:r>
      <w:r w:rsidRPr="00F15F2F">
        <w:rPr>
          <w:rFonts w:ascii="Times New Roman" w:eastAsia="Times New Roman" w:hAnsi="Times New Roman" w:cs="Times New Roman"/>
          <w:kern w:val="0"/>
          <w:sz w:val="24"/>
          <w:szCs w:val="24"/>
          <w:lang w:eastAsia="sk-SK"/>
          <w14:ligatures w14:val="none"/>
        </w:rPr>
        <w:t xml:space="preserve"> činnos</w:t>
      </w:r>
      <w:r w:rsidR="00C519F3">
        <w:rPr>
          <w:rFonts w:ascii="Times New Roman" w:eastAsia="Times New Roman" w:hAnsi="Times New Roman" w:cs="Times New Roman"/>
          <w:kern w:val="0"/>
          <w:sz w:val="24"/>
          <w:szCs w:val="24"/>
          <w:lang w:eastAsia="sk-SK"/>
          <w14:ligatures w14:val="none"/>
        </w:rPr>
        <w:t>ť</w:t>
      </w:r>
      <w:r w:rsidRPr="00F15F2F">
        <w:rPr>
          <w:rFonts w:ascii="Times New Roman" w:eastAsia="Times New Roman" w:hAnsi="Times New Roman" w:cs="Times New Roman"/>
          <w:kern w:val="0"/>
          <w:sz w:val="24"/>
          <w:szCs w:val="24"/>
          <w:lang w:eastAsia="sk-SK"/>
          <w14:ligatures w14:val="none"/>
        </w:rPr>
        <w:t>, </w:t>
      </w:r>
    </w:p>
    <w:p w14:paraId="433355EA" w14:textId="35C8C743" w:rsidR="002502F2" w:rsidRDefault="0DAFDC65" w:rsidP="0047784A">
      <w:pPr>
        <w:pStyle w:val="Odsekzoznamu"/>
        <w:numPr>
          <w:ilvl w:val="0"/>
          <w:numId w:val="45"/>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 xml:space="preserve">vydáva </w:t>
      </w:r>
      <w:r w:rsidR="002502F2" w:rsidRPr="00F15F2F">
        <w:rPr>
          <w:rFonts w:ascii="Times New Roman" w:eastAsia="Times New Roman" w:hAnsi="Times New Roman" w:cs="Times New Roman"/>
          <w:kern w:val="0"/>
          <w:sz w:val="24"/>
          <w:szCs w:val="24"/>
          <w:lang w:eastAsia="sk-SK"/>
          <w14:ligatures w14:val="none"/>
        </w:rPr>
        <w:t xml:space="preserve">a zverejňuje na svojom webovom sídle </w:t>
      </w:r>
      <w:r w:rsidRPr="00F15F2F">
        <w:rPr>
          <w:rFonts w:ascii="Times New Roman" w:eastAsia="Times New Roman" w:hAnsi="Times New Roman" w:cs="Times New Roman"/>
          <w:kern w:val="0"/>
          <w:sz w:val="24"/>
          <w:szCs w:val="24"/>
          <w:lang w:eastAsia="sk-SK"/>
          <w14:ligatures w14:val="none"/>
        </w:rPr>
        <w:t xml:space="preserve">znalostné štandardy </w:t>
      </w:r>
      <w:r w:rsidR="002502F2" w:rsidRPr="00F15F2F">
        <w:rPr>
          <w:rFonts w:ascii="Times New Roman" w:eastAsia="Times New Roman" w:hAnsi="Times New Roman" w:cs="Times New Roman"/>
          <w:kern w:val="0"/>
          <w:sz w:val="24"/>
          <w:szCs w:val="24"/>
          <w:lang w:eastAsia="sk-SK"/>
          <w14:ligatures w14:val="none"/>
        </w:rPr>
        <w:t>v spolupráci s</w:t>
      </w:r>
      <w:r w:rsidR="002502F2" w:rsidRPr="00F15F2F">
        <w:rPr>
          <w:rFonts w:ascii="Times New Roman" w:eastAsia="Times New Roman" w:hAnsi="Times New Roman" w:cs="Times New Roman"/>
          <w:sz w:val="24"/>
          <w:szCs w:val="24"/>
          <w:lang w:eastAsia="sk-SK"/>
        </w:rPr>
        <w:t xml:space="preserve"> </w:t>
      </w:r>
      <w:r w:rsidR="002502F2">
        <w:rPr>
          <w:rFonts w:ascii="Times New Roman" w:eastAsia="Times New Roman" w:hAnsi="Times New Roman" w:cs="Times New Roman"/>
          <w:sz w:val="24"/>
          <w:szCs w:val="24"/>
          <w:lang w:eastAsia="sk-SK"/>
        </w:rPr>
        <w:t>príslušnými</w:t>
      </w:r>
      <w:r w:rsidR="002502F2" w:rsidRPr="00F15F2F">
        <w:rPr>
          <w:rFonts w:ascii="Times New Roman" w:eastAsia="Times New Roman" w:hAnsi="Times New Roman" w:cs="Times New Roman"/>
          <w:sz w:val="24"/>
          <w:szCs w:val="24"/>
          <w:lang w:eastAsia="sk-SK"/>
        </w:rPr>
        <w:t xml:space="preserve"> orgánmi verejnej správy</w:t>
      </w:r>
      <w:r w:rsidR="002502F2">
        <w:rPr>
          <w:rFonts w:ascii="Times New Roman" w:eastAsia="Times New Roman" w:hAnsi="Times New Roman" w:cs="Times New Roman"/>
          <w:kern w:val="0"/>
          <w:sz w:val="24"/>
          <w:szCs w:val="24"/>
          <w:lang w:eastAsia="sk-SK"/>
          <w14:ligatures w14:val="none"/>
        </w:rPr>
        <w:t>,</w:t>
      </w:r>
    </w:p>
    <w:p w14:paraId="3863B302" w14:textId="4C4FCDA7" w:rsidR="00C92750" w:rsidRPr="00F15F2F" w:rsidRDefault="0DAFDC65" w:rsidP="0047784A">
      <w:pPr>
        <w:pStyle w:val="Odsekzoznamu"/>
        <w:numPr>
          <w:ilvl w:val="0"/>
          <w:numId w:val="45"/>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vykonáva a zabezpečuje budovanie znalostného povedomia</w:t>
      </w:r>
      <w:r w:rsidR="008979C1">
        <w:rPr>
          <w:rFonts w:ascii="Times New Roman" w:eastAsia="Times New Roman" w:hAnsi="Times New Roman" w:cs="Times New Roman"/>
          <w:sz w:val="24"/>
          <w:szCs w:val="24"/>
          <w:lang w:eastAsia="sk-SK"/>
        </w:rPr>
        <w:t>.</w:t>
      </w:r>
    </w:p>
    <w:p w14:paraId="15E44543" w14:textId="50180AE6" w:rsidR="00C92750" w:rsidRPr="00E035CC" w:rsidRDefault="53899A25" w:rsidP="0019748B">
      <w:pPr>
        <w:pStyle w:val="Odsekzoznamu"/>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r w:rsidRPr="00E035CC">
        <w:rPr>
          <w:rFonts w:ascii="Times New Roman" w:eastAsia="Times New Roman" w:hAnsi="Times New Roman" w:cs="Times New Roman"/>
          <w:sz w:val="24"/>
          <w:szCs w:val="24"/>
          <w:lang w:eastAsia="sk-SK"/>
        </w:rPr>
        <w:t>  </w:t>
      </w:r>
    </w:p>
    <w:p w14:paraId="770629E8" w14:textId="729454E8" w:rsidR="00FA6C18" w:rsidRPr="00903FB5" w:rsidRDefault="00D45E21" w:rsidP="0019748B">
      <w:pPr>
        <w:pStyle w:val="Odsekzoznamu"/>
        <w:numPr>
          <w:ilvl w:val="0"/>
          <w:numId w:val="47"/>
        </w:numPr>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r>
        <w:rPr>
          <w:rFonts w:ascii="Times New Roman" w:eastAsia="Times New Roman" w:hAnsi="Times New Roman" w:cs="Times New Roman"/>
          <w:kern w:val="0"/>
          <w:sz w:val="24"/>
          <w:szCs w:val="24"/>
          <w:lang w:eastAsia="sk-SK"/>
          <w14:ligatures w14:val="none"/>
        </w:rPr>
        <w:t>Ministerstvo</w:t>
      </w:r>
      <w:r w:rsidRPr="00F15F2F">
        <w:rPr>
          <w:rFonts w:ascii="Times New Roman" w:eastAsia="Times New Roman" w:hAnsi="Times New Roman" w:cs="Times New Roman"/>
          <w:kern w:val="0"/>
          <w:sz w:val="24"/>
          <w:szCs w:val="24"/>
          <w:lang w:eastAsia="sk-SK"/>
          <w14:ligatures w14:val="none"/>
        </w:rPr>
        <w:t xml:space="preserve"> </w:t>
      </w:r>
      <w:r w:rsidR="1A17DEC0" w:rsidRPr="00F15F2F">
        <w:rPr>
          <w:rFonts w:ascii="Times New Roman" w:eastAsia="Times New Roman" w:hAnsi="Times New Roman" w:cs="Times New Roman"/>
          <w:kern w:val="0"/>
          <w:sz w:val="24"/>
          <w:szCs w:val="24"/>
          <w:lang w:eastAsia="sk-SK"/>
          <w14:ligatures w14:val="none"/>
        </w:rPr>
        <w:t>v</w:t>
      </w:r>
      <w:r w:rsidR="6C9AC7D8" w:rsidRPr="00F15F2F">
        <w:rPr>
          <w:rFonts w:ascii="Times New Roman" w:eastAsia="Times New Roman" w:hAnsi="Times New Roman" w:cs="Times New Roman"/>
          <w:sz w:val="24"/>
          <w:szCs w:val="24"/>
          <w:lang w:eastAsia="sk-SK"/>
        </w:rPr>
        <w:t xml:space="preserve"> oblasti </w:t>
      </w:r>
      <w:r w:rsidR="1C591701" w:rsidRPr="00F15F2F">
        <w:rPr>
          <w:rFonts w:ascii="Times New Roman" w:eastAsia="Times New Roman" w:hAnsi="Times New Roman" w:cs="Times New Roman"/>
          <w:sz w:val="24"/>
          <w:szCs w:val="24"/>
          <w:lang w:eastAsia="sk-SK"/>
        </w:rPr>
        <w:t xml:space="preserve">európskej </w:t>
      </w:r>
      <w:r w:rsidR="6C9AC7D8" w:rsidRPr="00F15F2F">
        <w:rPr>
          <w:rFonts w:ascii="Times New Roman" w:eastAsia="Times New Roman" w:hAnsi="Times New Roman" w:cs="Times New Roman"/>
          <w:sz w:val="24"/>
          <w:szCs w:val="24"/>
          <w:lang w:eastAsia="sk-SK"/>
        </w:rPr>
        <w:t xml:space="preserve">dátovej regulácie </w:t>
      </w:r>
    </w:p>
    <w:p w14:paraId="1124C287" w14:textId="77777777" w:rsidR="00903FB5" w:rsidRPr="00F15F2F" w:rsidRDefault="00903FB5" w:rsidP="0047784A">
      <w:pPr>
        <w:pStyle w:val="Odsekzoznamu"/>
        <w:numPr>
          <w:ilvl w:val="0"/>
          <w:numId w:val="161"/>
        </w:numPr>
        <w:spacing w:line="276" w:lineRule="auto"/>
        <w:ind w:left="709" w:hanging="283"/>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 xml:space="preserve">certifikuje orgán </w:t>
      </w:r>
      <w:r>
        <w:rPr>
          <w:rFonts w:ascii="Times New Roman" w:eastAsia="Times New Roman" w:hAnsi="Times New Roman" w:cs="Times New Roman"/>
          <w:kern w:val="0"/>
          <w:sz w:val="24"/>
          <w:szCs w:val="24"/>
          <w:lang w:eastAsia="sk-SK"/>
          <w14:ligatures w14:val="none"/>
        </w:rPr>
        <w:t>na</w:t>
      </w:r>
      <w:r w:rsidRPr="00F15F2F">
        <w:rPr>
          <w:rFonts w:ascii="Times New Roman" w:eastAsia="Times New Roman" w:hAnsi="Times New Roman" w:cs="Times New Roman"/>
          <w:kern w:val="0"/>
          <w:sz w:val="24"/>
          <w:szCs w:val="24"/>
          <w:lang w:eastAsia="sk-SK"/>
          <w14:ligatures w14:val="none"/>
        </w:rPr>
        <w:t xml:space="preserve"> urovnávanie sporov,</w:t>
      </w:r>
    </w:p>
    <w:p w14:paraId="4A476C1D" w14:textId="77777777" w:rsidR="00903FB5" w:rsidRPr="00F15F2F" w:rsidRDefault="79804A0D" w:rsidP="0047784A">
      <w:pPr>
        <w:pStyle w:val="Odsekzoznamu"/>
        <w:numPr>
          <w:ilvl w:val="0"/>
          <w:numId w:val="161"/>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sz w:val="24"/>
          <w:szCs w:val="24"/>
        </w:rPr>
        <w:t>plní úlohy koordinátora údajov podľa osobitného predpisu,</w:t>
      </w:r>
      <w:r w:rsidR="00903FB5" w:rsidRPr="00F15F2F">
        <w:rPr>
          <w:rStyle w:val="Odkaznapoznmkupodiarou"/>
          <w:rFonts w:ascii="Times New Roman" w:eastAsia="Times New Roman" w:hAnsi="Times New Roman"/>
          <w:sz w:val="24"/>
          <w:szCs w:val="24"/>
        </w:rPr>
        <w:footnoteReference w:id="41"/>
      </w:r>
      <w:r w:rsidRPr="00F15F2F">
        <w:rPr>
          <w:rFonts w:ascii="Times New Roman" w:eastAsia="Times New Roman" w:hAnsi="Times New Roman" w:cs="Times New Roman"/>
          <w:sz w:val="24"/>
          <w:szCs w:val="24"/>
        </w:rPr>
        <w:t>)</w:t>
      </w:r>
    </w:p>
    <w:p w14:paraId="310B81C8" w14:textId="51A20579" w:rsidR="00903FB5" w:rsidRPr="00F15F2F" w:rsidRDefault="79804A0D" w:rsidP="0047784A">
      <w:pPr>
        <w:pStyle w:val="Odsekzoznamu"/>
        <w:numPr>
          <w:ilvl w:val="0"/>
          <w:numId w:val="161"/>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hAnsi="Times New Roman" w:cs="Times New Roman"/>
          <w:sz w:val="24"/>
          <w:szCs w:val="24"/>
        </w:rPr>
        <w:t>plní úlohy jednotného informačného miesta</w:t>
      </w:r>
      <w:r w:rsidR="00903FB5" w:rsidRPr="00F15F2F">
        <w:rPr>
          <w:rStyle w:val="Odkaznapoznmkupodiarou"/>
          <w:rFonts w:ascii="Times New Roman" w:hAnsi="Times New Roman"/>
          <w:sz w:val="24"/>
          <w:szCs w:val="24"/>
        </w:rPr>
        <w:footnoteReference w:id="42"/>
      </w:r>
      <w:r w:rsidRPr="00F15F2F">
        <w:rPr>
          <w:rFonts w:ascii="Times New Roman" w:hAnsi="Times New Roman" w:cs="Times New Roman"/>
          <w:sz w:val="24"/>
          <w:szCs w:val="24"/>
        </w:rPr>
        <w:t>) podľa § </w:t>
      </w:r>
      <w:r w:rsidR="2AC1D309">
        <w:rPr>
          <w:rFonts w:ascii="Times New Roman" w:hAnsi="Times New Roman" w:cs="Times New Roman"/>
          <w:sz w:val="24"/>
          <w:szCs w:val="24"/>
        </w:rPr>
        <w:t>20</w:t>
      </w:r>
      <w:r w:rsidRPr="00F15F2F">
        <w:rPr>
          <w:rFonts w:ascii="Times New Roman" w:hAnsi="Times New Roman" w:cs="Times New Roman"/>
          <w:sz w:val="24"/>
          <w:szCs w:val="24"/>
        </w:rPr>
        <w:t>,</w:t>
      </w:r>
    </w:p>
    <w:p w14:paraId="217EA90E" w14:textId="793BFACD" w:rsidR="00903FB5" w:rsidRPr="00F15F2F" w:rsidRDefault="00903FB5" w:rsidP="0047784A">
      <w:pPr>
        <w:pStyle w:val="druhroveabc"/>
        <w:numPr>
          <w:ilvl w:val="0"/>
          <w:numId w:val="161"/>
        </w:numPr>
        <w:spacing w:line="276" w:lineRule="auto"/>
        <w:ind w:left="709" w:hanging="283"/>
        <w:rPr>
          <w:color w:val="auto"/>
        </w:rPr>
      </w:pPr>
      <w:r w:rsidRPr="00F15F2F">
        <w:rPr>
          <w:color w:val="auto"/>
        </w:rPr>
        <w:t>plní úlohy subjektu podľa osobitného predpisu</w:t>
      </w:r>
      <w:r w:rsidR="00CB2F6F" w:rsidRPr="00CB2F6F">
        <w:rPr>
          <w:color w:val="auto"/>
          <w:vertAlign w:val="superscript"/>
        </w:rPr>
        <w:fldChar w:fldCharType="begin"/>
      </w:r>
      <w:r w:rsidR="00CB2F6F" w:rsidRPr="00CB2F6F">
        <w:rPr>
          <w:color w:val="auto"/>
          <w:vertAlign w:val="superscript"/>
        </w:rPr>
        <w:instrText xml:space="preserve"> NOTEREF _Ref231559795 \h </w:instrText>
      </w:r>
      <w:r w:rsidR="00CB2F6F" w:rsidRPr="00CB2F6F">
        <w:rPr>
          <w:color w:val="auto"/>
          <w:vertAlign w:val="superscript"/>
        </w:rPr>
      </w:r>
      <w:r w:rsidR="00CB2F6F" w:rsidRPr="00CB2F6F">
        <w:rPr>
          <w:color w:val="auto"/>
          <w:vertAlign w:val="superscript"/>
        </w:rPr>
        <w:instrText xml:space="preserve"> \* MERGEFORMAT </w:instrText>
      </w:r>
      <w:r w:rsidR="00CB2F6F" w:rsidRPr="00CB2F6F">
        <w:rPr>
          <w:color w:val="auto"/>
          <w:vertAlign w:val="superscript"/>
        </w:rPr>
        <w:fldChar w:fldCharType="separate"/>
      </w:r>
      <w:r w:rsidR="00CB2F6F" w:rsidRPr="00CB2F6F">
        <w:rPr>
          <w:color w:val="auto"/>
          <w:vertAlign w:val="superscript"/>
        </w:rPr>
        <w:t>22</w:t>
      </w:r>
      <w:r w:rsidR="00CB2F6F" w:rsidRPr="00CB2F6F">
        <w:rPr>
          <w:color w:val="auto"/>
          <w:vertAlign w:val="superscript"/>
        </w:rPr>
        <w:fldChar w:fldCharType="end"/>
      </w:r>
      <w:r w:rsidRPr="00F15F2F">
        <w:rPr>
          <w:color w:val="auto"/>
        </w:rPr>
        <w:t xml:space="preserve">) určeného na pomoc </w:t>
      </w:r>
      <w:r w:rsidR="008D0C4D">
        <w:rPr>
          <w:color w:val="auto"/>
        </w:rPr>
        <w:t>orgánom</w:t>
      </w:r>
      <w:r w:rsidRPr="00F15F2F">
        <w:rPr>
          <w:color w:val="auto"/>
        </w:rPr>
        <w:t xml:space="preserve"> verejnej správy,</w:t>
      </w:r>
    </w:p>
    <w:p w14:paraId="132837EF" w14:textId="2617970F" w:rsidR="00903FB5" w:rsidRPr="00F15F2F" w:rsidRDefault="00903FB5" w:rsidP="0047784A">
      <w:pPr>
        <w:pStyle w:val="druhroveabc"/>
        <w:numPr>
          <w:ilvl w:val="0"/>
          <w:numId w:val="161"/>
        </w:numPr>
        <w:spacing w:line="276" w:lineRule="auto"/>
        <w:ind w:left="709" w:hanging="283"/>
        <w:rPr>
          <w:color w:val="auto"/>
        </w:rPr>
      </w:pPr>
      <w:r w:rsidRPr="00F15F2F">
        <w:rPr>
          <w:color w:val="auto"/>
        </w:rPr>
        <w:t>plní úlohy orgánu pre poskytovateľov služby sprostredkovania údajov podľa § </w:t>
      </w:r>
      <w:r w:rsidR="002717F7">
        <w:rPr>
          <w:color w:val="auto"/>
        </w:rPr>
        <w:t>24</w:t>
      </w:r>
      <w:r w:rsidRPr="00F15F2F">
        <w:rPr>
          <w:color w:val="auto"/>
        </w:rPr>
        <w:t xml:space="preserve"> </w:t>
      </w:r>
      <w:r w:rsidRPr="00247C0B">
        <w:rPr>
          <w:color w:val="auto"/>
        </w:rPr>
        <w:t xml:space="preserve">ods. </w:t>
      </w:r>
      <w:r w:rsidR="00247C0B" w:rsidRPr="00247C0B">
        <w:rPr>
          <w:color w:val="auto"/>
        </w:rPr>
        <w:t>1</w:t>
      </w:r>
      <w:r w:rsidRPr="00F15F2F">
        <w:rPr>
          <w:color w:val="auto"/>
        </w:rPr>
        <w:t>,</w:t>
      </w:r>
    </w:p>
    <w:p w14:paraId="08F687FF" w14:textId="28FA102D" w:rsidR="00903FB5" w:rsidRPr="00F15F2F" w:rsidRDefault="00903FB5" w:rsidP="0047784A">
      <w:pPr>
        <w:pStyle w:val="druhroveabc"/>
        <w:numPr>
          <w:ilvl w:val="0"/>
          <w:numId w:val="161"/>
        </w:numPr>
        <w:spacing w:line="276" w:lineRule="auto"/>
        <w:ind w:left="709" w:hanging="283"/>
        <w:rPr>
          <w:color w:val="auto"/>
        </w:rPr>
      </w:pPr>
      <w:r w:rsidRPr="00F15F2F">
        <w:rPr>
          <w:color w:val="auto"/>
        </w:rPr>
        <w:t>plní úlohy orgánu pre registráciu uznaných organizácií dátového altruizmu podľa § </w:t>
      </w:r>
      <w:r w:rsidR="002717F7">
        <w:rPr>
          <w:color w:val="auto"/>
        </w:rPr>
        <w:t>2</w:t>
      </w:r>
      <w:r w:rsidR="00247C0B">
        <w:rPr>
          <w:color w:val="auto"/>
        </w:rPr>
        <w:t>7</w:t>
      </w:r>
      <w:r w:rsidR="00E035CC">
        <w:rPr>
          <w:color w:val="auto"/>
        </w:rPr>
        <w:t xml:space="preserve"> </w:t>
      </w:r>
      <w:r w:rsidR="00E035CC" w:rsidRPr="00247C0B">
        <w:rPr>
          <w:color w:val="auto"/>
        </w:rPr>
        <w:t>ods. 1</w:t>
      </w:r>
      <w:r w:rsidRPr="00F15F2F">
        <w:rPr>
          <w:color w:val="auto"/>
        </w:rPr>
        <w:t>,</w:t>
      </w:r>
    </w:p>
    <w:p w14:paraId="1CF14A9E" w14:textId="77777777" w:rsidR="00961BD7" w:rsidRDefault="00961BD7" w:rsidP="0047784A">
      <w:pPr>
        <w:pStyle w:val="druhroveabc"/>
        <w:numPr>
          <w:ilvl w:val="0"/>
          <w:numId w:val="161"/>
        </w:numPr>
        <w:spacing w:line="276" w:lineRule="auto"/>
        <w:ind w:left="709" w:hanging="283"/>
        <w:rPr>
          <w:color w:val="auto"/>
        </w:rPr>
      </w:pPr>
      <w:r w:rsidRPr="00961BD7">
        <w:rPr>
          <w:color w:val="auto"/>
        </w:rPr>
        <w:t>vedie evidenciu poskytovateľov služby sprostredkovania údajov a register uznaných organizácií dátového altruizmu (ďalej len "register dátového altruizmu")</w:t>
      </w:r>
    </w:p>
    <w:p w14:paraId="7CE0147B" w14:textId="32D47DF7" w:rsidR="00D5148F" w:rsidRDefault="2161748B" w:rsidP="0047784A">
      <w:pPr>
        <w:pStyle w:val="druhroveabc"/>
        <w:numPr>
          <w:ilvl w:val="0"/>
          <w:numId w:val="161"/>
        </w:numPr>
        <w:spacing w:line="276" w:lineRule="auto"/>
        <w:ind w:left="709" w:hanging="283"/>
        <w:rPr>
          <w:color w:val="auto"/>
        </w:rPr>
      </w:pPr>
      <w:r>
        <w:rPr>
          <w:color w:val="auto"/>
        </w:rPr>
        <w:t>plní informačné povinnosti voči Európskej komisii pri plnení úloh podľa osobitného predpisu</w:t>
      </w:r>
      <w:r w:rsidR="7994B788">
        <w:rPr>
          <w:color w:val="auto"/>
        </w:rPr>
        <w:t>,</w:t>
      </w:r>
      <w:r w:rsidR="0095033B">
        <w:rPr>
          <w:rStyle w:val="Odkaznapoznmkupodiarou"/>
          <w:color w:val="auto"/>
        </w:rPr>
        <w:footnoteReference w:id="43"/>
      </w:r>
      <w:r>
        <w:rPr>
          <w:color w:val="auto"/>
        </w:rPr>
        <w:t>)</w:t>
      </w:r>
    </w:p>
    <w:p w14:paraId="70D02DA0" w14:textId="531BF7F1" w:rsidR="00ED5FC2" w:rsidRPr="00F15F2F" w:rsidRDefault="00ED5FC2" w:rsidP="0047784A">
      <w:pPr>
        <w:pStyle w:val="druhroveabc"/>
        <w:numPr>
          <w:ilvl w:val="0"/>
          <w:numId w:val="161"/>
        </w:numPr>
        <w:spacing w:line="276" w:lineRule="auto"/>
        <w:ind w:left="709" w:hanging="283"/>
        <w:rPr>
          <w:color w:val="auto"/>
        </w:rPr>
      </w:pPr>
      <w:r>
        <w:rPr>
          <w:color w:val="auto"/>
        </w:rPr>
        <w:t>zabezpečuje a podporuje dátovú gramotnosť a informovanosť spoločnosti,</w:t>
      </w:r>
    </w:p>
    <w:p w14:paraId="23DAEC6F" w14:textId="40A1A2BB" w:rsidR="00903FB5" w:rsidRPr="008A52D1" w:rsidRDefault="79804A0D" w:rsidP="0047784A">
      <w:pPr>
        <w:pStyle w:val="druhroveabc"/>
        <w:numPr>
          <w:ilvl w:val="0"/>
          <w:numId w:val="161"/>
        </w:numPr>
        <w:spacing w:after="240" w:line="276" w:lineRule="auto"/>
        <w:ind w:left="709" w:hanging="283"/>
        <w:contextualSpacing w:val="0"/>
        <w:rPr>
          <w:color w:val="auto"/>
        </w:rPr>
      </w:pPr>
      <w:r w:rsidRPr="00F15F2F">
        <w:rPr>
          <w:color w:val="auto"/>
        </w:rPr>
        <w:t>metodicky usmerňuje prevádzku zabezpečeného prostredia spracúvania</w:t>
      </w:r>
      <w:r w:rsidR="00903FB5" w:rsidRPr="00F15F2F">
        <w:rPr>
          <w:rStyle w:val="Odkaznapoznmkupodiarou"/>
          <w:color w:val="auto"/>
        </w:rPr>
        <w:footnoteReference w:id="44"/>
      </w:r>
      <w:r w:rsidRPr="00F15F2F">
        <w:rPr>
          <w:color w:val="auto"/>
        </w:rPr>
        <w:t>) chránených údajov a dodržiavanie bezpečnostných štandardov zabezpečeného prostredia spracúvania údajov.</w:t>
      </w:r>
    </w:p>
    <w:p w14:paraId="37ACB65E" w14:textId="4AF66AA8" w:rsidR="005A6035" w:rsidRPr="00F15F2F" w:rsidRDefault="1E61B344" w:rsidP="00D12713">
      <w:pPr>
        <w:pStyle w:val="Nadpis3"/>
      </w:pPr>
      <w:r>
        <w:t xml:space="preserve">§ </w:t>
      </w:r>
      <w:r w:rsidR="002717F7">
        <w:t>4</w:t>
      </w:r>
      <w:r>
        <w:br/>
      </w:r>
      <w:r w:rsidR="4D334C1F">
        <w:t>Súčinnosť </w:t>
      </w:r>
    </w:p>
    <w:p w14:paraId="4F9A94DE" w14:textId="48440706" w:rsidR="00016279" w:rsidRPr="00F15F2F" w:rsidRDefault="4D334C1F" w:rsidP="0095033B">
      <w:pPr>
        <w:pStyle w:val="Odsekzoznamu"/>
        <w:numPr>
          <w:ilvl w:val="0"/>
          <w:numId w:val="43"/>
        </w:numPr>
        <w:spacing w:after="0" w:line="276" w:lineRule="auto"/>
        <w:ind w:left="567" w:hanging="450"/>
        <w:jc w:val="both"/>
        <w:textAlignment w:val="baseline"/>
        <w:rPr>
          <w:kern w:val="0"/>
          <w14:ligatures w14:val="none"/>
        </w:rPr>
      </w:pPr>
      <w:r w:rsidRPr="00F15F2F">
        <w:rPr>
          <w:rFonts w:ascii="Times New Roman" w:eastAsia="Times New Roman" w:hAnsi="Times New Roman" w:cs="Times New Roman"/>
          <w:kern w:val="0"/>
          <w:sz w:val="24"/>
          <w:szCs w:val="24"/>
          <w:lang w:eastAsia="sk-SK"/>
          <w14:ligatures w14:val="none"/>
        </w:rPr>
        <w:t> </w:t>
      </w:r>
      <w:r w:rsidR="0ADC4903" w:rsidRPr="0095033B">
        <w:rPr>
          <w:rFonts w:ascii="Times New Roman" w:eastAsia="Times New Roman" w:hAnsi="Times New Roman" w:cs="Times New Roman"/>
          <w:sz w:val="24"/>
          <w:szCs w:val="24"/>
          <w:lang w:eastAsia="sk-SK"/>
        </w:rPr>
        <w:t>O</w:t>
      </w:r>
      <w:r w:rsidR="472C87E9" w:rsidRPr="00921DF8">
        <w:rPr>
          <w:rFonts w:ascii="Times New Roman" w:eastAsia="Times New Roman" w:hAnsi="Times New Roman" w:cs="Times New Roman"/>
          <w:sz w:val="24"/>
          <w:szCs w:val="24"/>
          <w:lang w:eastAsia="sk-SK"/>
        </w:rPr>
        <w:t>rgán</w:t>
      </w:r>
      <w:r w:rsidR="472C87E9" w:rsidRPr="00F15F2F">
        <w:rPr>
          <w:rFonts w:ascii="Times New Roman" w:eastAsia="Times New Roman" w:hAnsi="Times New Roman" w:cs="Times New Roman"/>
          <w:sz w:val="24"/>
          <w:szCs w:val="24"/>
          <w:lang w:eastAsia="sk-SK"/>
        </w:rPr>
        <w:t xml:space="preserve"> verejnej moci, právnick</w:t>
      </w:r>
      <w:r w:rsidR="00016279" w:rsidRPr="00F15F2F">
        <w:rPr>
          <w:rFonts w:ascii="Times New Roman" w:eastAsia="Times New Roman" w:hAnsi="Times New Roman" w:cs="Times New Roman"/>
          <w:sz w:val="24"/>
          <w:szCs w:val="24"/>
          <w:lang w:eastAsia="sk-SK"/>
        </w:rPr>
        <w:t>á</w:t>
      </w:r>
      <w:r w:rsidR="472C87E9" w:rsidRPr="00F15F2F">
        <w:rPr>
          <w:rFonts w:ascii="Times New Roman" w:eastAsia="Times New Roman" w:hAnsi="Times New Roman" w:cs="Times New Roman"/>
          <w:sz w:val="24"/>
          <w:szCs w:val="24"/>
          <w:lang w:eastAsia="sk-SK"/>
        </w:rPr>
        <w:t xml:space="preserve"> osob</w:t>
      </w:r>
      <w:r w:rsidR="00016279" w:rsidRPr="00F15F2F">
        <w:rPr>
          <w:rFonts w:ascii="Times New Roman" w:eastAsia="Times New Roman" w:hAnsi="Times New Roman" w:cs="Times New Roman"/>
          <w:sz w:val="24"/>
          <w:szCs w:val="24"/>
          <w:lang w:eastAsia="sk-SK"/>
        </w:rPr>
        <w:t xml:space="preserve">a </w:t>
      </w:r>
      <w:r w:rsidR="472C87E9" w:rsidRPr="00F15F2F">
        <w:rPr>
          <w:rFonts w:ascii="Times New Roman" w:eastAsia="Times New Roman" w:hAnsi="Times New Roman" w:cs="Times New Roman"/>
          <w:sz w:val="24"/>
          <w:szCs w:val="24"/>
          <w:lang w:eastAsia="sk-SK"/>
        </w:rPr>
        <w:t>a</w:t>
      </w:r>
      <w:r w:rsidR="00016279" w:rsidRPr="00F15F2F">
        <w:rPr>
          <w:rFonts w:ascii="Times New Roman" w:eastAsia="Times New Roman" w:hAnsi="Times New Roman" w:cs="Times New Roman"/>
          <w:sz w:val="24"/>
          <w:szCs w:val="24"/>
          <w:lang w:eastAsia="sk-SK"/>
        </w:rPr>
        <w:t> </w:t>
      </w:r>
      <w:r w:rsidR="1028FE53" w:rsidRPr="00F15F2F">
        <w:rPr>
          <w:rFonts w:ascii="Times New Roman" w:eastAsia="Times New Roman" w:hAnsi="Times New Roman" w:cs="Times New Roman"/>
          <w:sz w:val="24"/>
          <w:szCs w:val="24"/>
          <w:lang w:eastAsia="sk-SK"/>
        </w:rPr>
        <w:t>fyzick</w:t>
      </w:r>
      <w:r w:rsidR="00016279" w:rsidRPr="00F15F2F">
        <w:rPr>
          <w:rFonts w:ascii="Times New Roman" w:eastAsia="Times New Roman" w:hAnsi="Times New Roman" w:cs="Times New Roman"/>
          <w:sz w:val="24"/>
          <w:szCs w:val="24"/>
          <w:lang w:eastAsia="sk-SK"/>
        </w:rPr>
        <w:t xml:space="preserve">á </w:t>
      </w:r>
      <w:r w:rsidR="1028FE53" w:rsidRPr="00F15F2F">
        <w:rPr>
          <w:rFonts w:ascii="Times New Roman" w:eastAsia="Times New Roman" w:hAnsi="Times New Roman" w:cs="Times New Roman"/>
          <w:sz w:val="24"/>
          <w:szCs w:val="24"/>
          <w:lang w:eastAsia="sk-SK"/>
        </w:rPr>
        <w:t>osob</w:t>
      </w:r>
      <w:r w:rsidR="00016279" w:rsidRPr="00F15F2F">
        <w:rPr>
          <w:rFonts w:ascii="Times New Roman" w:eastAsia="Times New Roman" w:hAnsi="Times New Roman" w:cs="Times New Roman"/>
          <w:sz w:val="24"/>
          <w:szCs w:val="24"/>
          <w:lang w:eastAsia="sk-SK"/>
        </w:rPr>
        <w:t>a</w:t>
      </w:r>
      <w:r w:rsidR="1028FE53" w:rsidRPr="00F15F2F">
        <w:rPr>
          <w:rFonts w:ascii="Times New Roman" w:eastAsia="Times New Roman" w:hAnsi="Times New Roman" w:cs="Times New Roman"/>
          <w:sz w:val="24"/>
          <w:szCs w:val="24"/>
          <w:lang w:eastAsia="sk-SK"/>
        </w:rPr>
        <w:t xml:space="preserve"> - </w:t>
      </w:r>
      <w:r w:rsidR="472C87E9" w:rsidRPr="00F15F2F">
        <w:rPr>
          <w:rFonts w:ascii="Times New Roman" w:eastAsia="Times New Roman" w:hAnsi="Times New Roman" w:cs="Times New Roman"/>
          <w:sz w:val="24"/>
          <w:szCs w:val="24"/>
          <w:lang w:eastAsia="sk-SK"/>
        </w:rPr>
        <w:t>podnikate</w:t>
      </w:r>
      <w:r w:rsidR="00016279" w:rsidRPr="00F15F2F">
        <w:rPr>
          <w:rFonts w:ascii="Times New Roman" w:eastAsia="Times New Roman" w:hAnsi="Times New Roman" w:cs="Times New Roman"/>
          <w:sz w:val="24"/>
          <w:szCs w:val="24"/>
          <w:lang w:eastAsia="sk-SK"/>
        </w:rPr>
        <w:t>ľ</w:t>
      </w:r>
      <w:r w:rsidR="472C87E9" w:rsidRPr="00F15F2F">
        <w:rPr>
          <w:rFonts w:ascii="Times New Roman" w:eastAsia="Times New Roman" w:hAnsi="Times New Roman" w:cs="Times New Roman"/>
          <w:sz w:val="24"/>
          <w:szCs w:val="24"/>
          <w:lang w:eastAsia="sk-SK"/>
        </w:rPr>
        <w:t> </w:t>
      </w:r>
      <w:r w:rsidR="4D9CCBF5" w:rsidRPr="00F15F2F">
        <w:rPr>
          <w:rFonts w:ascii="Times New Roman" w:eastAsia="Times New Roman" w:hAnsi="Times New Roman" w:cs="Times New Roman"/>
          <w:sz w:val="24"/>
          <w:szCs w:val="24"/>
          <w:lang w:eastAsia="sk-SK"/>
        </w:rPr>
        <w:t xml:space="preserve">sú </w:t>
      </w:r>
      <w:r w:rsidR="472C87E9" w:rsidRPr="00F15F2F">
        <w:rPr>
          <w:rFonts w:ascii="Times New Roman" w:eastAsia="Times New Roman" w:hAnsi="Times New Roman" w:cs="Times New Roman"/>
          <w:sz w:val="24"/>
          <w:szCs w:val="24"/>
          <w:lang w:eastAsia="sk-SK"/>
        </w:rPr>
        <w:t xml:space="preserve">povinní poskytnúť orgánom </w:t>
      </w:r>
      <w:r w:rsidR="1028FE53" w:rsidRPr="00F15F2F">
        <w:rPr>
          <w:rFonts w:ascii="Times New Roman" w:eastAsia="Times New Roman" w:hAnsi="Times New Roman" w:cs="Times New Roman"/>
          <w:sz w:val="24"/>
          <w:szCs w:val="24"/>
          <w:lang w:eastAsia="sk-SK"/>
        </w:rPr>
        <w:t xml:space="preserve">uvedeným v § </w:t>
      </w:r>
      <w:r w:rsidR="00CC4A62" w:rsidRPr="00F15F2F">
        <w:rPr>
          <w:rFonts w:ascii="Times New Roman" w:eastAsia="Times New Roman" w:hAnsi="Times New Roman" w:cs="Times New Roman"/>
          <w:sz w:val="24"/>
          <w:szCs w:val="24"/>
          <w:lang w:eastAsia="sk-SK"/>
        </w:rPr>
        <w:t>2</w:t>
      </w:r>
      <w:r w:rsidR="1028FE53" w:rsidRPr="00F15F2F">
        <w:rPr>
          <w:rFonts w:ascii="Times New Roman" w:eastAsia="Times New Roman" w:hAnsi="Times New Roman" w:cs="Times New Roman"/>
          <w:sz w:val="24"/>
          <w:szCs w:val="24"/>
          <w:lang w:eastAsia="sk-SK"/>
        </w:rPr>
        <w:t xml:space="preserve"> ods. 1 a 2</w:t>
      </w:r>
      <w:r w:rsidR="472C87E9" w:rsidRPr="00F15F2F">
        <w:rPr>
          <w:rFonts w:ascii="Times New Roman" w:eastAsia="Times New Roman" w:hAnsi="Times New Roman" w:cs="Times New Roman"/>
          <w:sz w:val="24"/>
          <w:szCs w:val="24"/>
          <w:lang w:eastAsia="sk-SK"/>
        </w:rPr>
        <w:t xml:space="preserve"> požadovanú súčinnosť a informácie získané </w:t>
      </w:r>
      <w:r w:rsidR="472C87E9" w:rsidRPr="00F15F2F">
        <w:rPr>
          <w:rFonts w:ascii="Times New Roman" w:eastAsia="Times New Roman" w:hAnsi="Times New Roman" w:cs="Times New Roman"/>
          <w:sz w:val="24"/>
          <w:szCs w:val="24"/>
          <w:lang w:eastAsia="sk-SK"/>
        </w:rPr>
        <w:lastRenderedPageBreak/>
        <w:t>z</w:t>
      </w:r>
      <w:r w:rsidR="00921DF8">
        <w:rPr>
          <w:rFonts w:ascii="Times New Roman" w:eastAsia="Times New Roman" w:hAnsi="Times New Roman" w:cs="Times New Roman"/>
          <w:sz w:val="24"/>
          <w:szCs w:val="24"/>
          <w:lang w:eastAsia="sk-SK"/>
        </w:rPr>
        <w:t> </w:t>
      </w:r>
      <w:r w:rsidR="472C87E9" w:rsidRPr="00F15F2F">
        <w:rPr>
          <w:rFonts w:ascii="Times New Roman" w:eastAsia="Times New Roman" w:hAnsi="Times New Roman" w:cs="Times New Roman"/>
          <w:sz w:val="24"/>
          <w:szCs w:val="24"/>
          <w:lang w:eastAsia="sk-SK"/>
        </w:rPr>
        <w:t>vlastnej činnosti</w:t>
      </w:r>
      <w:r w:rsidR="00016279" w:rsidRPr="00F15F2F">
        <w:rPr>
          <w:rFonts w:ascii="Times New Roman" w:eastAsia="Times New Roman" w:hAnsi="Times New Roman" w:cs="Times New Roman"/>
          <w:sz w:val="24"/>
          <w:szCs w:val="24"/>
          <w:lang w:eastAsia="sk-SK"/>
        </w:rPr>
        <w:t>, ktoré sú nevyhnutné na plnenie ich úloh podľa tohto zákona alebo</w:t>
      </w:r>
      <w:r w:rsidR="00921DF8">
        <w:rPr>
          <w:rFonts w:ascii="Times New Roman" w:eastAsia="Times New Roman" w:hAnsi="Times New Roman" w:cs="Times New Roman"/>
          <w:sz w:val="24"/>
          <w:szCs w:val="24"/>
          <w:lang w:eastAsia="sk-SK"/>
        </w:rPr>
        <w:t> </w:t>
      </w:r>
      <w:r w:rsidR="00016279" w:rsidRPr="00F15F2F">
        <w:rPr>
          <w:rFonts w:ascii="Times New Roman" w:eastAsia="Times New Roman" w:hAnsi="Times New Roman" w:cs="Times New Roman"/>
          <w:sz w:val="24"/>
          <w:szCs w:val="24"/>
          <w:lang w:eastAsia="sk-SK"/>
        </w:rPr>
        <w:t>podľa</w:t>
      </w:r>
      <w:r w:rsidR="00921DF8">
        <w:rPr>
          <w:rFonts w:ascii="Times New Roman" w:eastAsia="Times New Roman" w:hAnsi="Times New Roman" w:cs="Times New Roman"/>
          <w:sz w:val="24"/>
          <w:szCs w:val="24"/>
          <w:lang w:eastAsia="sk-SK"/>
        </w:rPr>
        <w:t> </w:t>
      </w:r>
      <w:r w:rsidR="00016279" w:rsidRPr="00F15F2F">
        <w:rPr>
          <w:rFonts w:ascii="Times New Roman" w:eastAsia="Times New Roman" w:hAnsi="Times New Roman" w:cs="Times New Roman"/>
          <w:sz w:val="24"/>
          <w:szCs w:val="24"/>
          <w:lang w:eastAsia="sk-SK"/>
        </w:rPr>
        <w:t>osobitných predpisov.</w:t>
      </w:r>
      <w:r w:rsidR="00A135FE" w:rsidRPr="00A135FE">
        <w:rPr>
          <w:rFonts w:ascii="Times New Roman" w:eastAsia="Times New Roman" w:hAnsi="Times New Roman" w:cs="Times New Roman"/>
          <w:sz w:val="24"/>
          <w:szCs w:val="24"/>
          <w:vertAlign w:val="superscript"/>
          <w:lang w:eastAsia="sk-SK"/>
        </w:rPr>
        <w:fldChar w:fldCharType="begin"/>
      </w:r>
      <w:r w:rsidR="00A135FE" w:rsidRPr="00A135FE">
        <w:rPr>
          <w:rFonts w:ascii="Times New Roman" w:eastAsia="Times New Roman" w:hAnsi="Times New Roman" w:cs="Times New Roman"/>
          <w:sz w:val="24"/>
          <w:szCs w:val="24"/>
          <w:vertAlign w:val="superscript"/>
          <w:lang w:eastAsia="sk-SK"/>
        </w:rPr>
        <w:instrText xml:space="preserve"> NOTEREF _Ref231560402 \h </w:instrText>
      </w:r>
      <w:r w:rsidR="00A135FE">
        <w:rPr>
          <w:rFonts w:ascii="Times New Roman" w:eastAsia="Times New Roman" w:hAnsi="Times New Roman" w:cs="Times New Roman"/>
          <w:sz w:val="24"/>
          <w:szCs w:val="24"/>
          <w:vertAlign w:val="superscript"/>
          <w:lang w:eastAsia="sk-SK"/>
        </w:rPr>
        <w:instrText xml:space="preserve"> \* MERGEFORMAT </w:instrText>
      </w:r>
      <w:r w:rsidR="00A135FE" w:rsidRPr="00A135FE">
        <w:rPr>
          <w:rFonts w:ascii="Times New Roman" w:eastAsia="Times New Roman" w:hAnsi="Times New Roman" w:cs="Times New Roman"/>
          <w:sz w:val="24"/>
          <w:szCs w:val="24"/>
          <w:vertAlign w:val="superscript"/>
          <w:lang w:eastAsia="sk-SK"/>
        </w:rPr>
      </w:r>
      <w:r w:rsidR="00A135FE" w:rsidRPr="00A135FE">
        <w:rPr>
          <w:rFonts w:ascii="Times New Roman" w:eastAsia="Times New Roman" w:hAnsi="Times New Roman" w:cs="Times New Roman"/>
          <w:sz w:val="24"/>
          <w:szCs w:val="24"/>
          <w:vertAlign w:val="superscript"/>
          <w:lang w:eastAsia="sk-SK"/>
        </w:rPr>
        <w:fldChar w:fldCharType="separate"/>
      </w:r>
      <w:r w:rsidR="00F80562">
        <w:rPr>
          <w:rFonts w:ascii="Times New Roman" w:eastAsia="Times New Roman" w:hAnsi="Times New Roman" w:cs="Times New Roman"/>
          <w:sz w:val="24"/>
          <w:szCs w:val="24"/>
          <w:vertAlign w:val="superscript"/>
          <w:lang w:eastAsia="sk-SK"/>
        </w:rPr>
        <w:t>1</w:t>
      </w:r>
      <w:r w:rsidR="00A135FE" w:rsidRPr="00A135FE">
        <w:rPr>
          <w:rFonts w:ascii="Times New Roman" w:eastAsia="Times New Roman" w:hAnsi="Times New Roman" w:cs="Times New Roman"/>
          <w:sz w:val="24"/>
          <w:szCs w:val="24"/>
          <w:vertAlign w:val="superscript"/>
          <w:lang w:eastAsia="sk-SK"/>
        </w:rPr>
        <w:fldChar w:fldCharType="end"/>
      </w:r>
      <w:r w:rsidR="00016279" w:rsidRPr="00F15F2F">
        <w:rPr>
          <w:rFonts w:ascii="Times New Roman" w:eastAsia="Times New Roman" w:hAnsi="Times New Roman" w:cs="Times New Roman"/>
          <w:sz w:val="24"/>
          <w:szCs w:val="24"/>
          <w:lang w:eastAsia="sk-SK"/>
        </w:rPr>
        <w:t>)</w:t>
      </w:r>
    </w:p>
    <w:p w14:paraId="3CEBD442" w14:textId="77777777" w:rsidR="00921DF8" w:rsidRPr="0095033B" w:rsidRDefault="00921DF8" w:rsidP="0095033B">
      <w:pPr>
        <w:pStyle w:val="Odsekzoznamu"/>
        <w:spacing w:after="0" w:line="276" w:lineRule="auto"/>
        <w:ind w:left="567"/>
        <w:jc w:val="both"/>
        <w:textAlignment w:val="baseline"/>
        <w:rPr>
          <w:kern w:val="0"/>
          <w14:ligatures w14:val="none"/>
        </w:rPr>
      </w:pPr>
    </w:p>
    <w:p w14:paraId="5BBC1FEE" w14:textId="4553DA55" w:rsidR="00016279" w:rsidRPr="00F15F2F" w:rsidRDefault="00016279" w:rsidP="0019748B">
      <w:pPr>
        <w:pStyle w:val="Odsekzoznamu"/>
        <w:numPr>
          <w:ilvl w:val="0"/>
          <w:numId w:val="43"/>
        </w:numPr>
        <w:spacing w:after="0" w:line="276" w:lineRule="auto"/>
        <w:ind w:left="567" w:hanging="450"/>
        <w:jc w:val="both"/>
        <w:textAlignment w:val="baseline"/>
        <w:rPr>
          <w:kern w:val="0"/>
          <w14:ligatures w14:val="none"/>
        </w:rPr>
      </w:pPr>
      <w:r w:rsidRPr="00F15F2F">
        <w:rPr>
          <w:rFonts w:ascii="Times New Roman" w:eastAsia="Times New Roman" w:hAnsi="Times New Roman" w:cs="Times New Roman"/>
          <w:sz w:val="24"/>
          <w:szCs w:val="24"/>
          <w:lang w:eastAsia="sk-SK"/>
        </w:rPr>
        <w:t xml:space="preserve">Informácie podľa odseku 1 sa </w:t>
      </w:r>
      <w:r w:rsidR="006268BB">
        <w:rPr>
          <w:rFonts w:ascii="Times New Roman" w:eastAsia="Times New Roman" w:hAnsi="Times New Roman" w:cs="Times New Roman"/>
          <w:sz w:val="24"/>
          <w:szCs w:val="24"/>
          <w:lang w:eastAsia="sk-SK"/>
        </w:rPr>
        <w:t>ne</w:t>
      </w:r>
      <w:r w:rsidR="006268BB" w:rsidRPr="00F15F2F">
        <w:rPr>
          <w:rFonts w:ascii="Times New Roman" w:eastAsia="Times New Roman" w:hAnsi="Times New Roman" w:cs="Times New Roman"/>
          <w:sz w:val="24"/>
          <w:szCs w:val="24"/>
          <w:lang w:eastAsia="sk-SK"/>
        </w:rPr>
        <w:t>poskyt</w:t>
      </w:r>
      <w:r w:rsidR="006268BB">
        <w:rPr>
          <w:rFonts w:ascii="Times New Roman" w:eastAsia="Times New Roman" w:hAnsi="Times New Roman" w:cs="Times New Roman"/>
          <w:sz w:val="24"/>
          <w:szCs w:val="24"/>
          <w:lang w:eastAsia="sk-SK"/>
        </w:rPr>
        <w:t>nú,</w:t>
      </w:r>
      <w:r w:rsidR="006268BB" w:rsidRPr="00F15F2F">
        <w:rPr>
          <w:rFonts w:ascii="Times New Roman" w:eastAsia="Times New Roman" w:hAnsi="Times New Roman" w:cs="Times New Roman"/>
          <w:sz w:val="24"/>
          <w:szCs w:val="24"/>
          <w:lang w:eastAsia="sk-SK"/>
        </w:rPr>
        <w:t xml:space="preserve"> </w:t>
      </w:r>
      <w:r w:rsidRPr="00F15F2F">
        <w:rPr>
          <w:rFonts w:ascii="Times New Roman" w:eastAsia="Times New Roman" w:hAnsi="Times New Roman" w:cs="Times New Roman"/>
          <w:sz w:val="24"/>
          <w:szCs w:val="24"/>
          <w:lang w:eastAsia="sk-SK"/>
        </w:rPr>
        <w:t xml:space="preserve">ak </w:t>
      </w:r>
    </w:p>
    <w:p w14:paraId="7C671751" w14:textId="73D6EBF0" w:rsidR="00016279" w:rsidRPr="00F15F2F" w:rsidRDefault="00016279" w:rsidP="0047784A">
      <w:pPr>
        <w:pStyle w:val="Odsekzoznamu"/>
        <w:numPr>
          <w:ilvl w:val="3"/>
          <w:numId w:val="43"/>
        </w:numPr>
        <w:spacing w:after="0" w:line="276" w:lineRule="auto"/>
        <w:ind w:left="709" w:hanging="283"/>
        <w:jc w:val="both"/>
        <w:textAlignment w:val="baseline"/>
        <w:rPr>
          <w:kern w:val="0"/>
          <w14:ligatures w14:val="none"/>
        </w:rPr>
      </w:pPr>
      <w:r w:rsidRPr="00F15F2F">
        <w:rPr>
          <w:rFonts w:ascii="Times New Roman" w:eastAsia="Times New Roman" w:hAnsi="Times New Roman" w:cs="Times New Roman"/>
          <w:sz w:val="24"/>
          <w:szCs w:val="24"/>
          <w:lang w:eastAsia="sk-SK"/>
        </w:rPr>
        <w:t>sú utajovanými skutočnosťami, limitovanými informáciami</w:t>
      </w:r>
      <w:r w:rsidR="00412CBB">
        <w:rPr>
          <w:rFonts w:ascii="Times New Roman" w:eastAsia="Times New Roman" w:hAnsi="Times New Roman" w:cs="Times New Roman"/>
          <w:sz w:val="24"/>
          <w:szCs w:val="24"/>
          <w:lang w:eastAsia="sk-SK"/>
        </w:rPr>
        <w:t xml:space="preserve">, </w:t>
      </w:r>
      <w:r w:rsidRPr="00F15F2F">
        <w:rPr>
          <w:rFonts w:ascii="Times New Roman" w:eastAsia="Times New Roman" w:hAnsi="Times New Roman" w:cs="Times New Roman"/>
          <w:sz w:val="24"/>
          <w:szCs w:val="24"/>
          <w:lang w:eastAsia="sk-SK"/>
        </w:rPr>
        <w:t>citlivými informáciami</w:t>
      </w:r>
      <w:r w:rsidR="00412CBB">
        <w:rPr>
          <w:rFonts w:ascii="Times New Roman" w:eastAsia="Times New Roman" w:hAnsi="Times New Roman" w:cs="Times New Roman"/>
          <w:sz w:val="24"/>
          <w:szCs w:val="24"/>
          <w:lang w:eastAsia="sk-SK"/>
        </w:rPr>
        <w:t xml:space="preserve"> alebo</w:t>
      </w:r>
      <w:r w:rsidR="00921DF8">
        <w:rPr>
          <w:rFonts w:ascii="Times New Roman" w:eastAsia="Times New Roman" w:hAnsi="Times New Roman" w:cs="Times New Roman"/>
          <w:sz w:val="24"/>
          <w:szCs w:val="24"/>
          <w:lang w:eastAsia="sk-SK"/>
        </w:rPr>
        <w:t> </w:t>
      </w:r>
      <w:r w:rsidR="00412CBB">
        <w:rPr>
          <w:rFonts w:ascii="Times New Roman" w:eastAsia="Times New Roman" w:hAnsi="Times New Roman" w:cs="Times New Roman"/>
          <w:sz w:val="24"/>
          <w:szCs w:val="24"/>
          <w:lang w:eastAsia="sk-SK"/>
        </w:rPr>
        <w:t>bankovým tajomstvom,</w:t>
      </w:r>
    </w:p>
    <w:p w14:paraId="49F9CEF7" w14:textId="78BA40F4" w:rsidR="00C30E96" w:rsidRPr="00F15F2F" w:rsidRDefault="00C30E96" w:rsidP="0047784A">
      <w:pPr>
        <w:pStyle w:val="Odsekzoznamu"/>
        <w:numPr>
          <w:ilvl w:val="3"/>
          <w:numId w:val="43"/>
        </w:numPr>
        <w:spacing w:after="0" w:line="276" w:lineRule="auto"/>
        <w:ind w:left="709" w:hanging="283"/>
        <w:jc w:val="both"/>
        <w:textAlignment w:val="baseline"/>
      </w:pPr>
      <w:r w:rsidRPr="594EBB98">
        <w:rPr>
          <w:rFonts w:ascii="Times New Roman" w:eastAsia="Times New Roman" w:hAnsi="Times New Roman" w:cs="Times New Roman"/>
          <w:sz w:val="24"/>
          <w:szCs w:val="24"/>
          <w:lang w:eastAsia="sk-SK"/>
        </w:rPr>
        <w:t>ich poskytnutím dôjde k ohrozeniu plnenia úloh spravodajskej služby, k odhaleniu jej zdrojov, prostriedkov a</w:t>
      </w:r>
      <w:r w:rsidR="006268BB" w:rsidRPr="594EBB98">
        <w:rPr>
          <w:rFonts w:ascii="Times New Roman" w:eastAsia="Times New Roman" w:hAnsi="Times New Roman" w:cs="Times New Roman"/>
          <w:sz w:val="24"/>
          <w:szCs w:val="24"/>
          <w:lang w:eastAsia="sk-SK"/>
        </w:rPr>
        <w:t>lebo</w:t>
      </w:r>
      <w:r w:rsidRPr="594EBB98">
        <w:rPr>
          <w:rFonts w:ascii="Times New Roman" w:eastAsia="Times New Roman" w:hAnsi="Times New Roman" w:cs="Times New Roman"/>
          <w:sz w:val="24"/>
          <w:szCs w:val="24"/>
          <w:lang w:eastAsia="sk-SK"/>
        </w:rPr>
        <w:t xml:space="preserve"> totožnosti osôb, ktoré konajú v jej prospech, a</w:t>
      </w:r>
      <w:r w:rsidR="006268BB" w:rsidRPr="594EBB98">
        <w:rPr>
          <w:rFonts w:ascii="Times New Roman" w:eastAsia="Times New Roman" w:hAnsi="Times New Roman" w:cs="Times New Roman"/>
          <w:sz w:val="24"/>
          <w:szCs w:val="24"/>
          <w:lang w:eastAsia="sk-SK"/>
        </w:rPr>
        <w:t>lebo</w:t>
      </w:r>
      <w:r w:rsidRPr="594EBB98">
        <w:rPr>
          <w:rFonts w:ascii="Times New Roman" w:eastAsia="Times New Roman" w:hAnsi="Times New Roman" w:cs="Times New Roman"/>
          <w:sz w:val="24"/>
          <w:szCs w:val="24"/>
          <w:lang w:eastAsia="sk-SK"/>
        </w:rPr>
        <w:t xml:space="preserve"> k ohrozeniu medzinárodnej spravodajskej spolupráce a</w:t>
      </w:r>
      <w:r w:rsidR="006268BB" w:rsidRPr="594EBB98">
        <w:rPr>
          <w:rFonts w:ascii="Times New Roman" w:eastAsia="Times New Roman" w:hAnsi="Times New Roman" w:cs="Times New Roman"/>
          <w:sz w:val="24"/>
          <w:szCs w:val="24"/>
          <w:lang w:eastAsia="sk-SK"/>
        </w:rPr>
        <w:t>lebo</w:t>
      </w:r>
    </w:p>
    <w:p w14:paraId="72D97DD6" w14:textId="52A61885" w:rsidR="005A6035" w:rsidRPr="00F15F2F" w:rsidRDefault="00C30E96" w:rsidP="0047784A">
      <w:pPr>
        <w:pStyle w:val="Odsekzoznamu"/>
        <w:numPr>
          <w:ilvl w:val="3"/>
          <w:numId w:val="43"/>
        </w:numPr>
        <w:spacing w:after="0" w:line="276" w:lineRule="auto"/>
        <w:ind w:left="709" w:hanging="283"/>
        <w:jc w:val="both"/>
        <w:textAlignment w:val="baseline"/>
        <w:rPr>
          <w:kern w:val="0"/>
          <w14:ligatures w14:val="none"/>
        </w:rPr>
      </w:pPr>
      <w:r w:rsidRPr="00F15F2F">
        <w:rPr>
          <w:rFonts w:ascii="Times New Roman" w:eastAsia="Times New Roman" w:hAnsi="Times New Roman" w:cs="Times New Roman"/>
          <w:sz w:val="24"/>
          <w:szCs w:val="24"/>
          <w:lang w:eastAsia="sk-SK"/>
        </w:rPr>
        <w:t>ich poskytnutím dôjde k ohrozeniu plnenia úloh obrany a bezpečnosti štátu</w:t>
      </w:r>
      <w:r w:rsidR="7C0CFCF7" w:rsidRPr="00F15F2F">
        <w:rPr>
          <w:rFonts w:ascii="Times New Roman" w:eastAsia="Times New Roman" w:hAnsi="Times New Roman" w:cs="Times New Roman"/>
          <w:color w:val="000000" w:themeColor="text1"/>
          <w:sz w:val="24"/>
          <w:szCs w:val="24"/>
        </w:rPr>
        <w:t>.</w:t>
      </w:r>
    </w:p>
    <w:p w14:paraId="1CBD5E79" w14:textId="4A30BDF6" w:rsidR="005A6035" w:rsidRPr="00F15F2F" w:rsidRDefault="005A6035" w:rsidP="0019748B">
      <w:pPr>
        <w:pStyle w:val="Odsekzoznamu"/>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p>
    <w:p w14:paraId="27DE18CE" w14:textId="44C064A5" w:rsidR="005A6035" w:rsidRPr="00F15F2F" w:rsidRDefault="0311DA9A" w:rsidP="0019748B">
      <w:pPr>
        <w:pStyle w:val="Odsekzoznamu"/>
        <w:numPr>
          <w:ilvl w:val="0"/>
          <w:numId w:val="43"/>
        </w:numPr>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 xml:space="preserve">Žiadosť o súčinnosť podľa odseku 1 musí byť riadne odôvodnená a musí obsahovať </w:t>
      </w:r>
      <w:r w:rsidR="7C70CC5C" w:rsidRPr="00F15F2F">
        <w:rPr>
          <w:rFonts w:ascii="Times New Roman" w:eastAsia="Times New Roman" w:hAnsi="Times New Roman" w:cs="Times New Roman"/>
          <w:sz w:val="24"/>
          <w:szCs w:val="24"/>
          <w:lang w:eastAsia="sk-SK"/>
        </w:rPr>
        <w:t>r</w:t>
      </w:r>
      <w:r w:rsidRPr="00F15F2F">
        <w:rPr>
          <w:rFonts w:ascii="Times New Roman" w:eastAsia="Times New Roman" w:hAnsi="Times New Roman" w:cs="Times New Roman"/>
          <w:sz w:val="24"/>
          <w:szCs w:val="24"/>
          <w:lang w:eastAsia="sk-SK"/>
        </w:rPr>
        <w:t>ozsah požadovanej súčinnosti</w:t>
      </w:r>
      <w:r w:rsidR="3AB639A0" w:rsidRPr="00F15F2F">
        <w:rPr>
          <w:rFonts w:ascii="Times New Roman" w:eastAsia="Times New Roman" w:hAnsi="Times New Roman" w:cs="Times New Roman"/>
          <w:sz w:val="24"/>
          <w:szCs w:val="24"/>
          <w:lang w:eastAsia="sk-SK"/>
        </w:rPr>
        <w:t xml:space="preserve"> a požadovaných informácií</w:t>
      </w:r>
      <w:r w:rsidRPr="00F15F2F">
        <w:rPr>
          <w:rFonts w:ascii="Times New Roman" w:eastAsia="Times New Roman" w:hAnsi="Times New Roman" w:cs="Times New Roman"/>
          <w:sz w:val="24"/>
          <w:szCs w:val="24"/>
          <w:lang w:eastAsia="sk-SK"/>
        </w:rPr>
        <w:t>. </w:t>
      </w:r>
    </w:p>
    <w:p w14:paraId="7141CD77" w14:textId="66E58BA5" w:rsidR="00C92750" w:rsidRPr="00F15F2F" w:rsidRDefault="00C92750" w:rsidP="0019748B">
      <w:p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069395C6" w14:textId="6E299EC9" w:rsidR="006206F8" w:rsidRPr="0095033B" w:rsidRDefault="391FDA00" w:rsidP="00677F40">
      <w:pPr>
        <w:pStyle w:val="Nadpis1"/>
        <w:jc w:val="center"/>
        <w:rPr>
          <w:rFonts w:ascii="Times New Roman" w:eastAsia="Times New Roman" w:hAnsi="Times New Roman" w:cs="Times New Roman"/>
          <w:b/>
          <w:bCs/>
          <w:kern w:val="0"/>
          <w:sz w:val="24"/>
          <w:szCs w:val="24"/>
          <w:lang w:eastAsia="sk-SK"/>
          <w14:ligatures w14:val="none"/>
        </w:rPr>
      </w:pPr>
      <w:r w:rsidRPr="0095033B">
        <w:rPr>
          <w:rFonts w:ascii="Times New Roman" w:eastAsia="Times New Roman" w:hAnsi="Times New Roman" w:cs="Times New Roman"/>
          <w:b/>
          <w:bCs/>
          <w:color w:val="auto"/>
          <w:kern w:val="0"/>
          <w:sz w:val="24"/>
          <w:szCs w:val="24"/>
          <w:lang w:eastAsia="sk-SK"/>
          <w14:ligatures w14:val="none"/>
        </w:rPr>
        <w:t>DRUHÁ ČASŤ</w:t>
      </w:r>
      <w:r w:rsidR="009305DF">
        <w:rPr>
          <w:rFonts w:ascii="Times New Roman" w:eastAsia="Times New Roman" w:hAnsi="Times New Roman" w:cs="Times New Roman"/>
          <w:b/>
          <w:bCs/>
          <w:color w:val="auto"/>
          <w:kern w:val="0"/>
          <w:sz w:val="24"/>
          <w:szCs w:val="24"/>
          <w:lang w:eastAsia="sk-SK"/>
          <w14:ligatures w14:val="none"/>
        </w:rPr>
        <w:br/>
      </w:r>
      <w:r w:rsidR="5D081D78" w:rsidRPr="0095033B">
        <w:rPr>
          <w:rFonts w:ascii="Times New Roman" w:eastAsia="Times New Roman" w:hAnsi="Times New Roman" w:cs="Times New Roman"/>
          <w:b/>
          <w:bCs/>
          <w:color w:val="auto"/>
          <w:kern w:val="0"/>
          <w:sz w:val="24"/>
          <w:szCs w:val="24"/>
          <w:lang w:eastAsia="sk-SK"/>
          <w14:ligatures w14:val="none"/>
        </w:rPr>
        <w:t>UMELÁ INTELIGENCIA</w:t>
      </w:r>
    </w:p>
    <w:p w14:paraId="03DA25B3" w14:textId="563A3A81" w:rsidR="1AE1EFF1" w:rsidRPr="00F15F2F" w:rsidRDefault="4795E61D" w:rsidP="00D12713">
      <w:pPr>
        <w:pStyle w:val="Nadpis3"/>
      </w:pPr>
      <w:bookmarkStart w:id="10" w:name="_Hlk224134948"/>
      <w:r>
        <w:t xml:space="preserve">§ </w:t>
      </w:r>
      <w:r w:rsidR="002717F7">
        <w:t>5</w:t>
      </w:r>
      <w:r>
        <w:br/>
      </w:r>
      <w:r w:rsidR="452FC5DA">
        <w:t>Testovanie v oblasti umelej inteligencie</w:t>
      </w:r>
    </w:p>
    <w:p w14:paraId="41D9E1D5" w14:textId="14BD7C7D" w:rsidR="1AE1EFF1" w:rsidRPr="00F15F2F" w:rsidRDefault="1AE1EFF1" w:rsidP="0019748B">
      <w:pPr>
        <w:spacing w:after="0" w:line="276" w:lineRule="auto"/>
        <w:ind w:left="567"/>
        <w:jc w:val="center"/>
        <w:rPr>
          <w:rFonts w:ascii="Times New Roman" w:eastAsia="Times New Roman" w:hAnsi="Times New Roman" w:cs="Times New Roman"/>
          <w:sz w:val="24"/>
          <w:szCs w:val="24"/>
          <w:lang w:eastAsia="sk-SK"/>
        </w:rPr>
      </w:pPr>
    </w:p>
    <w:p w14:paraId="0BB931D0" w14:textId="315A58C7" w:rsidR="00D25AC6" w:rsidRDefault="4B4F53D0" w:rsidP="005E47B3">
      <w:pPr>
        <w:pStyle w:val="Odsekzoznamu"/>
        <w:numPr>
          <w:ilvl w:val="0"/>
          <w:numId w:val="15"/>
        </w:numPr>
        <w:spacing w:after="0" w:line="276" w:lineRule="auto"/>
        <w:ind w:left="567"/>
        <w:jc w:val="both"/>
        <w:rPr>
          <w:rFonts w:ascii="Times New Roman" w:eastAsia="Times New Roman" w:hAnsi="Times New Roman" w:cs="Times New Roman"/>
          <w:sz w:val="24"/>
          <w:szCs w:val="24"/>
          <w:lang w:eastAsia="sk-SK"/>
        </w:rPr>
      </w:pPr>
      <w:r w:rsidRPr="0006228C">
        <w:rPr>
          <w:rFonts w:ascii="Times New Roman" w:eastAsia="Times New Roman" w:hAnsi="Times New Roman" w:cs="Times New Roman"/>
          <w:sz w:val="24"/>
          <w:szCs w:val="24"/>
          <w:lang w:eastAsia="sk-SK"/>
        </w:rPr>
        <w:t xml:space="preserve">Ministerstvo vnútra môže zriadiť </w:t>
      </w:r>
      <w:r w:rsidR="00786E72">
        <w:rPr>
          <w:rFonts w:ascii="Times New Roman" w:eastAsia="Times New Roman" w:hAnsi="Times New Roman" w:cs="Times New Roman"/>
          <w:sz w:val="24"/>
          <w:szCs w:val="24"/>
          <w:lang w:eastAsia="sk-SK"/>
        </w:rPr>
        <w:t xml:space="preserve">a prevádzkovať </w:t>
      </w:r>
      <w:r w:rsidRPr="0006228C">
        <w:rPr>
          <w:rFonts w:ascii="Times New Roman" w:eastAsia="Times New Roman" w:hAnsi="Times New Roman" w:cs="Times New Roman"/>
          <w:sz w:val="24"/>
          <w:szCs w:val="24"/>
          <w:lang w:eastAsia="sk-SK"/>
        </w:rPr>
        <w:t xml:space="preserve">vlastné regulačné experimentálne prostredie </w:t>
      </w:r>
      <w:r w:rsidR="1A07F234" w:rsidRPr="0006228C">
        <w:rPr>
          <w:rFonts w:ascii="Times New Roman" w:eastAsia="Times New Roman" w:hAnsi="Times New Roman" w:cs="Times New Roman"/>
          <w:sz w:val="24"/>
          <w:szCs w:val="24"/>
          <w:lang w:eastAsia="sk-SK"/>
        </w:rPr>
        <w:t>pre systémy AI podľa osobitného predpisu.</w:t>
      </w:r>
      <w:bookmarkStart w:id="11" w:name="_Ref237343947"/>
      <w:r w:rsidR="0095033B">
        <w:rPr>
          <w:rStyle w:val="Odkaznapoznmkupodiarou"/>
          <w:rFonts w:ascii="Times New Roman" w:eastAsia="Times New Roman" w:hAnsi="Times New Roman"/>
          <w:sz w:val="24"/>
          <w:szCs w:val="24"/>
          <w:lang w:eastAsia="sk-SK"/>
        </w:rPr>
        <w:footnoteReference w:id="45"/>
      </w:r>
      <w:bookmarkEnd w:id="11"/>
      <w:r w:rsidR="1167D9B1">
        <w:rPr>
          <w:rFonts w:ascii="Times New Roman" w:eastAsia="Times New Roman" w:hAnsi="Times New Roman" w:cs="Times New Roman"/>
          <w:sz w:val="24"/>
          <w:szCs w:val="24"/>
          <w:lang w:eastAsia="sk-SK"/>
        </w:rPr>
        <w:t>)</w:t>
      </w:r>
    </w:p>
    <w:p w14:paraId="793A5684" w14:textId="77777777" w:rsidR="007E7134" w:rsidRPr="0006228C" w:rsidRDefault="007E7134" w:rsidP="007E7134">
      <w:pPr>
        <w:pStyle w:val="Odsekzoznamu"/>
        <w:spacing w:after="0" w:line="276" w:lineRule="auto"/>
        <w:ind w:left="567"/>
        <w:jc w:val="both"/>
        <w:rPr>
          <w:rFonts w:ascii="Times New Roman" w:eastAsia="Times New Roman" w:hAnsi="Times New Roman" w:cs="Times New Roman"/>
          <w:sz w:val="24"/>
          <w:szCs w:val="24"/>
          <w:lang w:eastAsia="sk-SK"/>
        </w:rPr>
      </w:pPr>
    </w:p>
    <w:p w14:paraId="04A449E3" w14:textId="52B4EB3E" w:rsidR="3EE20B51" w:rsidRPr="00F15F2F" w:rsidRDefault="002C456C" w:rsidP="0019748B">
      <w:pPr>
        <w:pStyle w:val="Odsekzoznamu"/>
        <w:numPr>
          <w:ilvl w:val="0"/>
          <w:numId w:val="15"/>
        </w:numPr>
        <w:spacing w:after="0" w:line="276" w:lineRule="auto"/>
        <w:ind w:left="567"/>
        <w:jc w:val="both"/>
        <w:rPr>
          <w:rFonts w:ascii="Times New Roman" w:eastAsia="Times New Roman" w:hAnsi="Times New Roman" w:cs="Times New Roman"/>
          <w:sz w:val="24"/>
          <w:szCs w:val="24"/>
          <w:lang w:eastAsia="sk-SK"/>
        </w:rPr>
      </w:pPr>
      <w:r w:rsidRPr="00F15F2F">
        <w:rPr>
          <w:rFonts w:ascii="Times New Roman" w:eastAsia="Times New Roman" w:hAnsi="Times New Roman" w:cs="Times New Roman"/>
          <w:sz w:val="24"/>
          <w:szCs w:val="24"/>
          <w:lang w:eastAsia="sk-SK"/>
        </w:rPr>
        <w:t>Orgán verejnej moci vrát</w:t>
      </w:r>
      <w:r w:rsidR="00262407">
        <w:rPr>
          <w:rFonts w:ascii="Times New Roman" w:eastAsia="Times New Roman" w:hAnsi="Times New Roman" w:cs="Times New Roman"/>
          <w:sz w:val="24"/>
          <w:szCs w:val="24"/>
          <w:lang w:eastAsia="sk-SK"/>
        </w:rPr>
        <w:t>a</w:t>
      </w:r>
      <w:r w:rsidRPr="00F15F2F">
        <w:rPr>
          <w:rFonts w:ascii="Times New Roman" w:eastAsia="Times New Roman" w:hAnsi="Times New Roman" w:cs="Times New Roman"/>
          <w:sz w:val="24"/>
          <w:szCs w:val="24"/>
          <w:lang w:eastAsia="sk-SK"/>
        </w:rPr>
        <w:t>ne orgán</w:t>
      </w:r>
      <w:r w:rsidR="00676885" w:rsidRPr="00F15F2F">
        <w:rPr>
          <w:rFonts w:ascii="Times New Roman" w:eastAsia="Times New Roman" w:hAnsi="Times New Roman" w:cs="Times New Roman"/>
          <w:sz w:val="24"/>
          <w:szCs w:val="24"/>
          <w:lang w:eastAsia="sk-SK"/>
        </w:rPr>
        <w:t>u</w:t>
      </w:r>
      <w:r w:rsidRPr="00F15F2F">
        <w:rPr>
          <w:rFonts w:ascii="Times New Roman" w:eastAsia="Times New Roman" w:hAnsi="Times New Roman" w:cs="Times New Roman"/>
          <w:sz w:val="24"/>
          <w:szCs w:val="24"/>
          <w:lang w:eastAsia="sk-SK"/>
        </w:rPr>
        <w:t xml:space="preserve"> územnej samosprávy môž</w:t>
      </w:r>
      <w:r w:rsidR="00676885" w:rsidRPr="00F15F2F">
        <w:rPr>
          <w:rFonts w:ascii="Times New Roman" w:eastAsia="Times New Roman" w:hAnsi="Times New Roman" w:cs="Times New Roman"/>
          <w:sz w:val="24"/>
          <w:szCs w:val="24"/>
          <w:lang w:eastAsia="sk-SK"/>
        </w:rPr>
        <w:t>e</w:t>
      </w:r>
      <w:r w:rsidRPr="00F15F2F">
        <w:rPr>
          <w:rFonts w:ascii="Times New Roman" w:eastAsia="Times New Roman" w:hAnsi="Times New Roman" w:cs="Times New Roman"/>
          <w:sz w:val="24"/>
          <w:szCs w:val="24"/>
          <w:lang w:eastAsia="sk-SK"/>
        </w:rPr>
        <w:t xml:space="preserve"> zria</w:t>
      </w:r>
      <w:r w:rsidR="00676885" w:rsidRPr="00F15F2F">
        <w:rPr>
          <w:rFonts w:ascii="Times New Roman" w:eastAsia="Times New Roman" w:hAnsi="Times New Roman" w:cs="Times New Roman"/>
          <w:sz w:val="24"/>
          <w:szCs w:val="24"/>
          <w:lang w:eastAsia="sk-SK"/>
        </w:rPr>
        <w:t>diť</w:t>
      </w:r>
      <w:r w:rsidRPr="00F15F2F">
        <w:rPr>
          <w:rFonts w:ascii="Times New Roman" w:eastAsia="Times New Roman" w:hAnsi="Times New Roman" w:cs="Times New Roman"/>
          <w:sz w:val="24"/>
          <w:szCs w:val="24"/>
          <w:lang w:eastAsia="sk-SK"/>
        </w:rPr>
        <w:t xml:space="preserve"> </w:t>
      </w:r>
      <w:r w:rsidR="00786E72">
        <w:rPr>
          <w:rFonts w:ascii="Times New Roman" w:eastAsia="Times New Roman" w:hAnsi="Times New Roman" w:cs="Times New Roman"/>
          <w:sz w:val="24"/>
          <w:szCs w:val="24"/>
          <w:lang w:eastAsia="sk-SK"/>
        </w:rPr>
        <w:t xml:space="preserve">a prevádzkovať </w:t>
      </w:r>
      <w:r w:rsidRPr="00F15F2F">
        <w:rPr>
          <w:rFonts w:ascii="Times New Roman" w:eastAsia="Times New Roman" w:hAnsi="Times New Roman" w:cs="Times New Roman"/>
          <w:sz w:val="24"/>
          <w:szCs w:val="24"/>
          <w:lang w:eastAsia="sk-SK"/>
        </w:rPr>
        <w:t>v spolupráci s</w:t>
      </w:r>
      <w:r w:rsidR="00921DF8">
        <w:rPr>
          <w:rFonts w:ascii="Times New Roman" w:eastAsia="Times New Roman" w:hAnsi="Times New Roman" w:cs="Times New Roman"/>
          <w:sz w:val="24"/>
          <w:szCs w:val="24"/>
          <w:lang w:eastAsia="sk-SK"/>
        </w:rPr>
        <w:t> </w:t>
      </w:r>
      <w:r w:rsidR="00D45E21">
        <w:rPr>
          <w:rFonts w:ascii="Times New Roman" w:eastAsia="Times New Roman" w:hAnsi="Times New Roman" w:cs="Times New Roman"/>
          <w:sz w:val="24"/>
          <w:szCs w:val="24"/>
          <w:lang w:eastAsia="sk-SK"/>
        </w:rPr>
        <w:t>ministerstvom</w:t>
      </w:r>
      <w:r w:rsidR="00D45E21" w:rsidRPr="00F15F2F">
        <w:rPr>
          <w:rFonts w:ascii="Times New Roman" w:eastAsia="Times New Roman" w:hAnsi="Times New Roman" w:cs="Times New Roman"/>
          <w:sz w:val="24"/>
          <w:szCs w:val="24"/>
          <w:lang w:eastAsia="sk-SK"/>
        </w:rPr>
        <w:t xml:space="preserve"> </w:t>
      </w:r>
      <w:r w:rsidRPr="00F15F2F">
        <w:rPr>
          <w:rFonts w:ascii="Times New Roman" w:eastAsia="Times New Roman" w:hAnsi="Times New Roman" w:cs="Times New Roman"/>
          <w:sz w:val="24"/>
          <w:szCs w:val="24"/>
          <w:lang w:eastAsia="sk-SK"/>
        </w:rPr>
        <w:t>vlastné experimentálne prostredi</w:t>
      </w:r>
      <w:r w:rsidR="00D73510" w:rsidRPr="00F15F2F">
        <w:rPr>
          <w:rFonts w:ascii="Times New Roman" w:eastAsia="Times New Roman" w:hAnsi="Times New Roman" w:cs="Times New Roman"/>
          <w:sz w:val="24"/>
          <w:szCs w:val="24"/>
          <w:lang w:eastAsia="sk-SK"/>
        </w:rPr>
        <w:t>e</w:t>
      </w:r>
      <w:r w:rsidRPr="00F15F2F">
        <w:rPr>
          <w:rFonts w:ascii="Times New Roman" w:eastAsia="Times New Roman" w:hAnsi="Times New Roman" w:cs="Times New Roman"/>
          <w:sz w:val="24"/>
          <w:szCs w:val="24"/>
          <w:lang w:eastAsia="sk-SK"/>
        </w:rPr>
        <w:t>.</w:t>
      </w:r>
    </w:p>
    <w:p w14:paraId="45BD7430" w14:textId="77777777" w:rsidR="001D75AA" w:rsidRDefault="001D75AA" w:rsidP="001D75AA">
      <w:pPr>
        <w:pStyle w:val="Odsekzoznamu"/>
        <w:spacing w:after="0" w:line="276" w:lineRule="auto"/>
        <w:ind w:left="567"/>
        <w:jc w:val="both"/>
        <w:rPr>
          <w:rFonts w:ascii="Times New Roman" w:eastAsia="Times New Roman" w:hAnsi="Times New Roman" w:cs="Times New Roman"/>
          <w:sz w:val="24"/>
          <w:szCs w:val="24"/>
        </w:rPr>
      </w:pPr>
    </w:p>
    <w:p w14:paraId="60DEAB9E" w14:textId="67C426B2" w:rsidR="09245DCE" w:rsidRPr="00F15F2F" w:rsidRDefault="002C456C" w:rsidP="0019748B">
      <w:pPr>
        <w:pStyle w:val="Odsekzoznamu"/>
        <w:numPr>
          <w:ilvl w:val="0"/>
          <w:numId w:val="15"/>
        </w:numPr>
        <w:spacing w:after="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Experimentálne prostredie podľa odseku </w:t>
      </w:r>
      <w:r w:rsidR="00D25AC6">
        <w:rPr>
          <w:rFonts w:ascii="Times New Roman" w:eastAsia="Times New Roman" w:hAnsi="Times New Roman" w:cs="Times New Roman"/>
          <w:sz w:val="24"/>
          <w:szCs w:val="24"/>
        </w:rPr>
        <w:t>2</w:t>
      </w:r>
      <w:r w:rsidRPr="00F15F2F">
        <w:rPr>
          <w:rFonts w:ascii="Times New Roman" w:eastAsia="Times New Roman" w:hAnsi="Times New Roman" w:cs="Times New Roman"/>
          <w:sz w:val="24"/>
          <w:szCs w:val="24"/>
        </w:rPr>
        <w:t xml:space="preserve"> je prostredie vytvorené na účely vývoja, overovania, testovania alebo experimentálneho nasadzovania systém</w:t>
      </w:r>
      <w:r w:rsidR="00676885" w:rsidRPr="00F15F2F">
        <w:rPr>
          <w:rFonts w:ascii="Times New Roman" w:eastAsia="Times New Roman" w:hAnsi="Times New Roman" w:cs="Times New Roman"/>
          <w:sz w:val="24"/>
          <w:szCs w:val="24"/>
        </w:rPr>
        <w:t>u</w:t>
      </w:r>
      <w:r w:rsidRPr="00F15F2F">
        <w:rPr>
          <w:rFonts w:ascii="Times New Roman" w:eastAsia="Times New Roman" w:hAnsi="Times New Roman" w:cs="Times New Roman"/>
          <w:sz w:val="24"/>
          <w:szCs w:val="24"/>
        </w:rPr>
        <w:t xml:space="preserve"> AI pred </w:t>
      </w:r>
      <w:r w:rsidR="00676885" w:rsidRPr="00F15F2F">
        <w:rPr>
          <w:rFonts w:ascii="Times New Roman" w:eastAsia="Times New Roman" w:hAnsi="Times New Roman" w:cs="Times New Roman"/>
          <w:sz w:val="24"/>
          <w:szCs w:val="24"/>
        </w:rPr>
        <w:t xml:space="preserve">jeho </w:t>
      </w:r>
      <w:r w:rsidRPr="00F15F2F">
        <w:rPr>
          <w:rFonts w:ascii="Times New Roman" w:eastAsia="Times New Roman" w:hAnsi="Times New Roman" w:cs="Times New Roman"/>
          <w:sz w:val="24"/>
          <w:szCs w:val="24"/>
        </w:rPr>
        <w:t xml:space="preserve">uvedením na trh alebo do prevádzky, za vopred určených podmienok, s cieľom posúdiť </w:t>
      </w:r>
      <w:r w:rsidR="00676885" w:rsidRPr="00F15F2F">
        <w:rPr>
          <w:rFonts w:ascii="Times New Roman" w:eastAsia="Times New Roman" w:hAnsi="Times New Roman" w:cs="Times New Roman"/>
          <w:sz w:val="24"/>
          <w:szCs w:val="24"/>
        </w:rPr>
        <w:t>jeho</w:t>
      </w:r>
      <w:r w:rsidRPr="00F15F2F">
        <w:rPr>
          <w:rFonts w:ascii="Times New Roman" w:eastAsia="Times New Roman" w:hAnsi="Times New Roman" w:cs="Times New Roman"/>
          <w:sz w:val="24"/>
          <w:szCs w:val="24"/>
        </w:rPr>
        <w:t xml:space="preserve"> funkčnosť</w:t>
      </w:r>
      <w:r w:rsidR="00D73510" w:rsidRPr="00F15F2F">
        <w:rPr>
          <w:rFonts w:ascii="Times New Roman" w:eastAsia="Times New Roman" w:hAnsi="Times New Roman" w:cs="Times New Roman"/>
          <w:sz w:val="24"/>
          <w:szCs w:val="24"/>
        </w:rPr>
        <w:t>.</w:t>
      </w:r>
    </w:p>
    <w:p w14:paraId="6CBA5270" w14:textId="77777777" w:rsidR="001D75AA" w:rsidRDefault="001D75AA" w:rsidP="001D75AA">
      <w:pPr>
        <w:pStyle w:val="Odsekzoznamu"/>
        <w:spacing w:after="0" w:line="276" w:lineRule="auto"/>
        <w:ind w:left="567"/>
        <w:jc w:val="both"/>
        <w:rPr>
          <w:rFonts w:ascii="Times New Roman" w:eastAsia="Times New Roman" w:hAnsi="Times New Roman" w:cs="Times New Roman"/>
          <w:sz w:val="24"/>
          <w:szCs w:val="24"/>
          <w:lang w:eastAsia="sk-SK"/>
        </w:rPr>
      </w:pPr>
    </w:p>
    <w:p w14:paraId="792F9025" w14:textId="0262E533" w:rsidR="0C8CF5E7" w:rsidRPr="00F15F2F" w:rsidRDefault="00D73510" w:rsidP="0019748B">
      <w:pPr>
        <w:pStyle w:val="Odsekzoznamu"/>
        <w:numPr>
          <w:ilvl w:val="0"/>
          <w:numId w:val="15"/>
        </w:numPr>
        <w:spacing w:after="0" w:line="276" w:lineRule="auto"/>
        <w:ind w:left="567"/>
        <w:jc w:val="both"/>
        <w:rPr>
          <w:rFonts w:ascii="Times New Roman" w:eastAsia="Times New Roman" w:hAnsi="Times New Roman" w:cs="Times New Roman"/>
          <w:sz w:val="24"/>
          <w:szCs w:val="24"/>
          <w:lang w:eastAsia="sk-SK"/>
        </w:rPr>
      </w:pPr>
      <w:r w:rsidRPr="00F15F2F">
        <w:rPr>
          <w:rFonts w:ascii="Times New Roman" w:eastAsia="Times New Roman" w:hAnsi="Times New Roman" w:cs="Times New Roman"/>
          <w:sz w:val="24"/>
          <w:szCs w:val="24"/>
          <w:lang w:eastAsia="sk-SK"/>
        </w:rPr>
        <w:t xml:space="preserve">Podmienky prevádzky experimentálneho prostredia podľa odseku </w:t>
      </w:r>
      <w:r w:rsidR="00D25AC6">
        <w:rPr>
          <w:rFonts w:ascii="Times New Roman" w:eastAsia="Times New Roman" w:hAnsi="Times New Roman" w:cs="Times New Roman"/>
          <w:sz w:val="24"/>
          <w:szCs w:val="24"/>
          <w:lang w:eastAsia="sk-SK"/>
        </w:rPr>
        <w:t>2</w:t>
      </w:r>
      <w:r w:rsidRPr="00F15F2F">
        <w:rPr>
          <w:rFonts w:ascii="Times New Roman" w:eastAsia="Times New Roman" w:hAnsi="Times New Roman" w:cs="Times New Roman"/>
          <w:sz w:val="24"/>
          <w:szCs w:val="24"/>
          <w:lang w:eastAsia="sk-SK"/>
        </w:rPr>
        <w:t xml:space="preserve"> a kritéri</w:t>
      </w:r>
      <w:r w:rsidR="00425A9B" w:rsidRPr="00F15F2F">
        <w:rPr>
          <w:rFonts w:ascii="Times New Roman" w:eastAsia="Times New Roman" w:hAnsi="Times New Roman" w:cs="Times New Roman"/>
          <w:sz w:val="24"/>
          <w:szCs w:val="24"/>
          <w:lang w:eastAsia="sk-SK"/>
        </w:rPr>
        <w:t>á</w:t>
      </w:r>
      <w:r w:rsidRPr="00F15F2F">
        <w:rPr>
          <w:rFonts w:ascii="Times New Roman" w:eastAsia="Times New Roman" w:hAnsi="Times New Roman" w:cs="Times New Roman"/>
          <w:sz w:val="24"/>
          <w:szCs w:val="24"/>
          <w:lang w:eastAsia="sk-SK"/>
        </w:rPr>
        <w:t xml:space="preserve"> pre </w:t>
      </w:r>
      <w:r w:rsidR="00676885" w:rsidRPr="00F15F2F">
        <w:rPr>
          <w:rFonts w:ascii="Times New Roman" w:eastAsia="Times New Roman" w:hAnsi="Times New Roman" w:cs="Times New Roman"/>
          <w:sz w:val="24"/>
          <w:szCs w:val="24"/>
          <w:lang w:eastAsia="sk-SK"/>
        </w:rPr>
        <w:t xml:space="preserve">umožnenie jeho použitia </w:t>
      </w:r>
      <w:r w:rsidRPr="00F15F2F">
        <w:rPr>
          <w:rFonts w:ascii="Times New Roman" w:eastAsia="Times New Roman" w:hAnsi="Times New Roman" w:cs="Times New Roman"/>
          <w:sz w:val="24"/>
          <w:szCs w:val="24"/>
          <w:lang w:eastAsia="sk-SK"/>
        </w:rPr>
        <w:t>zverejní orgán verejnej moci na svojom webovom sídle.</w:t>
      </w:r>
    </w:p>
    <w:p w14:paraId="29655609" w14:textId="77777777" w:rsidR="001D75AA" w:rsidRDefault="001D75AA" w:rsidP="001D75AA">
      <w:pPr>
        <w:pStyle w:val="Odsekzoznamu"/>
        <w:spacing w:after="0" w:line="276" w:lineRule="auto"/>
        <w:ind w:left="567"/>
        <w:jc w:val="both"/>
        <w:rPr>
          <w:rFonts w:ascii="Times New Roman" w:eastAsia="Times New Roman" w:hAnsi="Times New Roman" w:cs="Times New Roman"/>
          <w:sz w:val="24"/>
          <w:szCs w:val="24"/>
          <w:lang w:eastAsia="sk-SK"/>
        </w:rPr>
      </w:pPr>
    </w:p>
    <w:p w14:paraId="1DBD752D" w14:textId="4A6A3B71" w:rsidR="00D73510" w:rsidRPr="00F15F2F" w:rsidRDefault="00676885" w:rsidP="0019748B">
      <w:pPr>
        <w:pStyle w:val="Odsekzoznamu"/>
        <w:numPr>
          <w:ilvl w:val="0"/>
          <w:numId w:val="15"/>
        </w:numPr>
        <w:spacing w:after="0" w:line="276" w:lineRule="auto"/>
        <w:ind w:left="567"/>
        <w:jc w:val="both"/>
        <w:rPr>
          <w:rFonts w:ascii="Times New Roman" w:eastAsia="Times New Roman" w:hAnsi="Times New Roman" w:cs="Times New Roman"/>
          <w:sz w:val="24"/>
          <w:szCs w:val="24"/>
          <w:lang w:eastAsia="sk-SK"/>
        </w:rPr>
      </w:pPr>
      <w:r w:rsidRPr="00F15F2F">
        <w:rPr>
          <w:rFonts w:ascii="Times New Roman" w:eastAsia="Times New Roman" w:hAnsi="Times New Roman" w:cs="Times New Roman"/>
          <w:sz w:val="24"/>
          <w:szCs w:val="24"/>
          <w:lang w:eastAsia="sk-SK"/>
        </w:rPr>
        <w:t>Právo na použitie</w:t>
      </w:r>
      <w:r w:rsidR="00D73510" w:rsidRPr="00F15F2F">
        <w:rPr>
          <w:rFonts w:ascii="Times New Roman" w:eastAsia="Times New Roman" w:hAnsi="Times New Roman" w:cs="Times New Roman"/>
          <w:sz w:val="24"/>
          <w:szCs w:val="24"/>
          <w:lang w:eastAsia="sk-SK"/>
        </w:rPr>
        <w:t xml:space="preserve"> experimentálneho prostredia podľa odseku </w:t>
      </w:r>
      <w:r w:rsidR="00D25AC6">
        <w:rPr>
          <w:rFonts w:ascii="Times New Roman" w:eastAsia="Times New Roman" w:hAnsi="Times New Roman" w:cs="Times New Roman"/>
          <w:sz w:val="24"/>
          <w:szCs w:val="24"/>
          <w:lang w:eastAsia="sk-SK"/>
        </w:rPr>
        <w:t>2</w:t>
      </w:r>
      <w:r w:rsidR="00D73510" w:rsidRPr="00F15F2F">
        <w:rPr>
          <w:rFonts w:ascii="Times New Roman" w:eastAsia="Times New Roman" w:hAnsi="Times New Roman" w:cs="Times New Roman"/>
          <w:sz w:val="24"/>
          <w:szCs w:val="24"/>
          <w:lang w:eastAsia="sk-SK"/>
        </w:rPr>
        <w:t xml:space="preserve"> alebo regulačného experimentálneho prostredia pre </w:t>
      </w:r>
      <w:r w:rsidR="007E7134">
        <w:rPr>
          <w:rFonts w:ascii="Times New Roman" w:eastAsia="Times New Roman" w:hAnsi="Times New Roman" w:cs="Times New Roman"/>
          <w:sz w:val="24"/>
          <w:szCs w:val="24"/>
          <w:lang w:eastAsia="sk-SK"/>
        </w:rPr>
        <w:t xml:space="preserve">systémy </w:t>
      </w:r>
      <w:r w:rsidR="00D73510" w:rsidRPr="00F15F2F">
        <w:rPr>
          <w:rFonts w:ascii="Times New Roman" w:eastAsia="Times New Roman" w:hAnsi="Times New Roman" w:cs="Times New Roman"/>
          <w:sz w:val="24"/>
          <w:szCs w:val="24"/>
          <w:lang w:eastAsia="sk-SK"/>
        </w:rPr>
        <w:t xml:space="preserve">AI zriadeného </w:t>
      </w:r>
      <w:r w:rsidR="00D45E21">
        <w:rPr>
          <w:rFonts w:ascii="Times New Roman" w:eastAsia="Times New Roman" w:hAnsi="Times New Roman" w:cs="Times New Roman"/>
          <w:sz w:val="24"/>
          <w:szCs w:val="24"/>
          <w:lang w:eastAsia="sk-SK"/>
        </w:rPr>
        <w:t>ministerstvom</w:t>
      </w:r>
      <w:r w:rsidR="00FA52E8" w:rsidRPr="00FA52E8">
        <w:t xml:space="preserve"> </w:t>
      </w:r>
      <w:r w:rsidR="00FA52E8" w:rsidRPr="00FA52E8">
        <w:rPr>
          <w:rFonts w:ascii="Times New Roman" w:eastAsia="Times New Roman" w:hAnsi="Times New Roman" w:cs="Times New Roman"/>
          <w:sz w:val="24"/>
          <w:szCs w:val="24"/>
          <w:lang w:eastAsia="sk-SK"/>
        </w:rPr>
        <w:t>alebo ministerstvom vnútra</w:t>
      </w:r>
      <w:r w:rsidR="00D45E21" w:rsidRPr="00F15F2F">
        <w:rPr>
          <w:rFonts w:ascii="Times New Roman" w:eastAsia="Times New Roman" w:hAnsi="Times New Roman" w:cs="Times New Roman"/>
          <w:sz w:val="24"/>
          <w:szCs w:val="24"/>
          <w:lang w:eastAsia="sk-SK"/>
        </w:rPr>
        <w:t xml:space="preserve"> </w:t>
      </w:r>
      <w:r w:rsidR="00D73510" w:rsidRPr="00F15F2F">
        <w:rPr>
          <w:rFonts w:ascii="Times New Roman" w:eastAsia="Times New Roman" w:hAnsi="Times New Roman" w:cs="Times New Roman"/>
          <w:sz w:val="24"/>
          <w:szCs w:val="24"/>
          <w:lang w:eastAsia="sk-SK"/>
        </w:rPr>
        <w:t>vzniká na základe zmluvy</w:t>
      </w:r>
      <w:r w:rsidR="0069731A">
        <w:rPr>
          <w:rFonts w:ascii="Times New Roman" w:eastAsia="Times New Roman" w:hAnsi="Times New Roman" w:cs="Times New Roman"/>
          <w:sz w:val="24"/>
          <w:szCs w:val="24"/>
          <w:lang w:eastAsia="sk-SK"/>
        </w:rPr>
        <w:t xml:space="preserve"> medzi</w:t>
      </w:r>
      <w:r w:rsidR="004D6B52">
        <w:rPr>
          <w:rFonts w:ascii="Times New Roman" w:eastAsia="Times New Roman" w:hAnsi="Times New Roman" w:cs="Times New Roman"/>
          <w:sz w:val="24"/>
          <w:szCs w:val="24"/>
          <w:lang w:eastAsia="sk-SK"/>
        </w:rPr>
        <w:t> </w:t>
      </w:r>
      <w:r w:rsidR="0069731A">
        <w:rPr>
          <w:rFonts w:ascii="Times New Roman" w:eastAsia="Times New Roman" w:hAnsi="Times New Roman" w:cs="Times New Roman"/>
          <w:sz w:val="24"/>
          <w:szCs w:val="24"/>
          <w:lang w:eastAsia="sk-SK"/>
        </w:rPr>
        <w:t xml:space="preserve">orgánom podľa odseku </w:t>
      </w:r>
      <w:r w:rsidR="00D25AC6">
        <w:rPr>
          <w:rFonts w:ascii="Times New Roman" w:eastAsia="Times New Roman" w:hAnsi="Times New Roman" w:cs="Times New Roman"/>
          <w:sz w:val="24"/>
          <w:szCs w:val="24"/>
          <w:lang w:eastAsia="sk-SK"/>
        </w:rPr>
        <w:t>2</w:t>
      </w:r>
      <w:r w:rsidR="00FA52E8">
        <w:rPr>
          <w:rFonts w:ascii="Times New Roman" w:eastAsia="Times New Roman" w:hAnsi="Times New Roman" w:cs="Times New Roman"/>
          <w:sz w:val="24"/>
          <w:szCs w:val="24"/>
          <w:lang w:eastAsia="sk-SK"/>
        </w:rPr>
        <w:t xml:space="preserve">, </w:t>
      </w:r>
      <w:r w:rsidR="00FA52E8" w:rsidRPr="00FA52E8">
        <w:rPr>
          <w:rFonts w:ascii="Times New Roman" w:eastAsia="Times New Roman" w:hAnsi="Times New Roman" w:cs="Times New Roman"/>
          <w:sz w:val="24"/>
          <w:szCs w:val="24"/>
          <w:lang w:eastAsia="sk-SK"/>
        </w:rPr>
        <w:t>ministerstvom alebo ministerstvom vnútra</w:t>
      </w:r>
      <w:r w:rsidR="0069731A">
        <w:rPr>
          <w:rFonts w:ascii="Times New Roman" w:eastAsia="Times New Roman" w:hAnsi="Times New Roman" w:cs="Times New Roman"/>
          <w:sz w:val="24"/>
          <w:szCs w:val="24"/>
          <w:lang w:eastAsia="sk-SK"/>
        </w:rPr>
        <w:t xml:space="preserve"> a právnickou osobou alebo fyzickou osobou</w:t>
      </w:r>
      <w:r w:rsidR="00D73510" w:rsidRPr="00F15F2F">
        <w:rPr>
          <w:rFonts w:ascii="Times New Roman" w:eastAsia="Times New Roman" w:hAnsi="Times New Roman" w:cs="Times New Roman"/>
          <w:sz w:val="24"/>
          <w:szCs w:val="24"/>
          <w:lang w:eastAsia="sk-SK"/>
        </w:rPr>
        <w:t>; na uzavretie zmluvy nie je právny nárok.</w:t>
      </w:r>
    </w:p>
    <w:p w14:paraId="22B25167" w14:textId="77777777" w:rsidR="001D75AA" w:rsidRDefault="001D75AA" w:rsidP="001D75AA">
      <w:pPr>
        <w:pStyle w:val="Odsekzoznamu"/>
        <w:spacing w:after="0" w:line="276" w:lineRule="auto"/>
        <w:ind w:left="567"/>
        <w:jc w:val="both"/>
        <w:rPr>
          <w:rFonts w:ascii="Times New Roman" w:eastAsia="Times New Roman" w:hAnsi="Times New Roman" w:cs="Times New Roman"/>
          <w:sz w:val="24"/>
          <w:szCs w:val="24"/>
          <w:lang w:eastAsia="sk-SK"/>
        </w:rPr>
      </w:pPr>
    </w:p>
    <w:p w14:paraId="3937E48C" w14:textId="35DC6131" w:rsidR="00314268" w:rsidRPr="00F15F2F" w:rsidRDefault="4ABA5888" w:rsidP="0019748B">
      <w:pPr>
        <w:pStyle w:val="Odsekzoznamu"/>
        <w:numPr>
          <w:ilvl w:val="0"/>
          <w:numId w:val="15"/>
        </w:numPr>
        <w:spacing w:after="0" w:line="276" w:lineRule="auto"/>
        <w:ind w:left="567"/>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lastRenderedPageBreak/>
        <w:t xml:space="preserve">Ministerstvo </w:t>
      </w:r>
      <w:r w:rsidR="7F508B93" w:rsidRPr="00AF1E3C">
        <w:rPr>
          <w:rFonts w:ascii="Times New Roman" w:eastAsia="Times New Roman" w:hAnsi="Times New Roman" w:cs="Times New Roman"/>
          <w:sz w:val="24"/>
          <w:szCs w:val="24"/>
          <w:lang w:eastAsia="sk-SK"/>
        </w:rPr>
        <w:t>zabezpeč</w:t>
      </w:r>
      <w:r w:rsidR="002D2C1D">
        <w:rPr>
          <w:rFonts w:ascii="Times New Roman" w:eastAsia="Times New Roman" w:hAnsi="Times New Roman" w:cs="Times New Roman"/>
          <w:sz w:val="24"/>
          <w:szCs w:val="24"/>
          <w:lang w:eastAsia="sk-SK"/>
        </w:rPr>
        <w:t>í</w:t>
      </w:r>
      <w:r w:rsidR="7F508B93" w:rsidRPr="00F15F2F">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 xml:space="preserve">pri zriadení regulačného experimentálneho prostredia prístup </w:t>
      </w:r>
      <w:r w:rsidR="7F508B93" w:rsidRPr="00F15F2F">
        <w:rPr>
          <w:rFonts w:ascii="Times New Roman" w:eastAsia="Times New Roman" w:hAnsi="Times New Roman" w:cs="Times New Roman"/>
          <w:sz w:val="24"/>
          <w:szCs w:val="24"/>
          <w:lang w:eastAsia="sk-SK"/>
        </w:rPr>
        <w:t>Úradu na ochranu osobných údajov</w:t>
      </w:r>
      <w:r w:rsidR="2BEBA34C" w:rsidRPr="00F15F2F">
        <w:rPr>
          <w:rFonts w:ascii="Times New Roman" w:eastAsia="Times New Roman" w:hAnsi="Times New Roman" w:cs="Times New Roman"/>
          <w:sz w:val="24"/>
          <w:szCs w:val="24"/>
          <w:lang w:eastAsia="sk-SK"/>
        </w:rPr>
        <w:t xml:space="preserve"> Slovenskej republiky</w:t>
      </w:r>
      <w:r w:rsidR="7F508B93" w:rsidRPr="00F15F2F">
        <w:rPr>
          <w:rFonts w:ascii="Times New Roman" w:eastAsia="Times New Roman" w:hAnsi="Times New Roman" w:cs="Times New Roman"/>
          <w:sz w:val="24"/>
          <w:szCs w:val="24"/>
          <w:lang w:eastAsia="sk-SK"/>
        </w:rPr>
        <w:t xml:space="preserve"> v rozsahu potrebnom na výkon jeho právomocí podľa osobitn</w:t>
      </w:r>
      <w:r w:rsidR="33612FC7" w:rsidRPr="00F15F2F">
        <w:rPr>
          <w:rFonts w:ascii="Times New Roman" w:eastAsia="Times New Roman" w:hAnsi="Times New Roman" w:cs="Times New Roman"/>
          <w:sz w:val="24"/>
          <w:szCs w:val="24"/>
          <w:lang w:eastAsia="sk-SK"/>
        </w:rPr>
        <w:t>ých</w:t>
      </w:r>
      <w:r w:rsidR="7F508B93" w:rsidRPr="00F15F2F">
        <w:rPr>
          <w:rFonts w:ascii="Times New Roman" w:eastAsia="Times New Roman" w:hAnsi="Times New Roman" w:cs="Times New Roman"/>
          <w:sz w:val="24"/>
          <w:szCs w:val="24"/>
          <w:lang w:eastAsia="sk-SK"/>
        </w:rPr>
        <w:t xml:space="preserve"> predpis</w:t>
      </w:r>
      <w:r w:rsidR="33612FC7" w:rsidRPr="00F15F2F">
        <w:rPr>
          <w:rFonts w:ascii="Times New Roman" w:eastAsia="Times New Roman" w:hAnsi="Times New Roman" w:cs="Times New Roman"/>
          <w:sz w:val="24"/>
          <w:szCs w:val="24"/>
          <w:lang w:eastAsia="sk-SK"/>
        </w:rPr>
        <w:t>ov</w:t>
      </w:r>
      <w:r w:rsidR="7F508B93" w:rsidRPr="00F15F2F">
        <w:rPr>
          <w:rFonts w:ascii="Times New Roman" w:eastAsia="Times New Roman" w:hAnsi="Times New Roman" w:cs="Times New Roman"/>
          <w:sz w:val="24"/>
          <w:szCs w:val="24"/>
          <w:lang w:eastAsia="sk-SK"/>
        </w:rPr>
        <w:t>.</w:t>
      </w:r>
      <w:bookmarkStart w:id="12" w:name="_Ref231564125"/>
      <w:r w:rsidR="002B2A5A" w:rsidRPr="00F15F2F">
        <w:rPr>
          <w:rStyle w:val="Odkaznapoznmkupodiarou"/>
          <w:rFonts w:ascii="Times New Roman" w:eastAsia="Times New Roman" w:hAnsi="Times New Roman"/>
          <w:sz w:val="24"/>
          <w:szCs w:val="24"/>
          <w:lang w:eastAsia="sk-SK"/>
        </w:rPr>
        <w:footnoteReference w:id="46"/>
      </w:r>
      <w:bookmarkEnd w:id="12"/>
      <w:r w:rsidR="4557B9CE" w:rsidRPr="00F15F2F">
        <w:rPr>
          <w:rFonts w:ascii="Times New Roman" w:eastAsia="Times New Roman" w:hAnsi="Times New Roman" w:cs="Times New Roman"/>
          <w:sz w:val="24"/>
          <w:szCs w:val="24"/>
          <w:lang w:eastAsia="sk-SK"/>
        </w:rPr>
        <w:t>)</w:t>
      </w:r>
    </w:p>
    <w:p w14:paraId="028E5203" w14:textId="77777777" w:rsidR="001D75AA" w:rsidRDefault="001D75AA" w:rsidP="001D75AA">
      <w:pPr>
        <w:pStyle w:val="Odsekzoznamu"/>
        <w:spacing w:after="0" w:line="276" w:lineRule="auto"/>
        <w:ind w:left="567"/>
        <w:jc w:val="both"/>
        <w:rPr>
          <w:rFonts w:ascii="Times New Roman" w:eastAsia="Times New Roman" w:hAnsi="Times New Roman" w:cs="Times New Roman"/>
          <w:sz w:val="24"/>
          <w:szCs w:val="24"/>
          <w:lang w:eastAsia="sk-SK"/>
        </w:rPr>
      </w:pPr>
    </w:p>
    <w:p w14:paraId="6BCBACB9" w14:textId="621C3333" w:rsidR="008B382B" w:rsidRPr="00F15F2F" w:rsidRDefault="0040890A" w:rsidP="0019748B">
      <w:pPr>
        <w:pStyle w:val="Odsekzoznamu"/>
        <w:numPr>
          <w:ilvl w:val="0"/>
          <w:numId w:val="15"/>
        </w:numPr>
        <w:spacing w:after="0" w:line="276" w:lineRule="auto"/>
        <w:ind w:left="567"/>
        <w:jc w:val="both"/>
        <w:rPr>
          <w:rFonts w:ascii="Times New Roman" w:eastAsia="Times New Roman" w:hAnsi="Times New Roman" w:cs="Times New Roman"/>
          <w:sz w:val="24"/>
          <w:szCs w:val="24"/>
          <w:lang w:eastAsia="sk-SK"/>
        </w:rPr>
      </w:pPr>
      <w:r w:rsidRPr="00F15F2F">
        <w:rPr>
          <w:rFonts w:ascii="Times New Roman" w:eastAsia="Times New Roman" w:hAnsi="Times New Roman" w:cs="Times New Roman"/>
          <w:sz w:val="24"/>
          <w:szCs w:val="24"/>
          <w:lang w:eastAsia="sk-SK"/>
        </w:rPr>
        <w:t xml:space="preserve">Podmienky </w:t>
      </w:r>
      <w:r w:rsidR="00D73510" w:rsidRPr="00F15F2F">
        <w:rPr>
          <w:rFonts w:ascii="Times New Roman" w:eastAsia="Times New Roman" w:hAnsi="Times New Roman" w:cs="Times New Roman"/>
          <w:sz w:val="24"/>
          <w:szCs w:val="24"/>
          <w:lang w:eastAsia="sk-SK"/>
        </w:rPr>
        <w:t xml:space="preserve">prevádzky regulačného experimentálneho prostredia pre AI zriadeného </w:t>
      </w:r>
      <w:r w:rsidR="00D45E21">
        <w:rPr>
          <w:rFonts w:ascii="Times New Roman" w:eastAsia="Times New Roman" w:hAnsi="Times New Roman" w:cs="Times New Roman"/>
          <w:sz w:val="24"/>
          <w:szCs w:val="24"/>
          <w:lang w:eastAsia="sk-SK"/>
        </w:rPr>
        <w:t>ministerstvom</w:t>
      </w:r>
      <w:r w:rsidR="00FA52E8" w:rsidRPr="00FA52E8">
        <w:t xml:space="preserve"> </w:t>
      </w:r>
      <w:r w:rsidR="00FA52E8" w:rsidRPr="00FA52E8">
        <w:rPr>
          <w:rFonts w:ascii="Times New Roman" w:eastAsia="Times New Roman" w:hAnsi="Times New Roman" w:cs="Times New Roman"/>
          <w:sz w:val="24"/>
          <w:szCs w:val="24"/>
          <w:lang w:eastAsia="sk-SK"/>
        </w:rPr>
        <w:t>alebo ministerstvom vnútra</w:t>
      </w:r>
      <w:r w:rsidR="00D45E21" w:rsidRPr="00F15F2F">
        <w:rPr>
          <w:rFonts w:ascii="Times New Roman" w:eastAsia="Times New Roman" w:hAnsi="Times New Roman" w:cs="Times New Roman"/>
          <w:sz w:val="24"/>
          <w:szCs w:val="24"/>
          <w:lang w:eastAsia="sk-SK"/>
        </w:rPr>
        <w:t xml:space="preserve"> </w:t>
      </w:r>
      <w:r w:rsidR="00D73510" w:rsidRPr="00F15F2F">
        <w:rPr>
          <w:rFonts w:ascii="Times New Roman" w:eastAsia="Times New Roman" w:hAnsi="Times New Roman" w:cs="Times New Roman"/>
          <w:sz w:val="24"/>
          <w:szCs w:val="24"/>
          <w:lang w:eastAsia="sk-SK"/>
        </w:rPr>
        <w:t>a kritéri</w:t>
      </w:r>
      <w:r w:rsidR="00425A9B" w:rsidRPr="00F15F2F">
        <w:rPr>
          <w:rFonts w:ascii="Times New Roman" w:eastAsia="Times New Roman" w:hAnsi="Times New Roman" w:cs="Times New Roman"/>
          <w:sz w:val="24"/>
          <w:szCs w:val="24"/>
          <w:lang w:eastAsia="sk-SK"/>
        </w:rPr>
        <w:t>á</w:t>
      </w:r>
      <w:r w:rsidR="00D73510" w:rsidRPr="00F15F2F">
        <w:rPr>
          <w:rFonts w:ascii="Times New Roman" w:eastAsia="Times New Roman" w:hAnsi="Times New Roman" w:cs="Times New Roman"/>
          <w:sz w:val="24"/>
          <w:szCs w:val="24"/>
          <w:lang w:eastAsia="sk-SK"/>
        </w:rPr>
        <w:t xml:space="preserve"> pre </w:t>
      </w:r>
      <w:r w:rsidR="00425A9B" w:rsidRPr="00F15F2F">
        <w:rPr>
          <w:rFonts w:ascii="Times New Roman" w:eastAsia="Times New Roman" w:hAnsi="Times New Roman" w:cs="Times New Roman"/>
          <w:sz w:val="24"/>
          <w:szCs w:val="24"/>
          <w:lang w:eastAsia="sk-SK"/>
        </w:rPr>
        <w:t>umožnenie jeho použitia</w:t>
      </w:r>
      <w:r w:rsidR="00D73510" w:rsidRPr="00F15F2F">
        <w:rPr>
          <w:rFonts w:ascii="Times New Roman" w:eastAsia="Times New Roman" w:hAnsi="Times New Roman" w:cs="Times New Roman"/>
          <w:sz w:val="24"/>
          <w:szCs w:val="24"/>
          <w:lang w:eastAsia="sk-SK"/>
        </w:rPr>
        <w:t xml:space="preserve"> </w:t>
      </w:r>
      <w:r w:rsidR="00425A9B" w:rsidRPr="00F15F2F">
        <w:rPr>
          <w:rFonts w:ascii="Times New Roman" w:eastAsia="Times New Roman" w:hAnsi="Times New Roman" w:cs="Times New Roman"/>
          <w:sz w:val="24"/>
          <w:szCs w:val="24"/>
          <w:lang w:eastAsia="sk-SK"/>
        </w:rPr>
        <w:t xml:space="preserve">zverejní </w:t>
      </w:r>
      <w:r w:rsidR="00D45E21">
        <w:rPr>
          <w:rFonts w:ascii="Times New Roman" w:eastAsia="Times New Roman" w:hAnsi="Times New Roman" w:cs="Times New Roman"/>
          <w:sz w:val="24"/>
          <w:szCs w:val="24"/>
          <w:lang w:eastAsia="sk-SK"/>
        </w:rPr>
        <w:t>ministerstvo</w:t>
      </w:r>
      <w:r w:rsidR="00FA52E8" w:rsidRPr="00FA52E8">
        <w:t xml:space="preserve"> </w:t>
      </w:r>
      <w:r w:rsidR="00FA52E8" w:rsidRPr="00FA52E8">
        <w:rPr>
          <w:rFonts w:ascii="Times New Roman" w:eastAsia="Times New Roman" w:hAnsi="Times New Roman" w:cs="Times New Roman"/>
          <w:sz w:val="24"/>
          <w:szCs w:val="24"/>
          <w:lang w:eastAsia="sk-SK"/>
        </w:rPr>
        <w:t>alebo ministerstvom vnútra</w:t>
      </w:r>
      <w:r w:rsidR="00D45E21" w:rsidRPr="00F15F2F">
        <w:rPr>
          <w:rFonts w:ascii="Times New Roman" w:eastAsia="Times New Roman" w:hAnsi="Times New Roman" w:cs="Times New Roman"/>
          <w:sz w:val="24"/>
          <w:szCs w:val="24"/>
          <w:lang w:eastAsia="sk-SK"/>
        </w:rPr>
        <w:t xml:space="preserve"> </w:t>
      </w:r>
      <w:r w:rsidR="00D73510" w:rsidRPr="00F15F2F">
        <w:rPr>
          <w:rFonts w:ascii="Times New Roman" w:eastAsia="Times New Roman" w:hAnsi="Times New Roman" w:cs="Times New Roman"/>
          <w:sz w:val="24"/>
          <w:szCs w:val="24"/>
          <w:lang w:eastAsia="sk-SK"/>
        </w:rPr>
        <w:t xml:space="preserve">na svojom webovom sídle; súčasťou kritérií je aj uprednostnenie </w:t>
      </w:r>
      <w:proofErr w:type="spellStart"/>
      <w:r w:rsidR="002B2A5A" w:rsidRPr="00F15F2F">
        <w:rPr>
          <w:rFonts w:ascii="Times New Roman" w:eastAsia="Times New Roman" w:hAnsi="Times New Roman" w:cs="Times New Roman"/>
          <w:sz w:val="24"/>
          <w:szCs w:val="24"/>
          <w:lang w:eastAsia="sk-SK"/>
        </w:rPr>
        <w:t>mikropodnikov</w:t>
      </w:r>
      <w:proofErr w:type="spellEnd"/>
      <w:r w:rsidR="002B2A5A" w:rsidRPr="00F15F2F">
        <w:rPr>
          <w:rFonts w:ascii="Times New Roman" w:eastAsia="Times New Roman" w:hAnsi="Times New Roman" w:cs="Times New Roman"/>
          <w:sz w:val="24"/>
          <w:szCs w:val="24"/>
          <w:lang w:eastAsia="sk-SK"/>
        </w:rPr>
        <w:t xml:space="preserve">, </w:t>
      </w:r>
      <w:r w:rsidR="40BE09C9" w:rsidRPr="00F15F2F">
        <w:rPr>
          <w:rFonts w:ascii="Times New Roman" w:eastAsia="Times New Roman" w:hAnsi="Times New Roman" w:cs="Times New Roman"/>
          <w:sz w:val="24"/>
          <w:szCs w:val="24"/>
          <w:lang w:eastAsia="sk-SK"/>
        </w:rPr>
        <w:t>malých</w:t>
      </w:r>
      <w:r w:rsidR="002B2A5A" w:rsidRPr="00F15F2F">
        <w:rPr>
          <w:rFonts w:ascii="Times New Roman" w:eastAsia="Times New Roman" w:hAnsi="Times New Roman" w:cs="Times New Roman"/>
          <w:sz w:val="24"/>
          <w:szCs w:val="24"/>
          <w:lang w:eastAsia="sk-SK"/>
        </w:rPr>
        <w:t xml:space="preserve"> podnikov</w:t>
      </w:r>
      <w:r w:rsidR="000D56B1">
        <w:rPr>
          <w:rFonts w:ascii="Times New Roman" w:eastAsia="Times New Roman" w:hAnsi="Times New Roman" w:cs="Times New Roman"/>
          <w:sz w:val="24"/>
          <w:szCs w:val="24"/>
          <w:lang w:eastAsia="sk-SK"/>
        </w:rPr>
        <w:t>,</w:t>
      </w:r>
      <w:r w:rsidR="40BE09C9" w:rsidRPr="00F15F2F">
        <w:rPr>
          <w:rFonts w:ascii="Times New Roman" w:eastAsia="Times New Roman" w:hAnsi="Times New Roman" w:cs="Times New Roman"/>
          <w:sz w:val="24"/>
          <w:szCs w:val="24"/>
          <w:lang w:eastAsia="sk-SK"/>
        </w:rPr>
        <w:t xml:space="preserve"> stredných podnikov</w:t>
      </w:r>
      <w:r w:rsidR="000D56B1">
        <w:rPr>
          <w:rFonts w:ascii="Times New Roman" w:eastAsia="Times New Roman" w:hAnsi="Times New Roman" w:cs="Times New Roman"/>
          <w:sz w:val="24"/>
          <w:szCs w:val="24"/>
          <w:lang w:eastAsia="sk-SK"/>
        </w:rPr>
        <w:t xml:space="preserve"> a malých podnikov so strednou trhovou kapitalizáciou</w:t>
      </w:r>
      <w:r w:rsidR="40BE09C9" w:rsidRPr="00F15F2F">
        <w:rPr>
          <w:rFonts w:ascii="Times New Roman" w:eastAsia="Times New Roman" w:hAnsi="Times New Roman" w:cs="Times New Roman"/>
          <w:sz w:val="24"/>
          <w:szCs w:val="24"/>
          <w:lang w:eastAsia="sk-SK"/>
        </w:rPr>
        <w:t>.</w:t>
      </w:r>
      <w:bookmarkEnd w:id="10"/>
    </w:p>
    <w:p w14:paraId="1AF3F6A2" w14:textId="77777777" w:rsidR="001D75AA" w:rsidRDefault="001D75AA" w:rsidP="001D75AA">
      <w:pPr>
        <w:pStyle w:val="Odsekzoznamu"/>
        <w:spacing w:after="0" w:line="276" w:lineRule="auto"/>
        <w:ind w:left="567"/>
        <w:jc w:val="both"/>
        <w:rPr>
          <w:rFonts w:ascii="Times New Roman" w:eastAsia="Times New Roman" w:hAnsi="Times New Roman" w:cs="Times New Roman"/>
          <w:sz w:val="24"/>
          <w:szCs w:val="24"/>
          <w:lang w:eastAsia="sk-SK"/>
        </w:rPr>
      </w:pPr>
    </w:p>
    <w:p w14:paraId="3C114405" w14:textId="156691CC" w:rsidR="1AE1EFF1" w:rsidRDefault="008B382B" w:rsidP="0019748B">
      <w:pPr>
        <w:pStyle w:val="Odsekzoznamu"/>
        <w:numPr>
          <w:ilvl w:val="0"/>
          <w:numId w:val="15"/>
        </w:numPr>
        <w:spacing w:after="0" w:line="276" w:lineRule="auto"/>
        <w:ind w:left="567"/>
        <w:jc w:val="both"/>
        <w:rPr>
          <w:rFonts w:ascii="Times New Roman" w:eastAsia="Times New Roman" w:hAnsi="Times New Roman" w:cs="Times New Roman"/>
          <w:sz w:val="24"/>
          <w:szCs w:val="24"/>
          <w:lang w:eastAsia="sk-SK"/>
        </w:rPr>
      </w:pPr>
      <w:r w:rsidRPr="00F15F2F">
        <w:rPr>
          <w:rFonts w:ascii="Times New Roman" w:eastAsia="Times New Roman" w:hAnsi="Times New Roman" w:cs="Times New Roman"/>
          <w:sz w:val="24"/>
          <w:szCs w:val="24"/>
          <w:lang w:eastAsia="sk-SK"/>
        </w:rPr>
        <w:t xml:space="preserve">Ustanovenia tohto zákona o regulačnom experimentálnom prostredí pre AI zriadenom </w:t>
      </w:r>
      <w:r w:rsidR="00D45E21">
        <w:rPr>
          <w:rFonts w:ascii="Times New Roman" w:eastAsia="Times New Roman" w:hAnsi="Times New Roman" w:cs="Times New Roman"/>
          <w:sz w:val="24"/>
          <w:szCs w:val="24"/>
          <w:lang w:eastAsia="sk-SK"/>
        </w:rPr>
        <w:t>ministerstvom</w:t>
      </w:r>
      <w:r w:rsidR="00D45E21" w:rsidRPr="00F15F2F">
        <w:rPr>
          <w:rFonts w:ascii="Times New Roman" w:eastAsia="Times New Roman" w:hAnsi="Times New Roman" w:cs="Times New Roman"/>
          <w:sz w:val="24"/>
          <w:szCs w:val="24"/>
          <w:lang w:eastAsia="sk-SK"/>
        </w:rPr>
        <w:t xml:space="preserve"> </w:t>
      </w:r>
      <w:r w:rsidRPr="00F15F2F">
        <w:rPr>
          <w:rFonts w:ascii="Times New Roman" w:eastAsia="Times New Roman" w:hAnsi="Times New Roman" w:cs="Times New Roman"/>
          <w:sz w:val="24"/>
          <w:szCs w:val="24"/>
          <w:lang w:eastAsia="sk-SK"/>
        </w:rPr>
        <w:t xml:space="preserve">sa primerane vzťahujú na regulačné experimentálne prostredie pre AI, ktoré </w:t>
      </w:r>
      <w:r w:rsidR="00D45E21">
        <w:rPr>
          <w:rFonts w:ascii="Times New Roman" w:eastAsia="Times New Roman" w:hAnsi="Times New Roman" w:cs="Times New Roman"/>
          <w:sz w:val="24"/>
          <w:szCs w:val="24"/>
          <w:lang w:eastAsia="sk-SK"/>
        </w:rPr>
        <w:t>ministerstvo</w:t>
      </w:r>
      <w:r w:rsidR="00D45E21" w:rsidRPr="00F15F2F">
        <w:rPr>
          <w:rFonts w:ascii="Times New Roman" w:eastAsia="Times New Roman" w:hAnsi="Times New Roman" w:cs="Times New Roman"/>
          <w:sz w:val="24"/>
          <w:szCs w:val="24"/>
          <w:lang w:eastAsia="sk-SK"/>
        </w:rPr>
        <w:t xml:space="preserve"> </w:t>
      </w:r>
      <w:r w:rsidRPr="00F15F2F">
        <w:rPr>
          <w:rFonts w:ascii="Times New Roman" w:eastAsia="Times New Roman" w:hAnsi="Times New Roman" w:cs="Times New Roman"/>
          <w:sz w:val="24"/>
          <w:szCs w:val="24"/>
          <w:lang w:eastAsia="sk-SK"/>
        </w:rPr>
        <w:t>nezriadil</w:t>
      </w:r>
      <w:r w:rsidR="00D45E21">
        <w:rPr>
          <w:rFonts w:ascii="Times New Roman" w:eastAsia="Times New Roman" w:hAnsi="Times New Roman" w:cs="Times New Roman"/>
          <w:sz w:val="24"/>
          <w:szCs w:val="24"/>
          <w:lang w:eastAsia="sk-SK"/>
        </w:rPr>
        <w:t>o</w:t>
      </w:r>
      <w:r w:rsidRPr="00F15F2F">
        <w:rPr>
          <w:rFonts w:ascii="Times New Roman" w:eastAsia="Times New Roman" w:hAnsi="Times New Roman" w:cs="Times New Roman"/>
          <w:sz w:val="24"/>
          <w:szCs w:val="24"/>
          <w:lang w:eastAsia="sk-SK"/>
        </w:rPr>
        <w:t>, ale v ktorom má účasť, ktorou je zabezpečená rovnocenná úroveň vnútroštátneho pokrytia.</w:t>
      </w:r>
    </w:p>
    <w:p w14:paraId="4BB3A0E6" w14:textId="77777777" w:rsidR="00D45E21" w:rsidRPr="00F15F2F" w:rsidRDefault="00D45E21" w:rsidP="0019748B">
      <w:pPr>
        <w:pStyle w:val="Odsekzoznamu"/>
        <w:spacing w:after="0" w:line="276" w:lineRule="auto"/>
        <w:ind w:left="567"/>
        <w:jc w:val="both"/>
        <w:rPr>
          <w:rFonts w:ascii="Times New Roman" w:eastAsia="Times New Roman" w:hAnsi="Times New Roman" w:cs="Times New Roman"/>
          <w:sz w:val="24"/>
          <w:szCs w:val="24"/>
          <w:lang w:eastAsia="sk-SK"/>
        </w:rPr>
      </w:pPr>
    </w:p>
    <w:p w14:paraId="6722C723" w14:textId="0BD36295" w:rsidR="00C92750" w:rsidRDefault="53899A25" w:rsidP="008A022D">
      <w:pPr>
        <w:spacing w:after="0" w:line="276" w:lineRule="auto"/>
        <w:ind w:left="567"/>
        <w:jc w:val="center"/>
        <w:textAlignment w:val="baseline"/>
        <w:rPr>
          <w:rFonts w:ascii="Times New Roman" w:eastAsia="Times New Roman" w:hAnsi="Times New Roman" w:cs="Times New Roman"/>
          <w:sz w:val="24"/>
          <w:szCs w:val="24"/>
          <w:lang w:eastAsia="sk-SK"/>
        </w:rPr>
      </w:pPr>
      <w:r w:rsidRPr="00F15F2F">
        <w:rPr>
          <w:rFonts w:ascii="Times New Roman" w:eastAsia="Times New Roman" w:hAnsi="Times New Roman" w:cs="Times New Roman"/>
          <w:b/>
          <w:bCs/>
          <w:kern w:val="0"/>
          <w:sz w:val="24"/>
          <w:szCs w:val="24"/>
          <w:lang w:eastAsia="sk-SK"/>
          <w14:ligatures w14:val="none"/>
        </w:rPr>
        <w:t>O</w:t>
      </w:r>
      <w:r w:rsidR="147503BB" w:rsidRPr="00F15F2F">
        <w:rPr>
          <w:rFonts w:ascii="Times New Roman" w:eastAsia="Times New Roman" w:hAnsi="Times New Roman" w:cs="Times New Roman"/>
          <w:b/>
          <w:bCs/>
          <w:sz w:val="24"/>
          <w:szCs w:val="24"/>
          <w:lang w:eastAsia="sk-SK"/>
        </w:rPr>
        <w:t>rgány dohľadu nad trhom</w:t>
      </w:r>
      <w:r w:rsidRPr="00F15F2F">
        <w:rPr>
          <w:rFonts w:ascii="Times New Roman" w:eastAsia="Times New Roman" w:hAnsi="Times New Roman" w:cs="Times New Roman"/>
          <w:sz w:val="24"/>
          <w:szCs w:val="24"/>
          <w:lang w:eastAsia="sk-SK"/>
        </w:rPr>
        <w:t> </w:t>
      </w:r>
    </w:p>
    <w:p w14:paraId="3C3E7B88" w14:textId="572EF2D6" w:rsidR="00C92750" w:rsidRPr="00F15F2F" w:rsidRDefault="1A23CA76" w:rsidP="00D12713">
      <w:pPr>
        <w:pStyle w:val="Nadpis3"/>
      </w:pPr>
      <w:r>
        <w:t xml:space="preserve">§ </w:t>
      </w:r>
      <w:r w:rsidR="002717F7">
        <w:t>6</w:t>
      </w:r>
      <w:r>
        <w:br/>
      </w:r>
      <w:r>
        <w:tab/>
      </w:r>
      <w:r w:rsidR="6E5E70C4">
        <w:t>Všeobecný orgán dohľadu nad trhom </w:t>
      </w:r>
    </w:p>
    <w:p w14:paraId="4415E6E0" w14:textId="77777777" w:rsidR="00C92750" w:rsidRPr="00F15F2F" w:rsidRDefault="53899A25" w:rsidP="0019748B">
      <w:p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 </w:t>
      </w:r>
    </w:p>
    <w:p w14:paraId="1746EA62" w14:textId="2AD93A02" w:rsidR="00C92750" w:rsidRPr="00F15F2F" w:rsidRDefault="00167DED" w:rsidP="0019748B">
      <w:pPr>
        <w:pStyle w:val="Odsekzoznamu"/>
        <w:numPr>
          <w:ilvl w:val="0"/>
          <w:numId w:val="42"/>
        </w:numPr>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r>
        <w:rPr>
          <w:rFonts w:ascii="Times New Roman" w:eastAsia="Times New Roman" w:hAnsi="Times New Roman" w:cs="Times New Roman"/>
          <w:kern w:val="0"/>
          <w:sz w:val="24"/>
          <w:szCs w:val="24"/>
          <w:lang w:eastAsia="sk-SK"/>
          <w14:ligatures w14:val="none"/>
        </w:rPr>
        <w:t>Ministerstvo</w:t>
      </w:r>
      <w:r w:rsidR="2194FCB7" w:rsidRPr="00F15F2F">
        <w:rPr>
          <w:rFonts w:ascii="Times New Roman" w:eastAsia="Times New Roman" w:hAnsi="Times New Roman" w:cs="Times New Roman"/>
          <w:kern w:val="0"/>
          <w:sz w:val="24"/>
          <w:szCs w:val="24"/>
          <w:lang w:eastAsia="sk-SK"/>
          <w14:ligatures w14:val="none"/>
        </w:rPr>
        <w:t xml:space="preserve"> je všeobecným orgánom dohľadu nad trhom v rozsahu, v ktorom nie je výkon pôsobnosti dohľadu zverený sektorovému orgánu dohľadu nad trhom.</w:t>
      </w:r>
    </w:p>
    <w:p w14:paraId="2C3A698F" w14:textId="77777777" w:rsidR="001D75AA" w:rsidRPr="001D75AA" w:rsidRDefault="001D75AA" w:rsidP="001D75AA">
      <w:pPr>
        <w:pStyle w:val="Odsekzoznamu"/>
        <w:spacing w:after="0" w:line="276" w:lineRule="auto"/>
        <w:ind w:left="567"/>
        <w:jc w:val="both"/>
        <w:textAlignment w:val="baseline"/>
        <w:rPr>
          <w:rFonts w:ascii="Times New Roman" w:eastAsia="Times New Roman" w:hAnsi="Times New Roman" w:cs="Times New Roman"/>
          <w:kern w:val="0"/>
          <w:sz w:val="24"/>
          <w:szCs w:val="24"/>
          <w:vertAlign w:val="superscript"/>
          <w:lang w:eastAsia="sk-SK"/>
          <w14:ligatures w14:val="none"/>
        </w:rPr>
      </w:pPr>
    </w:p>
    <w:p w14:paraId="37C47009" w14:textId="35C86C9F" w:rsidR="00C92750" w:rsidRPr="00E33CC3" w:rsidRDefault="38F9BFB8" w:rsidP="00E33CC3">
      <w:pPr>
        <w:pStyle w:val="Odsekzoznamu"/>
        <w:numPr>
          <w:ilvl w:val="0"/>
          <w:numId w:val="42"/>
        </w:numPr>
        <w:spacing w:after="0" w:line="276" w:lineRule="auto"/>
        <w:ind w:left="567" w:hanging="450"/>
        <w:jc w:val="both"/>
        <w:textAlignment w:val="baseline"/>
        <w:rPr>
          <w:rFonts w:ascii="Times New Roman" w:eastAsia="Times New Roman" w:hAnsi="Times New Roman" w:cs="Times New Roman"/>
          <w:kern w:val="0"/>
          <w:sz w:val="24"/>
          <w:szCs w:val="24"/>
          <w:vertAlign w:val="superscript"/>
          <w:lang w:eastAsia="sk-SK"/>
          <w14:ligatures w14:val="none"/>
        </w:rPr>
      </w:pPr>
      <w:r>
        <w:rPr>
          <w:rFonts w:ascii="Times New Roman" w:eastAsia="Times New Roman" w:hAnsi="Times New Roman" w:cs="Times New Roman"/>
          <w:kern w:val="0"/>
          <w:sz w:val="24"/>
          <w:szCs w:val="24"/>
          <w:lang w:eastAsia="sk-SK"/>
          <w14:ligatures w14:val="none"/>
        </w:rPr>
        <w:t>Všeobecný orgán dohľadu nad trhom</w:t>
      </w:r>
      <w:r w:rsidR="6E849839">
        <w:rPr>
          <w:rFonts w:ascii="Times New Roman" w:eastAsia="Times New Roman" w:hAnsi="Times New Roman" w:cs="Times New Roman"/>
          <w:kern w:val="0"/>
          <w:sz w:val="24"/>
          <w:szCs w:val="24"/>
          <w:lang w:eastAsia="sk-SK"/>
          <w14:ligatures w14:val="none"/>
        </w:rPr>
        <w:t xml:space="preserve"> </w:t>
      </w:r>
      <w:r w:rsidRPr="00E33CC3">
        <w:rPr>
          <w:rFonts w:ascii="Times New Roman" w:eastAsia="Times New Roman" w:hAnsi="Times New Roman" w:cs="Times New Roman"/>
          <w:kern w:val="0"/>
          <w:sz w:val="24"/>
          <w:szCs w:val="24"/>
          <w:lang w:eastAsia="sk-SK"/>
          <w14:ligatures w14:val="none"/>
        </w:rPr>
        <w:t>je jednotným kontaktným miestom</w:t>
      </w:r>
      <w:r w:rsidR="00F364F9">
        <w:rPr>
          <w:rFonts w:ascii="Times New Roman" w:eastAsia="Times New Roman" w:hAnsi="Times New Roman" w:cs="Times New Roman"/>
          <w:kern w:val="0"/>
          <w:sz w:val="24"/>
          <w:szCs w:val="24"/>
          <w:lang w:eastAsia="sk-SK"/>
          <w14:ligatures w14:val="none"/>
        </w:rPr>
        <w:t>.</w:t>
      </w:r>
      <w:r w:rsidR="00725B6A" w:rsidRPr="00F15F2F">
        <w:rPr>
          <w:rStyle w:val="Odkaznapoznmkupodiarou"/>
          <w:rFonts w:ascii="Times New Roman" w:eastAsia="Times New Roman" w:hAnsi="Times New Roman"/>
          <w:sz w:val="24"/>
          <w:szCs w:val="24"/>
          <w:lang w:eastAsia="sk-SK"/>
        </w:rPr>
        <w:footnoteReference w:id="47"/>
      </w:r>
      <w:r w:rsidR="1F784910" w:rsidRPr="00E33CC3">
        <w:rPr>
          <w:rFonts w:ascii="Times New Roman" w:eastAsia="Times New Roman" w:hAnsi="Times New Roman" w:cs="Times New Roman"/>
          <w:sz w:val="24"/>
          <w:szCs w:val="24"/>
          <w:lang w:eastAsia="sk-SK"/>
        </w:rPr>
        <w:t>)</w:t>
      </w:r>
      <w:r w:rsidR="1F784910" w:rsidRPr="00E33CC3">
        <w:rPr>
          <w:rFonts w:ascii="Times New Roman" w:eastAsia="Times New Roman" w:hAnsi="Times New Roman" w:cs="Times New Roman"/>
          <w:kern w:val="0"/>
          <w:sz w:val="24"/>
          <w:szCs w:val="24"/>
          <w:vertAlign w:val="superscript"/>
          <w:lang w:eastAsia="sk-SK"/>
          <w14:ligatures w14:val="none"/>
        </w:rPr>
        <w:t xml:space="preserve"> </w:t>
      </w:r>
    </w:p>
    <w:p w14:paraId="0C7F036B" w14:textId="77777777" w:rsidR="001D75AA" w:rsidRDefault="001D75AA" w:rsidP="001D75AA">
      <w:pPr>
        <w:pStyle w:val="Odsekzoznamu"/>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69392C0B" w14:textId="422B26DF" w:rsidR="00C92750" w:rsidRPr="00F15F2F" w:rsidRDefault="20589FB6" w:rsidP="0019748B">
      <w:pPr>
        <w:pStyle w:val="Odsekzoznamu"/>
        <w:numPr>
          <w:ilvl w:val="0"/>
          <w:numId w:val="42"/>
        </w:numPr>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 xml:space="preserve">Všeobecný orgán dohľadu nad trhom </w:t>
      </w:r>
      <w:r w:rsidR="7248B0F6">
        <w:rPr>
          <w:rFonts w:ascii="Times New Roman" w:eastAsia="Times New Roman" w:hAnsi="Times New Roman" w:cs="Times New Roman"/>
          <w:kern w:val="0"/>
          <w:sz w:val="24"/>
          <w:szCs w:val="24"/>
          <w:lang w:eastAsia="sk-SK"/>
          <w14:ligatures w14:val="none"/>
        </w:rPr>
        <w:t>pri testovaní</w:t>
      </w:r>
      <w:r w:rsidRPr="00F15F2F">
        <w:rPr>
          <w:rFonts w:ascii="Times New Roman" w:eastAsia="Times New Roman" w:hAnsi="Times New Roman" w:cs="Times New Roman"/>
          <w:kern w:val="0"/>
          <w:sz w:val="24"/>
          <w:szCs w:val="24"/>
          <w:lang w:eastAsia="sk-SK"/>
          <w14:ligatures w14:val="none"/>
        </w:rPr>
        <w:t xml:space="preserve"> v reálnych podmienkach</w:t>
      </w:r>
      <w:r w:rsidR="00D11E94" w:rsidRPr="00F15F2F">
        <w:rPr>
          <w:rStyle w:val="Odkaznapoznmkupodiarou"/>
          <w:rFonts w:ascii="Times New Roman" w:eastAsia="Times New Roman" w:hAnsi="Times New Roman"/>
          <w:kern w:val="0"/>
          <w:sz w:val="24"/>
          <w:szCs w:val="24"/>
          <w:lang w:eastAsia="sk-SK"/>
          <w14:ligatures w14:val="none"/>
        </w:rPr>
        <w:footnoteReference w:id="48"/>
      </w:r>
      <w:r w:rsidRPr="00F15F2F">
        <w:rPr>
          <w:rFonts w:ascii="Times New Roman" w:eastAsia="Times New Roman" w:hAnsi="Times New Roman" w:cs="Times New Roman"/>
          <w:kern w:val="0"/>
          <w:sz w:val="24"/>
          <w:szCs w:val="24"/>
          <w:lang w:eastAsia="sk-SK"/>
          <w14:ligatures w14:val="none"/>
        </w:rPr>
        <w:t>)</w:t>
      </w:r>
    </w:p>
    <w:p w14:paraId="515B8666" w14:textId="2E6933A7" w:rsidR="00C92750" w:rsidRPr="00F15F2F" w:rsidRDefault="4F60AA3E" w:rsidP="0047784A">
      <w:pPr>
        <w:pStyle w:val="Odsekzoznamu"/>
        <w:numPr>
          <w:ilvl w:val="0"/>
          <w:numId w:val="41"/>
        </w:numPr>
        <w:spacing w:after="0" w:line="276" w:lineRule="auto"/>
        <w:ind w:left="567" w:hanging="141"/>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vykonáva dohľad podľa osobitného </w:t>
      </w:r>
      <w:r w:rsidRPr="00F15F2F">
        <w:rPr>
          <w:rFonts w:ascii="Times New Roman" w:eastAsia="Times New Roman" w:hAnsi="Times New Roman" w:cs="Times New Roman"/>
          <w:sz w:val="24"/>
          <w:szCs w:val="24"/>
          <w:lang w:eastAsia="sk-SK"/>
        </w:rPr>
        <w:t>predpisu</w:t>
      </w:r>
      <w:r w:rsidR="720C24C0" w:rsidRPr="00F15F2F">
        <w:rPr>
          <w:rFonts w:ascii="Times New Roman" w:eastAsia="Times New Roman" w:hAnsi="Times New Roman" w:cs="Times New Roman"/>
          <w:sz w:val="24"/>
          <w:szCs w:val="24"/>
          <w:lang w:eastAsia="sk-SK"/>
        </w:rPr>
        <w:t>,</w:t>
      </w:r>
      <w:r w:rsidR="00D11E94" w:rsidRPr="00F15F2F">
        <w:rPr>
          <w:rStyle w:val="Odkaznapoznmkupodiarou"/>
          <w:rFonts w:ascii="Times New Roman" w:eastAsia="Times New Roman" w:hAnsi="Times New Roman"/>
          <w:sz w:val="24"/>
          <w:szCs w:val="24"/>
          <w:lang w:eastAsia="sk-SK"/>
        </w:rPr>
        <w:footnoteReference w:id="49"/>
      </w:r>
      <w:r w:rsidRPr="00F15F2F">
        <w:rPr>
          <w:rFonts w:ascii="Times New Roman" w:eastAsia="Times New Roman" w:hAnsi="Times New Roman" w:cs="Times New Roman"/>
          <w:sz w:val="24"/>
          <w:szCs w:val="24"/>
          <w:lang w:eastAsia="sk-SK"/>
        </w:rPr>
        <w:t>)</w:t>
      </w:r>
    </w:p>
    <w:p w14:paraId="5020035F" w14:textId="5D1C366F" w:rsidR="00C92750" w:rsidRPr="000A6F62" w:rsidRDefault="1C4F58DE" w:rsidP="0047784A">
      <w:pPr>
        <w:pStyle w:val="Odsekzoznamu"/>
        <w:numPr>
          <w:ilvl w:val="0"/>
          <w:numId w:val="41"/>
        </w:numPr>
        <w:spacing w:after="0" w:line="276" w:lineRule="auto"/>
        <w:ind w:left="567" w:hanging="141"/>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schvaľuje</w:t>
      </w:r>
      <w:r w:rsidR="4CD36F3A">
        <w:rPr>
          <w:rFonts w:ascii="Times New Roman" w:eastAsia="Times New Roman" w:hAnsi="Times New Roman" w:cs="Times New Roman"/>
          <w:kern w:val="0"/>
          <w:sz w:val="24"/>
          <w:szCs w:val="24"/>
          <w:lang w:eastAsia="sk-SK"/>
          <w14:ligatures w14:val="none"/>
        </w:rPr>
        <w:t xml:space="preserve"> </w:t>
      </w:r>
      <w:r w:rsidR="20589FB6" w:rsidRPr="000A6F62">
        <w:rPr>
          <w:rFonts w:ascii="Times New Roman" w:eastAsia="Times New Roman" w:hAnsi="Times New Roman" w:cs="Times New Roman"/>
          <w:sz w:val="24"/>
          <w:szCs w:val="24"/>
          <w:lang w:eastAsia="sk-SK"/>
        </w:rPr>
        <w:t>plán testovania v reálnych podmienkach</w:t>
      </w:r>
      <w:r w:rsidR="00D11E94" w:rsidRPr="00F15F2F">
        <w:rPr>
          <w:rStyle w:val="Odkaznapoznmkupodiarou"/>
          <w:rFonts w:ascii="Times New Roman" w:eastAsia="Times New Roman" w:hAnsi="Times New Roman"/>
          <w:sz w:val="24"/>
          <w:szCs w:val="24"/>
          <w:lang w:eastAsia="sk-SK"/>
        </w:rPr>
        <w:footnoteReference w:id="50"/>
      </w:r>
      <w:r w:rsidR="20589FB6" w:rsidRPr="000A6F62">
        <w:rPr>
          <w:rFonts w:ascii="Times New Roman" w:eastAsia="Times New Roman" w:hAnsi="Times New Roman" w:cs="Times New Roman"/>
          <w:sz w:val="24"/>
          <w:szCs w:val="24"/>
          <w:lang w:eastAsia="sk-SK"/>
        </w:rPr>
        <w:t>)</w:t>
      </w:r>
      <w:r w:rsidR="4CD36F3A">
        <w:rPr>
          <w:rFonts w:ascii="Times New Roman" w:eastAsia="Times New Roman" w:hAnsi="Times New Roman" w:cs="Times New Roman"/>
          <w:sz w:val="24"/>
          <w:szCs w:val="24"/>
          <w:lang w:eastAsia="sk-SK"/>
        </w:rPr>
        <w:t xml:space="preserve"> a </w:t>
      </w:r>
      <w:r w:rsidRPr="000A6F62">
        <w:rPr>
          <w:rFonts w:ascii="Times New Roman" w:eastAsia="Times New Roman" w:hAnsi="Times New Roman" w:cs="Times New Roman"/>
          <w:kern w:val="0"/>
          <w:sz w:val="24"/>
          <w:szCs w:val="24"/>
          <w:lang w:eastAsia="sk-SK"/>
          <w14:ligatures w14:val="none"/>
        </w:rPr>
        <w:t>testovanie v reálnych podmienkach</w:t>
      </w:r>
      <w:r w:rsidR="38F9BFB8" w:rsidRPr="000A6F62">
        <w:rPr>
          <w:rFonts w:ascii="Times New Roman" w:eastAsia="Times New Roman" w:hAnsi="Times New Roman" w:cs="Times New Roman"/>
          <w:sz w:val="24"/>
          <w:szCs w:val="24"/>
          <w:lang w:eastAsia="sk-SK"/>
        </w:rPr>
        <w:t>.</w:t>
      </w:r>
    </w:p>
    <w:p w14:paraId="3FC59BEE" w14:textId="7646838C" w:rsidR="00C92750" w:rsidRPr="00F15F2F" w:rsidRDefault="00C92750" w:rsidP="0047784A">
      <w:pPr>
        <w:spacing w:after="0" w:line="276" w:lineRule="auto"/>
        <w:ind w:left="567" w:hanging="141"/>
        <w:jc w:val="both"/>
        <w:textAlignment w:val="baseline"/>
        <w:rPr>
          <w:rFonts w:ascii="Segoe UI" w:eastAsia="Times New Roman" w:hAnsi="Segoe UI" w:cs="Segoe UI"/>
          <w:kern w:val="0"/>
          <w:sz w:val="18"/>
          <w:szCs w:val="18"/>
          <w:lang w:eastAsia="sk-SK"/>
          <w14:ligatures w14:val="none"/>
        </w:rPr>
      </w:pPr>
    </w:p>
    <w:p w14:paraId="4A4D7DFD" w14:textId="6FA027CF" w:rsidR="00C92750" w:rsidRPr="00C276BB" w:rsidRDefault="18941A5E" w:rsidP="00D12713">
      <w:pPr>
        <w:pStyle w:val="Nadpis3"/>
        <w:rPr>
          <w:rFonts w:cstheme="majorBidi"/>
        </w:rPr>
      </w:pPr>
      <w:r>
        <w:t xml:space="preserve"> § </w:t>
      </w:r>
      <w:r w:rsidR="002717F7">
        <w:t>7</w:t>
      </w:r>
      <w:r>
        <w:br/>
      </w:r>
      <w:r w:rsidR="53899A25">
        <w:t>Sektorový orgán dohľadu nad trhom </w:t>
      </w:r>
    </w:p>
    <w:p w14:paraId="18FCCE2D" w14:textId="77777777" w:rsidR="00E33CC3" w:rsidRPr="00F15F2F" w:rsidRDefault="00E33CC3" w:rsidP="00642319">
      <w:pPr>
        <w:pStyle w:val="Odsekzoznamu"/>
        <w:numPr>
          <w:ilvl w:val="0"/>
          <w:numId w:val="177"/>
        </w:numPr>
        <w:spacing w:after="0" w:line="276" w:lineRule="auto"/>
        <w:ind w:left="567" w:hanging="425"/>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Sektorovým orgánom dohľadu nad trhom je </w:t>
      </w:r>
    </w:p>
    <w:p w14:paraId="357E4C52" w14:textId="0706B7D4" w:rsidR="00E33CC3" w:rsidRPr="00E33CC3" w:rsidRDefault="00E33CC3" w:rsidP="00E33CC3">
      <w:pPr>
        <w:pStyle w:val="Odsekzoznamu"/>
        <w:numPr>
          <w:ilvl w:val="0"/>
          <w:numId w:val="38"/>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 xml:space="preserve">Ministerstvo spravodlivosti Slovenskej republiky pre systém AI podľa osobitného </w:t>
      </w:r>
      <w:r w:rsidRPr="00665B91">
        <w:rPr>
          <w:rFonts w:ascii="Times New Roman" w:eastAsia="Times New Roman" w:hAnsi="Times New Roman" w:cs="Times New Roman"/>
          <w:kern w:val="0"/>
          <w:sz w:val="24"/>
          <w:szCs w:val="24"/>
          <w:lang w:eastAsia="sk-SK"/>
          <w14:ligatures w14:val="none"/>
        </w:rPr>
        <w:t>predpisu,</w:t>
      </w:r>
      <w:bookmarkStart w:id="14" w:name="_Ref237269698"/>
      <w:r w:rsidR="00722839">
        <w:rPr>
          <w:rStyle w:val="Odkaznapoznmkupodiarou"/>
          <w:rFonts w:ascii="Times New Roman" w:eastAsia="Times New Roman" w:hAnsi="Times New Roman"/>
          <w:kern w:val="0"/>
          <w:sz w:val="24"/>
          <w:szCs w:val="24"/>
          <w:lang w:eastAsia="sk-SK"/>
          <w14:ligatures w14:val="none"/>
        </w:rPr>
        <w:footnoteReference w:id="51"/>
      </w:r>
      <w:bookmarkEnd w:id="14"/>
      <w:r w:rsidRPr="00665B91">
        <w:rPr>
          <w:rFonts w:ascii="Times New Roman" w:eastAsia="Times New Roman" w:hAnsi="Times New Roman" w:cs="Times New Roman"/>
          <w:sz w:val="24"/>
          <w:szCs w:val="24"/>
          <w:lang w:eastAsia="sk-SK"/>
        </w:rPr>
        <w:t>)</w:t>
      </w:r>
      <w:r>
        <w:rPr>
          <w:rFonts w:ascii="Times New Roman" w:eastAsia="Times New Roman" w:hAnsi="Times New Roman" w:cs="Times New Roman"/>
          <w:sz w:val="24"/>
          <w:szCs w:val="24"/>
          <w:lang w:eastAsia="sk-SK"/>
        </w:rPr>
        <w:t xml:space="preserve"> ktorý súd používa </w:t>
      </w:r>
      <w:r w:rsidRPr="00F15F2F">
        <w:rPr>
          <w:rFonts w:ascii="Times New Roman" w:eastAsia="Times New Roman" w:hAnsi="Times New Roman" w:cs="Times New Roman"/>
          <w:sz w:val="24"/>
          <w:szCs w:val="24"/>
          <w:lang w:eastAsia="sk-SK"/>
        </w:rPr>
        <w:t>pri výkone súdnej právomoci</w:t>
      </w:r>
      <w:r>
        <w:rPr>
          <w:rFonts w:ascii="Times New Roman" w:eastAsia="Times New Roman" w:hAnsi="Times New Roman" w:cs="Times New Roman"/>
          <w:sz w:val="24"/>
          <w:szCs w:val="24"/>
          <w:lang w:eastAsia="sk-SK"/>
        </w:rPr>
        <w:t>,</w:t>
      </w:r>
    </w:p>
    <w:p w14:paraId="4942B390" w14:textId="7A0F7FDC" w:rsidR="00E33CC3" w:rsidRPr="00A34A82" w:rsidRDefault="6E849839" w:rsidP="00E33CC3">
      <w:pPr>
        <w:pStyle w:val="Odsekzoznamu"/>
        <w:numPr>
          <w:ilvl w:val="0"/>
          <w:numId w:val="38"/>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Pr>
          <w:rFonts w:ascii="Times New Roman" w:eastAsia="Times New Roman" w:hAnsi="Times New Roman" w:cs="Times New Roman"/>
          <w:sz w:val="24"/>
          <w:szCs w:val="24"/>
          <w:lang w:eastAsia="sk-SK"/>
        </w:rPr>
        <w:lastRenderedPageBreak/>
        <w:t>Úrad inšpekčnej služby</w:t>
      </w:r>
      <w:r w:rsidR="00E33CC3">
        <w:rPr>
          <w:rStyle w:val="Odkaznapoznmkupodiarou"/>
          <w:rFonts w:ascii="Times New Roman" w:eastAsia="Times New Roman" w:hAnsi="Times New Roman"/>
          <w:sz w:val="24"/>
          <w:szCs w:val="24"/>
          <w:lang w:eastAsia="sk-SK"/>
        </w:rPr>
        <w:footnoteReference w:id="52"/>
      </w:r>
      <w:r>
        <w:rPr>
          <w:rFonts w:ascii="Times New Roman" w:eastAsia="Times New Roman" w:hAnsi="Times New Roman" w:cs="Times New Roman"/>
          <w:sz w:val="24"/>
          <w:szCs w:val="24"/>
          <w:lang w:eastAsia="sk-SK"/>
        </w:rPr>
        <w:t>) pre systém AI podľa osobitného predpisu</w:t>
      </w:r>
      <w:r w:rsidR="00CB2F6F" w:rsidRPr="00CB2F6F">
        <w:rPr>
          <w:rFonts w:ascii="Times New Roman" w:eastAsia="Times New Roman" w:hAnsi="Times New Roman"/>
          <w:sz w:val="24"/>
          <w:szCs w:val="24"/>
          <w:vertAlign w:val="superscript"/>
          <w:lang w:eastAsia="sk-SK"/>
        </w:rPr>
        <w:fldChar w:fldCharType="begin"/>
      </w:r>
      <w:r w:rsidR="00CB2F6F" w:rsidRPr="00CB2F6F">
        <w:rPr>
          <w:rFonts w:ascii="Times New Roman" w:eastAsia="Times New Roman" w:hAnsi="Times New Roman" w:cs="Times New Roman"/>
          <w:sz w:val="24"/>
          <w:szCs w:val="24"/>
          <w:vertAlign w:val="superscript"/>
          <w:lang w:eastAsia="sk-SK"/>
        </w:rPr>
        <w:instrText xml:space="preserve"> NOTEREF _Ref237343947 \h </w:instrText>
      </w:r>
      <w:r w:rsidR="00CB2F6F" w:rsidRPr="00CB2F6F">
        <w:rPr>
          <w:rFonts w:ascii="Times New Roman" w:eastAsia="Times New Roman" w:hAnsi="Times New Roman"/>
          <w:sz w:val="24"/>
          <w:szCs w:val="24"/>
          <w:vertAlign w:val="superscript"/>
          <w:lang w:eastAsia="sk-SK"/>
        </w:rPr>
      </w:r>
      <w:r w:rsidR="00CB2F6F" w:rsidRPr="00CB2F6F">
        <w:rPr>
          <w:rFonts w:ascii="Times New Roman" w:eastAsia="Times New Roman" w:hAnsi="Times New Roman"/>
          <w:sz w:val="24"/>
          <w:szCs w:val="24"/>
          <w:vertAlign w:val="superscript"/>
          <w:lang w:eastAsia="sk-SK"/>
        </w:rPr>
        <w:instrText xml:space="preserve"> \* MERGEFORMAT </w:instrText>
      </w:r>
      <w:r w:rsidR="00CB2F6F" w:rsidRPr="00CB2F6F">
        <w:rPr>
          <w:rFonts w:ascii="Times New Roman" w:eastAsia="Times New Roman" w:hAnsi="Times New Roman"/>
          <w:sz w:val="24"/>
          <w:szCs w:val="24"/>
          <w:vertAlign w:val="superscript"/>
          <w:lang w:eastAsia="sk-SK"/>
        </w:rPr>
        <w:fldChar w:fldCharType="separate"/>
      </w:r>
      <w:r w:rsidR="00CB2F6F" w:rsidRPr="00CB2F6F">
        <w:rPr>
          <w:rFonts w:ascii="Times New Roman" w:eastAsia="Times New Roman" w:hAnsi="Times New Roman" w:cs="Times New Roman"/>
          <w:sz w:val="24"/>
          <w:szCs w:val="24"/>
          <w:vertAlign w:val="superscript"/>
          <w:lang w:eastAsia="sk-SK"/>
        </w:rPr>
        <w:t>45</w:t>
      </w:r>
      <w:r w:rsidR="00CB2F6F" w:rsidRPr="00CB2F6F">
        <w:rPr>
          <w:rFonts w:ascii="Times New Roman" w:eastAsia="Times New Roman" w:hAnsi="Times New Roman"/>
          <w:sz w:val="24"/>
          <w:szCs w:val="24"/>
          <w:vertAlign w:val="superscript"/>
          <w:lang w:eastAsia="sk-SK"/>
        </w:rPr>
        <w:fldChar w:fldCharType="end"/>
      </w:r>
      <w:r>
        <w:rPr>
          <w:rFonts w:ascii="Times New Roman" w:eastAsia="Times New Roman" w:hAnsi="Times New Roman" w:cs="Times New Roman"/>
          <w:sz w:val="24"/>
          <w:szCs w:val="24"/>
          <w:lang w:eastAsia="sk-SK"/>
        </w:rPr>
        <w:t>) okrem systému AI uvedeného v písmene a),</w:t>
      </w:r>
    </w:p>
    <w:p w14:paraId="1EEF89FC" w14:textId="4A95F4AD" w:rsidR="00E33CC3" w:rsidRPr="00F15F2F" w:rsidRDefault="6E849839" w:rsidP="00E33CC3">
      <w:pPr>
        <w:pStyle w:val="Odsekzoznamu"/>
        <w:numPr>
          <w:ilvl w:val="0"/>
          <w:numId w:val="38"/>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sz w:val="24"/>
          <w:szCs w:val="24"/>
          <w:lang w:eastAsia="sk-SK"/>
        </w:rPr>
        <w:t>Úrad na ochranu osobných údajov Slovenskej republiky pre systém AI podľa</w:t>
      </w:r>
      <w:r>
        <w:rPr>
          <w:rFonts w:ascii="Times New Roman" w:eastAsia="Times New Roman" w:hAnsi="Times New Roman" w:cs="Times New Roman"/>
          <w:sz w:val="24"/>
          <w:szCs w:val="24"/>
          <w:lang w:eastAsia="sk-SK"/>
        </w:rPr>
        <w:t> </w:t>
      </w:r>
      <w:r w:rsidRPr="00F15F2F">
        <w:rPr>
          <w:rFonts w:ascii="Times New Roman" w:eastAsia="Times New Roman" w:hAnsi="Times New Roman" w:cs="Times New Roman"/>
          <w:sz w:val="24"/>
          <w:szCs w:val="24"/>
          <w:lang w:eastAsia="sk-SK"/>
        </w:rPr>
        <w:t>osobitného predpisu,</w:t>
      </w:r>
      <w:r w:rsidR="00CB2F6F" w:rsidRPr="00CB2F6F">
        <w:rPr>
          <w:rFonts w:ascii="Times New Roman" w:eastAsia="Times New Roman" w:hAnsi="Times New Roman"/>
          <w:sz w:val="24"/>
          <w:szCs w:val="24"/>
          <w:vertAlign w:val="superscript"/>
          <w:lang w:eastAsia="sk-SK"/>
        </w:rPr>
        <w:fldChar w:fldCharType="begin"/>
      </w:r>
      <w:r w:rsidR="00CB2F6F" w:rsidRPr="00CB2F6F">
        <w:rPr>
          <w:rFonts w:ascii="Times New Roman" w:eastAsia="Times New Roman" w:hAnsi="Times New Roman" w:cs="Times New Roman"/>
          <w:sz w:val="24"/>
          <w:szCs w:val="24"/>
          <w:vertAlign w:val="superscript"/>
          <w:lang w:eastAsia="sk-SK"/>
        </w:rPr>
        <w:instrText xml:space="preserve"> NOTEREF _Ref237269698 \h </w:instrText>
      </w:r>
      <w:r w:rsidR="00CB2F6F" w:rsidRPr="00CB2F6F">
        <w:rPr>
          <w:rFonts w:ascii="Times New Roman" w:eastAsia="Times New Roman" w:hAnsi="Times New Roman"/>
          <w:sz w:val="24"/>
          <w:szCs w:val="24"/>
          <w:vertAlign w:val="superscript"/>
          <w:lang w:eastAsia="sk-SK"/>
        </w:rPr>
      </w:r>
      <w:r w:rsidR="00CB2F6F">
        <w:rPr>
          <w:rFonts w:ascii="Times New Roman" w:eastAsia="Times New Roman" w:hAnsi="Times New Roman"/>
          <w:sz w:val="24"/>
          <w:szCs w:val="24"/>
          <w:vertAlign w:val="superscript"/>
          <w:lang w:eastAsia="sk-SK"/>
        </w:rPr>
        <w:instrText xml:space="preserve"> \* MERGEFORMAT </w:instrText>
      </w:r>
      <w:r w:rsidR="00CB2F6F" w:rsidRPr="00CB2F6F">
        <w:rPr>
          <w:rFonts w:ascii="Times New Roman" w:eastAsia="Times New Roman" w:hAnsi="Times New Roman"/>
          <w:sz w:val="24"/>
          <w:szCs w:val="24"/>
          <w:vertAlign w:val="superscript"/>
          <w:lang w:eastAsia="sk-SK"/>
        </w:rPr>
        <w:fldChar w:fldCharType="separate"/>
      </w:r>
      <w:r w:rsidR="00CB2F6F" w:rsidRPr="00CB2F6F">
        <w:rPr>
          <w:rFonts w:ascii="Times New Roman" w:eastAsia="Times New Roman" w:hAnsi="Times New Roman" w:cs="Times New Roman"/>
          <w:sz w:val="24"/>
          <w:szCs w:val="24"/>
          <w:vertAlign w:val="superscript"/>
          <w:lang w:eastAsia="sk-SK"/>
        </w:rPr>
        <w:t>51</w:t>
      </w:r>
      <w:r w:rsidR="00CB2F6F" w:rsidRPr="00CB2F6F">
        <w:rPr>
          <w:rFonts w:ascii="Times New Roman" w:eastAsia="Times New Roman" w:hAnsi="Times New Roman"/>
          <w:sz w:val="24"/>
          <w:szCs w:val="24"/>
          <w:vertAlign w:val="superscript"/>
          <w:lang w:eastAsia="sk-SK"/>
        </w:rPr>
        <w:fldChar w:fldCharType="end"/>
      </w:r>
      <w:r w:rsidRPr="00F15F2F">
        <w:rPr>
          <w:rFonts w:ascii="Times New Roman" w:eastAsia="Times New Roman" w:hAnsi="Times New Roman" w:cs="Times New Roman"/>
          <w:sz w:val="24"/>
          <w:szCs w:val="24"/>
          <w:lang w:eastAsia="sk-SK"/>
        </w:rPr>
        <w:t xml:space="preserve">) okrem </w:t>
      </w:r>
      <w:r>
        <w:rPr>
          <w:rFonts w:ascii="Times New Roman" w:eastAsia="Times New Roman" w:hAnsi="Times New Roman" w:cs="Times New Roman"/>
          <w:sz w:val="24"/>
          <w:szCs w:val="24"/>
          <w:lang w:eastAsia="sk-SK"/>
        </w:rPr>
        <w:t xml:space="preserve"> systému AI uvedeného v písmene a) alebo písmene b)</w:t>
      </w:r>
      <w:r w:rsidRPr="00F15F2F">
        <w:rPr>
          <w:rFonts w:ascii="Times New Roman" w:eastAsia="Times New Roman" w:hAnsi="Times New Roman" w:cs="Times New Roman"/>
          <w:sz w:val="24"/>
          <w:szCs w:val="24"/>
          <w:lang w:eastAsia="sk-SK"/>
        </w:rPr>
        <w:t>,</w:t>
      </w:r>
    </w:p>
    <w:p w14:paraId="4D3B515F" w14:textId="2B87C025" w:rsidR="00E33CC3" w:rsidRPr="00E33CC3" w:rsidRDefault="6E849839" w:rsidP="00E33CC3">
      <w:pPr>
        <w:pStyle w:val="Odsekzoznamu"/>
        <w:numPr>
          <w:ilvl w:val="0"/>
          <w:numId w:val="38"/>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Pr>
          <w:rFonts w:ascii="Times New Roman" w:eastAsia="Times New Roman" w:hAnsi="Times New Roman" w:cs="Times New Roman"/>
          <w:sz w:val="24"/>
          <w:szCs w:val="24"/>
          <w:lang w:eastAsia="sk-SK"/>
        </w:rPr>
        <w:t>Národný bezpečnostný úrad pre systém AI podľa osobitného predpisu</w:t>
      </w:r>
      <w:r w:rsidR="00E33CC3">
        <w:rPr>
          <w:rStyle w:val="Odkaznapoznmkupodiarou"/>
          <w:rFonts w:ascii="Times New Roman" w:eastAsia="Times New Roman" w:hAnsi="Times New Roman"/>
          <w:sz w:val="24"/>
          <w:szCs w:val="24"/>
          <w:lang w:eastAsia="sk-SK"/>
        </w:rPr>
        <w:footnoteReference w:id="53"/>
      </w:r>
      <w:r>
        <w:rPr>
          <w:rFonts w:ascii="Times New Roman" w:eastAsia="Times New Roman" w:hAnsi="Times New Roman" w:cs="Times New Roman"/>
          <w:sz w:val="24"/>
          <w:szCs w:val="24"/>
          <w:lang w:eastAsia="sk-SK"/>
        </w:rPr>
        <w:t>) okrem systému AI uvedeného v písmenách a) až c)</w:t>
      </w:r>
      <w:r w:rsidRPr="00F15F2F">
        <w:rPr>
          <w:rFonts w:ascii="Times New Roman" w:eastAsia="Times New Roman" w:hAnsi="Times New Roman" w:cs="Times New Roman"/>
          <w:sz w:val="24"/>
          <w:szCs w:val="24"/>
          <w:lang w:eastAsia="sk-SK"/>
        </w:rPr>
        <w:t>.</w:t>
      </w:r>
    </w:p>
    <w:p w14:paraId="1688F093" w14:textId="034D4DF4" w:rsidR="00C92750" w:rsidRDefault="1C4F58DE" w:rsidP="00642319">
      <w:pPr>
        <w:pStyle w:val="Odsekzoznamu"/>
        <w:numPr>
          <w:ilvl w:val="0"/>
          <w:numId w:val="177"/>
        </w:numPr>
        <w:spacing w:after="0" w:line="276" w:lineRule="auto"/>
        <w:ind w:left="567" w:hanging="425"/>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Sektorový</w:t>
      </w:r>
      <w:r w:rsidR="6E849839">
        <w:rPr>
          <w:rFonts w:ascii="Times New Roman" w:eastAsia="Times New Roman" w:hAnsi="Times New Roman" w:cs="Times New Roman"/>
          <w:kern w:val="0"/>
          <w:sz w:val="24"/>
          <w:szCs w:val="24"/>
          <w:lang w:eastAsia="sk-SK"/>
          <w14:ligatures w14:val="none"/>
        </w:rPr>
        <w:t xml:space="preserve"> orgán dohľadu nad trhom prijíma správu o závažnom incidente </w:t>
      </w:r>
      <w:r w:rsidR="6E849839">
        <w:rPr>
          <w:rFonts w:ascii="Times New Roman" w:eastAsia="Times New Roman" w:hAnsi="Times New Roman" w:cs="Times New Roman"/>
          <w:sz w:val="24"/>
          <w:szCs w:val="24"/>
          <w:lang w:eastAsia="sk-SK"/>
        </w:rPr>
        <w:t>podľa osobitného predpisu</w:t>
      </w:r>
      <w:r w:rsidR="53899A25" w:rsidRPr="112DF3B9">
        <w:rPr>
          <w:rStyle w:val="Odkaznapoznmkupodiarou"/>
          <w:rFonts w:ascii="Times New Roman" w:eastAsia="Times New Roman" w:hAnsi="Times New Roman"/>
          <w:sz w:val="24"/>
          <w:szCs w:val="24"/>
          <w:lang w:eastAsia="sk-SK"/>
        </w:rPr>
        <w:footnoteReference w:id="54"/>
      </w:r>
      <w:r w:rsidR="6E849839" w:rsidRPr="112DF3B9">
        <w:rPr>
          <w:rFonts w:ascii="Times New Roman" w:eastAsia="Times New Roman" w:hAnsi="Times New Roman" w:cs="Times New Roman"/>
          <w:sz w:val="24"/>
          <w:szCs w:val="24"/>
          <w:lang w:eastAsia="sk-SK"/>
        </w:rPr>
        <w:t xml:space="preserve">) v rozsahu svojej pôsobnosti podľa odseku 1. </w:t>
      </w:r>
      <w:r w:rsidR="438D8951" w:rsidRPr="112DF3B9">
        <w:rPr>
          <w:rFonts w:ascii="Times New Roman" w:eastAsia="Times New Roman" w:hAnsi="Times New Roman" w:cs="Times New Roman"/>
          <w:sz w:val="24"/>
          <w:szCs w:val="24"/>
          <w:lang w:eastAsia="sk-SK"/>
        </w:rPr>
        <w:t>Na správu o závažnom incidente sa primerane použije § 9.</w:t>
      </w:r>
    </w:p>
    <w:p w14:paraId="0AA075FF" w14:textId="19FCE87C" w:rsidR="00E879A8" w:rsidRPr="00E879A8" w:rsidRDefault="00DF2E58" w:rsidP="00D12713">
      <w:pPr>
        <w:pStyle w:val="Nadpis3"/>
      </w:pPr>
      <w:r w:rsidRPr="00E879A8">
        <w:t>§ </w:t>
      </w:r>
      <w:r w:rsidR="002717F7">
        <w:t>8</w:t>
      </w:r>
      <w:r>
        <w:br/>
      </w:r>
      <w:r w:rsidR="00E879A8" w:rsidRPr="00E879A8">
        <w:t>Sťažnosť</w:t>
      </w:r>
      <w:r>
        <w:br/>
      </w:r>
    </w:p>
    <w:p w14:paraId="48DB651E" w14:textId="6A73514A" w:rsidR="00E879A8" w:rsidRPr="00A23EB9" w:rsidRDefault="00E879A8" w:rsidP="0019748B">
      <w:pPr>
        <w:pStyle w:val="Odsekzoznamu"/>
        <w:numPr>
          <w:ilvl w:val="0"/>
          <w:numId w:val="149"/>
        </w:numPr>
        <w:spacing w:line="276" w:lineRule="auto"/>
        <w:ind w:left="567"/>
        <w:jc w:val="both"/>
        <w:rPr>
          <w:rFonts w:ascii="Times New Roman" w:hAnsi="Times New Roman" w:cs="Times New Roman"/>
          <w:sz w:val="24"/>
          <w:szCs w:val="24"/>
        </w:rPr>
      </w:pPr>
      <w:r w:rsidRPr="00A23EB9">
        <w:rPr>
          <w:rFonts w:ascii="Times New Roman" w:hAnsi="Times New Roman" w:cs="Times New Roman"/>
          <w:sz w:val="24"/>
          <w:szCs w:val="24"/>
        </w:rPr>
        <w:t>Každý, kto sa domnieva, že došlo k porušeniu povinnost</w:t>
      </w:r>
      <w:r w:rsidR="001E4118">
        <w:rPr>
          <w:rFonts w:ascii="Times New Roman" w:hAnsi="Times New Roman" w:cs="Times New Roman"/>
          <w:sz w:val="24"/>
          <w:szCs w:val="24"/>
        </w:rPr>
        <w:t>i</w:t>
      </w:r>
      <w:r w:rsidRPr="00A23EB9">
        <w:rPr>
          <w:rFonts w:ascii="Times New Roman" w:hAnsi="Times New Roman" w:cs="Times New Roman"/>
          <w:sz w:val="24"/>
          <w:szCs w:val="24"/>
        </w:rPr>
        <w:t xml:space="preserve"> podľa tohto zákona a</w:t>
      </w:r>
      <w:r w:rsidR="001E4118">
        <w:rPr>
          <w:rFonts w:ascii="Times New Roman" w:hAnsi="Times New Roman" w:cs="Times New Roman"/>
          <w:sz w:val="24"/>
          <w:szCs w:val="24"/>
        </w:rPr>
        <w:t>lebo</w:t>
      </w:r>
      <w:r w:rsidRPr="00A23EB9">
        <w:rPr>
          <w:rFonts w:ascii="Times New Roman" w:hAnsi="Times New Roman" w:cs="Times New Roman"/>
          <w:sz w:val="24"/>
          <w:szCs w:val="24"/>
        </w:rPr>
        <w:t> osobitného predpisu,</w:t>
      </w:r>
      <w:r w:rsidR="00CB2F6F" w:rsidRPr="00CB2F6F">
        <w:rPr>
          <w:rFonts w:ascii="Times New Roman" w:hAnsi="Times New Roman"/>
          <w:sz w:val="24"/>
          <w:szCs w:val="24"/>
          <w:vertAlign w:val="superscript"/>
        </w:rPr>
        <w:fldChar w:fldCharType="begin"/>
      </w:r>
      <w:r w:rsidR="00CB2F6F" w:rsidRPr="00CB2F6F">
        <w:rPr>
          <w:rFonts w:ascii="Times New Roman" w:hAnsi="Times New Roman" w:cs="Times New Roman"/>
          <w:sz w:val="24"/>
          <w:szCs w:val="24"/>
          <w:vertAlign w:val="superscript"/>
        </w:rPr>
        <w:instrText xml:space="preserve"> NOTEREF _Ref231559615 \h </w:instrText>
      </w:r>
      <w:r w:rsidR="00CB2F6F" w:rsidRPr="00CB2F6F">
        <w:rPr>
          <w:rFonts w:ascii="Times New Roman" w:hAnsi="Times New Roman"/>
          <w:sz w:val="24"/>
          <w:szCs w:val="24"/>
          <w:vertAlign w:val="superscript"/>
        </w:rPr>
      </w:r>
      <w:r w:rsidR="00CB2F6F" w:rsidRPr="00CB2F6F">
        <w:rPr>
          <w:rFonts w:ascii="Times New Roman" w:hAnsi="Times New Roman"/>
          <w:sz w:val="24"/>
          <w:szCs w:val="24"/>
          <w:vertAlign w:val="superscript"/>
        </w:rPr>
        <w:instrText xml:space="preserve"> \* MERGEFORMAT </w:instrText>
      </w:r>
      <w:r w:rsidR="00CB2F6F" w:rsidRPr="00CB2F6F">
        <w:rPr>
          <w:rFonts w:ascii="Times New Roman" w:hAnsi="Times New Roman"/>
          <w:sz w:val="24"/>
          <w:szCs w:val="24"/>
          <w:vertAlign w:val="superscript"/>
        </w:rPr>
        <w:fldChar w:fldCharType="separate"/>
      </w:r>
      <w:r w:rsidR="00CB2F6F" w:rsidRPr="00CB2F6F">
        <w:rPr>
          <w:rFonts w:ascii="Times New Roman" w:hAnsi="Times New Roman" w:cs="Times New Roman"/>
          <w:sz w:val="24"/>
          <w:szCs w:val="24"/>
          <w:vertAlign w:val="superscript"/>
        </w:rPr>
        <w:t>30</w:t>
      </w:r>
      <w:r w:rsidR="00CB2F6F" w:rsidRPr="00CB2F6F">
        <w:rPr>
          <w:rFonts w:ascii="Times New Roman" w:hAnsi="Times New Roman"/>
          <w:sz w:val="24"/>
          <w:szCs w:val="24"/>
          <w:vertAlign w:val="superscript"/>
        </w:rPr>
        <w:fldChar w:fldCharType="end"/>
      </w:r>
      <w:r w:rsidR="004D2CAE">
        <w:rPr>
          <w:rFonts w:ascii="Times New Roman" w:hAnsi="Times New Roman" w:cs="Times New Roman"/>
          <w:sz w:val="24"/>
          <w:szCs w:val="24"/>
        </w:rPr>
        <w:t xml:space="preserve">) </w:t>
      </w:r>
      <w:r w:rsidRPr="00A23EB9">
        <w:rPr>
          <w:rFonts w:ascii="Times New Roman" w:hAnsi="Times New Roman" w:cs="Times New Roman"/>
          <w:sz w:val="24"/>
          <w:szCs w:val="24"/>
        </w:rPr>
        <w:t>(ďalej len „sťažovateľ“) môže podať sťažnosť orgánu dohľadu nad</w:t>
      </w:r>
      <w:r w:rsidR="001E4118">
        <w:rPr>
          <w:rFonts w:ascii="Times New Roman" w:hAnsi="Times New Roman" w:cs="Times New Roman"/>
          <w:sz w:val="24"/>
          <w:szCs w:val="24"/>
        </w:rPr>
        <w:t> </w:t>
      </w:r>
      <w:r w:rsidRPr="00A23EB9">
        <w:rPr>
          <w:rFonts w:ascii="Times New Roman" w:hAnsi="Times New Roman" w:cs="Times New Roman"/>
          <w:sz w:val="24"/>
          <w:szCs w:val="24"/>
        </w:rPr>
        <w:t>trhom.</w:t>
      </w:r>
    </w:p>
    <w:p w14:paraId="5C7D6E45" w14:textId="77777777" w:rsidR="00DB79C5" w:rsidRDefault="00DB79C5" w:rsidP="00DB79C5">
      <w:pPr>
        <w:pStyle w:val="Odsekzoznamu"/>
        <w:spacing w:line="276" w:lineRule="auto"/>
        <w:ind w:left="567"/>
        <w:jc w:val="both"/>
        <w:rPr>
          <w:rFonts w:ascii="Times New Roman" w:hAnsi="Times New Roman" w:cs="Times New Roman"/>
          <w:sz w:val="24"/>
          <w:szCs w:val="24"/>
        </w:rPr>
      </w:pPr>
    </w:p>
    <w:p w14:paraId="23C3138E" w14:textId="5A0A697B" w:rsidR="00E879A8" w:rsidRPr="00A23EB9" w:rsidRDefault="00E879A8" w:rsidP="0019748B">
      <w:pPr>
        <w:pStyle w:val="Odsekzoznamu"/>
        <w:numPr>
          <w:ilvl w:val="0"/>
          <w:numId w:val="149"/>
        </w:numPr>
        <w:spacing w:line="276" w:lineRule="auto"/>
        <w:ind w:left="567"/>
        <w:jc w:val="both"/>
        <w:rPr>
          <w:rFonts w:ascii="Times New Roman" w:hAnsi="Times New Roman" w:cs="Times New Roman"/>
          <w:sz w:val="24"/>
          <w:szCs w:val="24"/>
        </w:rPr>
      </w:pPr>
      <w:r w:rsidRPr="00A23EB9">
        <w:rPr>
          <w:rFonts w:ascii="Times New Roman" w:hAnsi="Times New Roman" w:cs="Times New Roman"/>
          <w:sz w:val="24"/>
          <w:szCs w:val="24"/>
        </w:rPr>
        <w:t>Sťažnosť musí byť písomná a možno ju podať v listinnej podobe alebo v elektronickej podobe. </w:t>
      </w:r>
    </w:p>
    <w:p w14:paraId="454C21F9" w14:textId="77777777" w:rsidR="00DB79C5" w:rsidRDefault="00DB79C5" w:rsidP="00DB79C5">
      <w:pPr>
        <w:pStyle w:val="Odsekzoznamu"/>
        <w:spacing w:after="0" w:line="276" w:lineRule="auto"/>
        <w:ind w:left="567"/>
        <w:jc w:val="both"/>
        <w:rPr>
          <w:rFonts w:ascii="Times New Roman" w:hAnsi="Times New Roman" w:cs="Times New Roman"/>
          <w:sz w:val="24"/>
          <w:szCs w:val="24"/>
        </w:rPr>
      </w:pPr>
    </w:p>
    <w:p w14:paraId="0DD1F865" w14:textId="06BE1584" w:rsidR="00E879A8" w:rsidRPr="00A23EB9" w:rsidRDefault="00E879A8" w:rsidP="0019748B">
      <w:pPr>
        <w:pStyle w:val="Odsekzoznamu"/>
        <w:numPr>
          <w:ilvl w:val="0"/>
          <w:numId w:val="149"/>
        </w:numPr>
        <w:spacing w:after="0" w:line="276" w:lineRule="auto"/>
        <w:ind w:left="567"/>
        <w:jc w:val="both"/>
        <w:rPr>
          <w:rFonts w:ascii="Times New Roman" w:hAnsi="Times New Roman" w:cs="Times New Roman"/>
          <w:sz w:val="24"/>
          <w:szCs w:val="24"/>
        </w:rPr>
      </w:pPr>
      <w:r w:rsidRPr="00A23EB9">
        <w:rPr>
          <w:rFonts w:ascii="Times New Roman" w:hAnsi="Times New Roman" w:cs="Times New Roman"/>
          <w:sz w:val="24"/>
          <w:szCs w:val="24"/>
        </w:rPr>
        <w:t>Sťažnosť obsahuje</w:t>
      </w:r>
    </w:p>
    <w:p w14:paraId="4B32EAF2" w14:textId="6E3CCBD8" w:rsidR="00E879A8" w:rsidRPr="00A23EB9" w:rsidRDefault="00E879A8" w:rsidP="0047784A">
      <w:pPr>
        <w:pStyle w:val="Odsekzoznamu"/>
        <w:numPr>
          <w:ilvl w:val="0"/>
          <w:numId w:val="150"/>
        </w:numPr>
        <w:spacing w:after="0" w:line="276" w:lineRule="auto"/>
        <w:ind w:left="709" w:hanging="283"/>
        <w:jc w:val="both"/>
        <w:rPr>
          <w:rFonts w:ascii="Times New Roman" w:hAnsi="Times New Roman" w:cs="Times New Roman"/>
          <w:sz w:val="24"/>
          <w:szCs w:val="24"/>
        </w:rPr>
      </w:pPr>
      <w:r w:rsidRPr="00A23EB9">
        <w:rPr>
          <w:rFonts w:ascii="Times New Roman" w:hAnsi="Times New Roman" w:cs="Times New Roman"/>
          <w:sz w:val="24"/>
          <w:szCs w:val="24"/>
        </w:rPr>
        <w:t xml:space="preserve">identifikačné údaje sťažovateľa v rozsahu </w:t>
      </w:r>
    </w:p>
    <w:p w14:paraId="7B6C1EDA" w14:textId="65084288" w:rsidR="00E879A8" w:rsidRPr="00A23EB9" w:rsidRDefault="00E879A8" w:rsidP="0047784A">
      <w:pPr>
        <w:pStyle w:val="Odsekzoznamu"/>
        <w:numPr>
          <w:ilvl w:val="3"/>
          <w:numId w:val="149"/>
        </w:numPr>
        <w:spacing w:after="0" w:line="276" w:lineRule="auto"/>
        <w:ind w:left="993" w:hanging="284"/>
        <w:jc w:val="both"/>
        <w:rPr>
          <w:rFonts w:ascii="Times New Roman" w:hAnsi="Times New Roman" w:cs="Times New Roman"/>
          <w:sz w:val="24"/>
          <w:szCs w:val="24"/>
        </w:rPr>
      </w:pPr>
      <w:r w:rsidRPr="00A23EB9">
        <w:rPr>
          <w:rFonts w:ascii="Times New Roman" w:hAnsi="Times New Roman" w:cs="Times New Roman"/>
          <w:sz w:val="24"/>
          <w:szCs w:val="24"/>
        </w:rPr>
        <w:t>meno, priezvisko a adres</w:t>
      </w:r>
      <w:r w:rsidR="00814BC8">
        <w:rPr>
          <w:rFonts w:ascii="Times New Roman" w:hAnsi="Times New Roman" w:cs="Times New Roman"/>
          <w:sz w:val="24"/>
          <w:szCs w:val="24"/>
        </w:rPr>
        <w:t>a</w:t>
      </w:r>
      <w:r w:rsidRPr="00A23EB9">
        <w:rPr>
          <w:rFonts w:ascii="Times New Roman" w:hAnsi="Times New Roman" w:cs="Times New Roman"/>
          <w:sz w:val="24"/>
          <w:szCs w:val="24"/>
        </w:rPr>
        <w:t xml:space="preserve"> pobytu, ak ide o fyzickú osobu,</w:t>
      </w:r>
    </w:p>
    <w:p w14:paraId="7DE88255" w14:textId="0EADC000" w:rsidR="00E879A8" w:rsidRPr="00A23EB9" w:rsidRDefault="00E879A8" w:rsidP="0047784A">
      <w:pPr>
        <w:pStyle w:val="Odsekzoznamu"/>
        <w:numPr>
          <w:ilvl w:val="3"/>
          <w:numId w:val="149"/>
        </w:numPr>
        <w:spacing w:after="0" w:line="276" w:lineRule="auto"/>
        <w:ind w:left="993" w:hanging="284"/>
        <w:jc w:val="both"/>
        <w:rPr>
          <w:rFonts w:ascii="Times New Roman" w:hAnsi="Times New Roman" w:cs="Times New Roman"/>
          <w:sz w:val="24"/>
          <w:szCs w:val="24"/>
        </w:rPr>
      </w:pPr>
      <w:r w:rsidRPr="00A23EB9">
        <w:rPr>
          <w:rFonts w:ascii="Times New Roman" w:hAnsi="Times New Roman" w:cs="Times New Roman"/>
          <w:sz w:val="24"/>
          <w:szCs w:val="24"/>
        </w:rPr>
        <w:t>obchodné meno, miesto podnikania a identifikačné číslo organizácie</w:t>
      </w:r>
      <w:r w:rsidR="00814BC8">
        <w:rPr>
          <w:rFonts w:ascii="Times New Roman" w:hAnsi="Times New Roman" w:cs="Times New Roman"/>
          <w:sz w:val="24"/>
          <w:szCs w:val="24"/>
        </w:rPr>
        <w:t>,</w:t>
      </w:r>
      <w:r w:rsidRPr="00A23EB9">
        <w:rPr>
          <w:rFonts w:ascii="Times New Roman" w:hAnsi="Times New Roman" w:cs="Times New Roman"/>
          <w:sz w:val="24"/>
          <w:szCs w:val="24"/>
        </w:rPr>
        <w:t xml:space="preserve"> ak ide o sťažovateľa, ktorým je fyzická osoba – podnikateľ, </w:t>
      </w:r>
    </w:p>
    <w:p w14:paraId="5BDD01DF" w14:textId="0E1C1AB4" w:rsidR="00E879A8" w:rsidRPr="00A23EB9" w:rsidRDefault="00E879A8" w:rsidP="0047784A">
      <w:pPr>
        <w:pStyle w:val="Odsekzoznamu"/>
        <w:numPr>
          <w:ilvl w:val="3"/>
          <w:numId w:val="149"/>
        </w:numPr>
        <w:spacing w:after="0" w:line="276" w:lineRule="auto"/>
        <w:ind w:left="993" w:hanging="284"/>
        <w:jc w:val="both"/>
        <w:rPr>
          <w:rFonts w:ascii="Times New Roman" w:hAnsi="Times New Roman" w:cs="Times New Roman"/>
          <w:sz w:val="24"/>
          <w:szCs w:val="24"/>
        </w:rPr>
      </w:pPr>
      <w:r w:rsidRPr="00A23EB9">
        <w:rPr>
          <w:rFonts w:ascii="Times New Roman" w:hAnsi="Times New Roman" w:cs="Times New Roman"/>
          <w:sz w:val="24"/>
          <w:szCs w:val="24"/>
        </w:rPr>
        <w:t>obchodné meno, sídlo</w:t>
      </w:r>
      <w:r w:rsidR="00725A9F">
        <w:rPr>
          <w:rFonts w:ascii="Times New Roman" w:hAnsi="Times New Roman" w:cs="Times New Roman"/>
          <w:sz w:val="24"/>
          <w:szCs w:val="24"/>
        </w:rPr>
        <w:t>,</w:t>
      </w:r>
      <w:r w:rsidR="000A6F62">
        <w:rPr>
          <w:rFonts w:ascii="Times New Roman" w:hAnsi="Times New Roman" w:cs="Times New Roman"/>
          <w:sz w:val="24"/>
          <w:szCs w:val="24"/>
        </w:rPr>
        <w:t xml:space="preserve"> </w:t>
      </w:r>
      <w:r w:rsidRPr="00A23EB9">
        <w:rPr>
          <w:rFonts w:ascii="Times New Roman" w:hAnsi="Times New Roman" w:cs="Times New Roman"/>
          <w:sz w:val="24"/>
          <w:szCs w:val="24"/>
        </w:rPr>
        <w:t>identifikačné číslo organizácie</w:t>
      </w:r>
      <w:r w:rsidR="00E95B63" w:rsidRPr="00E95B63">
        <w:t xml:space="preserve"> </w:t>
      </w:r>
      <w:r w:rsidR="00E95B63" w:rsidRPr="00E95B63">
        <w:rPr>
          <w:rFonts w:ascii="Times New Roman" w:hAnsi="Times New Roman" w:cs="Times New Roman"/>
          <w:sz w:val="24"/>
          <w:szCs w:val="24"/>
        </w:rPr>
        <w:t>a meno, priezvisko a adresa trvalého pobytu štatutárneho orgánu</w:t>
      </w:r>
      <w:r w:rsidRPr="00A23EB9">
        <w:rPr>
          <w:rFonts w:ascii="Times New Roman" w:hAnsi="Times New Roman" w:cs="Times New Roman"/>
          <w:sz w:val="24"/>
          <w:szCs w:val="24"/>
        </w:rPr>
        <w:t xml:space="preserve">, ak ide o sťažovateľa, ktorým je právnická osoba, </w:t>
      </w:r>
    </w:p>
    <w:p w14:paraId="489D9FC1" w14:textId="751DA4A2" w:rsidR="00E879A8" w:rsidRPr="00A23EB9" w:rsidRDefault="00E879A8" w:rsidP="0047784A">
      <w:pPr>
        <w:pStyle w:val="Odsekzoznamu"/>
        <w:numPr>
          <w:ilvl w:val="0"/>
          <w:numId w:val="150"/>
        </w:numPr>
        <w:spacing w:line="276" w:lineRule="auto"/>
        <w:ind w:left="709" w:hanging="283"/>
        <w:jc w:val="both"/>
        <w:rPr>
          <w:rFonts w:ascii="Times New Roman" w:hAnsi="Times New Roman" w:cs="Times New Roman"/>
          <w:sz w:val="24"/>
          <w:szCs w:val="24"/>
        </w:rPr>
      </w:pPr>
      <w:r w:rsidRPr="00A23EB9">
        <w:rPr>
          <w:rFonts w:ascii="Times New Roman" w:hAnsi="Times New Roman" w:cs="Times New Roman"/>
          <w:sz w:val="24"/>
          <w:szCs w:val="24"/>
        </w:rPr>
        <w:t>identifikačné údaje osoby, proti ktorej sťažnosť smeruje v rozsahu obchodné meno</w:t>
      </w:r>
      <w:r w:rsidR="00001473">
        <w:rPr>
          <w:rFonts w:ascii="Times New Roman" w:hAnsi="Times New Roman" w:cs="Times New Roman"/>
          <w:sz w:val="24"/>
          <w:szCs w:val="24"/>
        </w:rPr>
        <w:t>, sídlo</w:t>
      </w:r>
      <w:r w:rsidRPr="00A23EB9">
        <w:rPr>
          <w:rFonts w:ascii="Times New Roman" w:hAnsi="Times New Roman" w:cs="Times New Roman"/>
          <w:sz w:val="24"/>
          <w:szCs w:val="24"/>
        </w:rPr>
        <w:t xml:space="preserve"> a identifikačné číslo organizácie, ak sú sťažovateľovi známe, alebo iné údaje umožňujúce jej identifikáciu,</w:t>
      </w:r>
    </w:p>
    <w:p w14:paraId="62067D7D" w14:textId="3F1447E0" w:rsidR="00E879A8" w:rsidRPr="00A23EB9" w:rsidRDefault="00E879A8" w:rsidP="0047784A">
      <w:pPr>
        <w:pStyle w:val="Odsekzoznamu"/>
        <w:numPr>
          <w:ilvl w:val="0"/>
          <w:numId w:val="150"/>
        </w:numPr>
        <w:spacing w:line="276" w:lineRule="auto"/>
        <w:ind w:left="709" w:hanging="283"/>
        <w:jc w:val="both"/>
        <w:rPr>
          <w:rFonts w:ascii="Times New Roman" w:hAnsi="Times New Roman" w:cs="Times New Roman"/>
          <w:sz w:val="24"/>
          <w:szCs w:val="24"/>
        </w:rPr>
      </w:pPr>
      <w:r w:rsidRPr="00A23EB9">
        <w:rPr>
          <w:rFonts w:ascii="Times New Roman" w:hAnsi="Times New Roman" w:cs="Times New Roman"/>
          <w:sz w:val="24"/>
          <w:szCs w:val="24"/>
        </w:rPr>
        <w:t>opis príslušných skutočností a dôvody, pre ktoré sa sťažovateľ domnieva, že došlo k porušeniu povinnost</w:t>
      </w:r>
      <w:r w:rsidR="00814BC8">
        <w:rPr>
          <w:rFonts w:ascii="Times New Roman" w:hAnsi="Times New Roman" w:cs="Times New Roman"/>
          <w:sz w:val="24"/>
          <w:szCs w:val="24"/>
        </w:rPr>
        <w:t>i</w:t>
      </w:r>
      <w:r w:rsidRPr="00A23EB9">
        <w:rPr>
          <w:rFonts w:ascii="Times New Roman" w:hAnsi="Times New Roman" w:cs="Times New Roman"/>
          <w:sz w:val="24"/>
          <w:szCs w:val="24"/>
        </w:rPr>
        <w:t xml:space="preserve"> podľa tohto zákona a</w:t>
      </w:r>
      <w:r w:rsidR="00814BC8">
        <w:rPr>
          <w:rFonts w:ascii="Times New Roman" w:hAnsi="Times New Roman" w:cs="Times New Roman"/>
          <w:sz w:val="24"/>
          <w:szCs w:val="24"/>
        </w:rPr>
        <w:t>lebo</w:t>
      </w:r>
      <w:r w:rsidRPr="00A23EB9">
        <w:rPr>
          <w:rFonts w:ascii="Times New Roman" w:hAnsi="Times New Roman" w:cs="Times New Roman"/>
          <w:sz w:val="24"/>
          <w:szCs w:val="24"/>
        </w:rPr>
        <w:t xml:space="preserve"> osobitného predpisu,</w:t>
      </w:r>
      <w:r w:rsidR="00CB2F6F" w:rsidRPr="00CB2F6F">
        <w:rPr>
          <w:rFonts w:ascii="Times New Roman" w:hAnsi="Times New Roman" w:cs="Times New Roman"/>
          <w:sz w:val="24"/>
          <w:szCs w:val="24"/>
          <w:vertAlign w:val="superscript"/>
        </w:rPr>
        <w:fldChar w:fldCharType="begin"/>
      </w:r>
      <w:r w:rsidR="00CB2F6F" w:rsidRPr="00CB2F6F">
        <w:rPr>
          <w:rFonts w:ascii="Times New Roman" w:hAnsi="Times New Roman" w:cs="Times New Roman"/>
          <w:sz w:val="24"/>
          <w:szCs w:val="24"/>
          <w:vertAlign w:val="superscript"/>
        </w:rPr>
        <w:instrText xml:space="preserve"> NOTEREF _Ref231559615 \h </w:instrText>
      </w:r>
      <w:r w:rsidR="00CB2F6F" w:rsidRPr="00CB2F6F">
        <w:rPr>
          <w:rFonts w:ascii="Times New Roman" w:hAnsi="Times New Roman" w:cs="Times New Roman"/>
          <w:sz w:val="24"/>
          <w:szCs w:val="24"/>
          <w:vertAlign w:val="superscript"/>
        </w:rPr>
      </w:r>
      <w:r w:rsidR="00CB2F6F" w:rsidRPr="00CB2F6F">
        <w:rPr>
          <w:rFonts w:ascii="Times New Roman" w:hAnsi="Times New Roman" w:cs="Times New Roman"/>
          <w:sz w:val="24"/>
          <w:szCs w:val="24"/>
          <w:vertAlign w:val="superscript"/>
        </w:rPr>
        <w:instrText xml:space="preserve"> \* MERGEFORMAT </w:instrText>
      </w:r>
      <w:r w:rsidR="00CB2F6F" w:rsidRPr="00CB2F6F">
        <w:rPr>
          <w:rFonts w:ascii="Times New Roman" w:hAnsi="Times New Roman" w:cs="Times New Roman"/>
          <w:sz w:val="24"/>
          <w:szCs w:val="24"/>
          <w:vertAlign w:val="superscript"/>
        </w:rPr>
        <w:fldChar w:fldCharType="separate"/>
      </w:r>
      <w:r w:rsidR="00CB2F6F" w:rsidRPr="00CB2F6F">
        <w:rPr>
          <w:rFonts w:ascii="Times New Roman" w:hAnsi="Times New Roman" w:cs="Times New Roman"/>
          <w:sz w:val="24"/>
          <w:szCs w:val="24"/>
          <w:vertAlign w:val="superscript"/>
        </w:rPr>
        <w:t>30</w:t>
      </w:r>
      <w:r w:rsidR="00CB2F6F" w:rsidRPr="00CB2F6F">
        <w:rPr>
          <w:rFonts w:ascii="Times New Roman" w:hAnsi="Times New Roman" w:cs="Times New Roman"/>
          <w:sz w:val="24"/>
          <w:szCs w:val="24"/>
          <w:vertAlign w:val="superscript"/>
        </w:rPr>
        <w:fldChar w:fldCharType="end"/>
      </w:r>
      <w:r w:rsidR="004D2CAE">
        <w:rPr>
          <w:rFonts w:ascii="Times New Roman" w:hAnsi="Times New Roman" w:cs="Times New Roman"/>
          <w:sz w:val="24"/>
          <w:szCs w:val="24"/>
        </w:rPr>
        <w:t>)</w:t>
      </w:r>
    </w:p>
    <w:p w14:paraId="2E08FE1A" w14:textId="0416F3F1" w:rsidR="00E879A8" w:rsidRPr="00A23EB9" w:rsidRDefault="00E879A8" w:rsidP="0047784A">
      <w:pPr>
        <w:pStyle w:val="Odsekzoznamu"/>
        <w:numPr>
          <w:ilvl w:val="0"/>
          <w:numId w:val="150"/>
        </w:numPr>
        <w:spacing w:line="276" w:lineRule="auto"/>
        <w:ind w:left="709" w:hanging="283"/>
        <w:jc w:val="both"/>
        <w:rPr>
          <w:rFonts w:ascii="Times New Roman" w:hAnsi="Times New Roman" w:cs="Times New Roman"/>
          <w:sz w:val="24"/>
          <w:szCs w:val="24"/>
        </w:rPr>
      </w:pPr>
      <w:r w:rsidRPr="00A23EB9">
        <w:rPr>
          <w:rFonts w:ascii="Times New Roman" w:hAnsi="Times New Roman" w:cs="Times New Roman"/>
          <w:sz w:val="24"/>
          <w:szCs w:val="24"/>
        </w:rPr>
        <w:t>ďalšie informácie, ktoré sťažovateľ považuje za podstatné pre danú sťažnosť. </w:t>
      </w:r>
    </w:p>
    <w:p w14:paraId="350986B1" w14:textId="77777777" w:rsidR="00DB79C5" w:rsidRDefault="00DB79C5" w:rsidP="00DB79C5">
      <w:pPr>
        <w:pStyle w:val="Odsekzoznamu"/>
        <w:spacing w:line="276" w:lineRule="auto"/>
        <w:ind w:left="567"/>
        <w:jc w:val="both"/>
        <w:rPr>
          <w:rFonts w:ascii="Times New Roman" w:hAnsi="Times New Roman" w:cs="Times New Roman"/>
          <w:sz w:val="24"/>
          <w:szCs w:val="24"/>
        </w:rPr>
      </w:pPr>
    </w:p>
    <w:p w14:paraId="2A08EF2F" w14:textId="0493CC19" w:rsidR="00E879A8" w:rsidRPr="00A23EB9" w:rsidRDefault="00E879A8" w:rsidP="0019748B">
      <w:pPr>
        <w:pStyle w:val="Odsekzoznamu"/>
        <w:numPr>
          <w:ilvl w:val="0"/>
          <w:numId w:val="149"/>
        </w:numPr>
        <w:spacing w:line="276" w:lineRule="auto"/>
        <w:ind w:left="567"/>
        <w:jc w:val="both"/>
        <w:rPr>
          <w:rFonts w:ascii="Times New Roman" w:hAnsi="Times New Roman" w:cs="Times New Roman"/>
          <w:sz w:val="24"/>
          <w:szCs w:val="24"/>
        </w:rPr>
      </w:pPr>
      <w:r w:rsidRPr="00A23EB9">
        <w:rPr>
          <w:rFonts w:ascii="Times New Roman" w:hAnsi="Times New Roman" w:cs="Times New Roman"/>
          <w:sz w:val="24"/>
          <w:szCs w:val="24"/>
        </w:rPr>
        <w:t xml:space="preserve">Ak sťažnosť nemá predpísané náležitosti </w:t>
      </w:r>
      <w:r w:rsidR="00F246D6">
        <w:rPr>
          <w:rFonts w:ascii="Times New Roman" w:hAnsi="Times New Roman" w:cs="Times New Roman"/>
          <w:sz w:val="24"/>
          <w:szCs w:val="24"/>
        </w:rPr>
        <w:t>podľa</w:t>
      </w:r>
      <w:r w:rsidRPr="00A23EB9">
        <w:rPr>
          <w:rFonts w:ascii="Times New Roman" w:hAnsi="Times New Roman" w:cs="Times New Roman"/>
          <w:sz w:val="24"/>
          <w:szCs w:val="24"/>
        </w:rPr>
        <w:t xml:space="preserve"> odseku 3 písm. a) až c), orgán dohľadu nad trhom bezodkladne vyzve sťažovateľa, aby v určenej lehote, ktorá nesmie byť kratšia ako sedem dní, neúplnú alebo nejasnú sťažnosť doplnil. Ak sťažnosť neobsahuje</w:t>
      </w:r>
      <w:r w:rsidR="00500DEC" w:rsidRPr="00A23EB9">
        <w:rPr>
          <w:rFonts w:ascii="Times New Roman" w:hAnsi="Times New Roman" w:cs="Times New Roman"/>
          <w:sz w:val="24"/>
          <w:szCs w:val="24"/>
        </w:rPr>
        <w:t xml:space="preserve"> </w:t>
      </w:r>
      <w:r w:rsidRPr="00A23EB9">
        <w:rPr>
          <w:rFonts w:ascii="Times New Roman" w:hAnsi="Times New Roman" w:cs="Times New Roman"/>
          <w:sz w:val="24"/>
          <w:szCs w:val="24"/>
        </w:rPr>
        <w:t>identifikačné údaje sťažovateľa, orgán dohľadu nad trhom ju nie je povinný vybaviť.</w:t>
      </w:r>
    </w:p>
    <w:p w14:paraId="52646395" w14:textId="77777777" w:rsidR="00DB79C5" w:rsidRDefault="00DB79C5" w:rsidP="00DB79C5">
      <w:pPr>
        <w:pStyle w:val="Odsekzoznamu"/>
        <w:spacing w:line="276" w:lineRule="auto"/>
        <w:ind w:left="567"/>
        <w:jc w:val="both"/>
        <w:rPr>
          <w:rFonts w:ascii="Times New Roman" w:hAnsi="Times New Roman" w:cs="Times New Roman"/>
          <w:sz w:val="24"/>
          <w:szCs w:val="24"/>
        </w:rPr>
      </w:pPr>
    </w:p>
    <w:p w14:paraId="33CC9958" w14:textId="098D6CCF" w:rsidR="00E879A8" w:rsidRPr="00A23EB9" w:rsidRDefault="00E879A8" w:rsidP="0019748B">
      <w:pPr>
        <w:pStyle w:val="Odsekzoznamu"/>
        <w:numPr>
          <w:ilvl w:val="0"/>
          <w:numId w:val="149"/>
        </w:numPr>
        <w:spacing w:line="276" w:lineRule="auto"/>
        <w:ind w:left="567"/>
        <w:jc w:val="both"/>
        <w:rPr>
          <w:rFonts w:ascii="Times New Roman" w:hAnsi="Times New Roman" w:cs="Times New Roman"/>
          <w:sz w:val="24"/>
          <w:szCs w:val="24"/>
        </w:rPr>
      </w:pPr>
      <w:r w:rsidRPr="00A23EB9">
        <w:rPr>
          <w:rFonts w:ascii="Times New Roman" w:hAnsi="Times New Roman" w:cs="Times New Roman"/>
          <w:sz w:val="24"/>
          <w:szCs w:val="24"/>
        </w:rPr>
        <w:t>Orgán dohľadu nad trhom posúdi sťažnosť</w:t>
      </w:r>
      <w:r w:rsidR="00E85C08" w:rsidRPr="00A23EB9">
        <w:rPr>
          <w:rFonts w:ascii="Times New Roman" w:hAnsi="Times New Roman" w:cs="Times New Roman"/>
          <w:sz w:val="24"/>
          <w:szCs w:val="24"/>
        </w:rPr>
        <w:t xml:space="preserve"> </w:t>
      </w:r>
      <w:r w:rsidRPr="00A23EB9">
        <w:rPr>
          <w:rFonts w:ascii="Times New Roman" w:hAnsi="Times New Roman" w:cs="Times New Roman"/>
          <w:sz w:val="24"/>
          <w:szCs w:val="24"/>
        </w:rPr>
        <w:t>do 30 dní od jej d</w:t>
      </w:r>
      <w:r w:rsidR="00C2466D">
        <w:rPr>
          <w:rFonts w:ascii="Times New Roman" w:hAnsi="Times New Roman" w:cs="Times New Roman"/>
          <w:sz w:val="24"/>
          <w:szCs w:val="24"/>
        </w:rPr>
        <w:t>ôjdeni</w:t>
      </w:r>
      <w:r w:rsidRPr="00A23EB9">
        <w:rPr>
          <w:rFonts w:ascii="Times New Roman" w:hAnsi="Times New Roman" w:cs="Times New Roman"/>
          <w:sz w:val="24"/>
          <w:szCs w:val="24"/>
        </w:rPr>
        <w:t>a. Ak lehotu podľa predchádzajúcej vety nemožno dodržať, orgán dohľadu nad trhom </w:t>
      </w:r>
      <w:r w:rsidR="003C0AFD">
        <w:rPr>
          <w:rFonts w:ascii="Times New Roman" w:hAnsi="Times New Roman" w:cs="Times New Roman"/>
          <w:sz w:val="24"/>
          <w:szCs w:val="24"/>
        </w:rPr>
        <w:t>môže</w:t>
      </w:r>
      <w:r w:rsidRPr="00A23EB9">
        <w:rPr>
          <w:rFonts w:ascii="Times New Roman" w:hAnsi="Times New Roman" w:cs="Times New Roman"/>
          <w:sz w:val="24"/>
          <w:szCs w:val="24"/>
        </w:rPr>
        <w:t xml:space="preserve"> túto lehotu predĺžiť. O predĺžení lehoty a o dôvodoch tohto predĺženia písomne upovedomí sťažovateľa bez zbytočného </w:t>
      </w:r>
      <w:r w:rsidRPr="00A23EB9">
        <w:rPr>
          <w:rFonts w:ascii="Times New Roman" w:hAnsi="Times New Roman" w:cs="Times New Roman"/>
          <w:sz w:val="24"/>
          <w:szCs w:val="24"/>
        </w:rPr>
        <w:lastRenderedPageBreak/>
        <w:t xml:space="preserve">odkladu. Sťažnosť, ktorá spĺňa ustanovené náležitosti, musí byť vybavená najneskôr do </w:t>
      </w:r>
      <w:r w:rsidR="00C333CF">
        <w:rPr>
          <w:rFonts w:ascii="Times New Roman" w:hAnsi="Times New Roman" w:cs="Times New Roman"/>
          <w:sz w:val="24"/>
          <w:szCs w:val="24"/>
        </w:rPr>
        <w:t>troch</w:t>
      </w:r>
      <w:r w:rsidRPr="00A23EB9">
        <w:rPr>
          <w:rFonts w:ascii="Times New Roman" w:hAnsi="Times New Roman" w:cs="Times New Roman"/>
          <w:sz w:val="24"/>
          <w:szCs w:val="24"/>
        </w:rPr>
        <w:t xml:space="preserve"> mesiacov odo dňa jej d</w:t>
      </w:r>
      <w:r w:rsidR="00C2466D">
        <w:rPr>
          <w:rFonts w:ascii="Times New Roman" w:hAnsi="Times New Roman" w:cs="Times New Roman"/>
          <w:sz w:val="24"/>
          <w:szCs w:val="24"/>
        </w:rPr>
        <w:t>ôjdeni</w:t>
      </w:r>
      <w:r w:rsidRPr="00A23EB9">
        <w:rPr>
          <w:rFonts w:ascii="Times New Roman" w:hAnsi="Times New Roman" w:cs="Times New Roman"/>
          <w:sz w:val="24"/>
          <w:szCs w:val="24"/>
        </w:rPr>
        <w:t>a. </w:t>
      </w:r>
    </w:p>
    <w:p w14:paraId="2EB5F236" w14:textId="3A4D0E1A" w:rsidR="00E879A8" w:rsidRPr="00E879A8" w:rsidRDefault="00E879A8" w:rsidP="00D12713">
      <w:pPr>
        <w:pStyle w:val="Nadpis3"/>
      </w:pPr>
      <w:r w:rsidRPr="00E879A8">
        <w:t>§ </w:t>
      </w:r>
      <w:r w:rsidR="002717F7">
        <w:t>9</w:t>
      </w:r>
      <w:r w:rsidR="00DF2E58">
        <w:br/>
      </w:r>
      <w:r w:rsidRPr="00E879A8">
        <w:t>Postúpenie sťažnosti</w:t>
      </w:r>
    </w:p>
    <w:p w14:paraId="1519D072" w14:textId="42C8AA50" w:rsidR="00E879A8" w:rsidRPr="00E879A8" w:rsidRDefault="00E879A8" w:rsidP="0019748B">
      <w:pPr>
        <w:spacing w:line="276" w:lineRule="auto"/>
        <w:ind w:left="567"/>
        <w:jc w:val="both"/>
        <w:rPr>
          <w:rFonts w:ascii="Times New Roman" w:hAnsi="Times New Roman" w:cs="Times New Roman"/>
          <w:sz w:val="24"/>
          <w:szCs w:val="24"/>
        </w:rPr>
      </w:pPr>
      <w:r w:rsidRPr="00E879A8">
        <w:rPr>
          <w:rFonts w:ascii="Times New Roman" w:hAnsi="Times New Roman" w:cs="Times New Roman"/>
          <w:sz w:val="24"/>
          <w:szCs w:val="24"/>
        </w:rPr>
        <w:t>Ak orgán dohľadu nad trhom zo sťažnosti zistí, že vec patrí do pôsobnosti</w:t>
      </w:r>
      <w:r w:rsidR="007946F2">
        <w:rPr>
          <w:rFonts w:ascii="Times New Roman" w:hAnsi="Times New Roman" w:cs="Times New Roman"/>
          <w:sz w:val="24"/>
          <w:szCs w:val="24"/>
        </w:rPr>
        <w:t xml:space="preserve"> iného</w:t>
      </w:r>
      <w:r w:rsidRPr="00E879A8">
        <w:rPr>
          <w:rFonts w:ascii="Times New Roman" w:hAnsi="Times New Roman" w:cs="Times New Roman"/>
          <w:sz w:val="24"/>
          <w:szCs w:val="24"/>
        </w:rPr>
        <w:t xml:space="preserve"> orgánu dohľadu nad trhom, bezodkladne ju postúpi príslušnému orgánu dohľadu nad trhom a o postúpení informuje sťažovateľa. </w:t>
      </w:r>
    </w:p>
    <w:p w14:paraId="31036ED0" w14:textId="302BF107" w:rsidR="00E879A8" w:rsidRPr="00E879A8" w:rsidRDefault="00E879A8" w:rsidP="00D12713">
      <w:pPr>
        <w:pStyle w:val="Nadpis3"/>
      </w:pPr>
      <w:r w:rsidRPr="00E879A8">
        <w:t>§ </w:t>
      </w:r>
      <w:r w:rsidR="002717F7">
        <w:t>10</w:t>
      </w:r>
      <w:r w:rsidR="00DF2E58">
        <w:br/>
      </w:r>
      <w:r w:rsidRPr="00E879A8">
        <w:t>Odloženie sťažnosti</w:t>
      </w:r>
    </w:p>
    <w:p w14:paraId="6BBEDF14" w14:textId="4DA42D22" w:rsidR="00E879A8" w:rsidRPr="00DB79C5" w:rsidRDefault="00E879A8" w:rsidP="00DB79C5">
      <w:pPr>
        <w:pStyle w:val="Odsekzoznamu"/>
        <w:numPr>
          <w:ilvl w:val="0"/>
          <w:numId w:val="174"/>
        </w:numPr>
        <w:spacing w:after="0" w:line="276" w:lineRule="auto"/>
        <w:jc w:val="both"/>
        <w:rPr>
          <w:rFonts w:ascii="Times New Roman" w:hAnsi="Times New Roman" w:cs="Times New Roman"/>
          <w:sz w:val="24"/>
          <w:szCs w:val="24"/>
        </w:rPr>
      </w:pPr>
      <w:r w:rsidRPr="00DB79C5">
        <w:rPr>
          <w:rFonts w:ascii="Times New Roman" w:hAnsi="Times New Roman" w:cs="Times New Roman"/>
          <w:sz w:val="24"/>
          <w:szCs w:val="24"/>
        </w:rPr>
        <w:t>Orgán dohľadu nad trhom sťažnosť odloží, ak</w:t>
      </w:r>
    </w:p>
    <w:p w14:paraId="1480E0FA" w14:textId="5B04A99F" w:rsidR="00E879A8" w:rsidRPr="00E879A8" w:rsidRDefault="00E879A8" w:rsidP="00DB79C5">
      <w:pPr>
        <w:pStyle w:val="Odsekzoznamu"/>
        <w:numPr>
          <w:ilvl w:val="1"/>
          <w:numId w:val="174"/>
        </w:numPr>
        <w:spacing w:after="0" w:line="276" w:lineRule="auto"/>
        <w:jc w:val="both"/>
        <w:rPr>
          <w:rFonts w:ascii="Times New Roman" w:hAnsi="Times New Roman" w:cs="Times New Roman"/>
          <w:sz w:val="24"/>
          <w:szCs w:val="24"/>
        </w:rPr>
      </w:pPr>
      <w:r w:rsidRPr="00E879A8">
        <w:rPr>
          <w:rFonts w:ascii="Times New Roman" w:hAnsi="Times New Roman" w:cs="Times New Roman"/>
          <w:sz w:val="24"/>
          <w:szCs w:val="24"/>
        </w:rPr>
        <w:t>napriek výzve orgánu dohľadu nad trhom podľa § </w:t>
      </w:r>
      <w:r w:rsidR="002717F7">
        <w:rPr>
          <w:rFonts w:ascii="Times New Roman" w:hAnsi="Times New Roman" w:cs="Times New Roman"/>
          <w:sz w:val="24"/>
          <w:szCs w:val="24"/>
        </w:rPr>
        <w:t>8</w:t>
      </w:r>
      <w:r w:rsidRPr="00E879A8">
        <w:rPr>
          <w:rFonts w:ascii="Times New Roman" w:hAnsi="Times New Roman" w:cs="Times New Roman"/>
          <w:sz w:val="24"/>
          <w:szCs w:val="24"/>
        </w:rPr>
        <w:t> ods. 4 sťažovateľ sťažnosť nedoplnil,</w:t>
      </w:r>
    </w:p>
    <w:p w14:paraId="2F43A113" w14:textId="3F17457E" w:rsidR="00E879A8" w:rsidRPr="00E879A8" w:rsidRDefault="00E879A8" w:rsidP="00DB79C5">
      <w:pPr>
        <w:pStyle w:val="Odsekzoznamu"/>
        <w:numPr>
          <w:ilvl w:val="1"/>
          <w:numId w:val="174"/>
        </w:numPr>
        <w:spacing w:after="0" w:line="276" w:lineRule="auto"/>
        <w:jc w:val="both"/>
        <w:rPr>
          <w:rFonts w:ascii="Times New Roman" w:hAnsi="Times New Roman" w:cs="Times New Roman"/>
          <w:sz w:val="24"/>
          <w:szCs w:val="24"/>
        </w:rPr>
      </w:pPr>
      <w:r w:rsidRPr="00E879A8">
        <w:rPr>
          <w:rFonts w:ascii="Times New Roman" w:hAnsi="Times New Roman" w:cs="Times New Roman"/>
          <w:sz w:val="24"/>
          <w:szCs w:val="24"/>
        </w:rPr>
        <w:t>zistí, že vo veci, ktorá je predmetom sťažnosti prebieha výkon dohľadu, </w:t>
      </w:r>
    </w:p>
    <w:p w14:paraId="50872FF7" w14:textId="1C813C93" w:rsidR="00E879A8" w:rsidRPr="00E879A8" w:rsidRDefault="00E879A8" w:rsidP="00DB79C5">
      <w:pPr>
        <w:pStyle w:val="Odsekzoznamu"/>
        <w:numPr>
          <w:ilvl w:val="1"/>
          <w:numId w:val="174"/>
        </w:numPr>
        <w:spacing w:after="0" w:line="276" w:lineRule="auto"/>
        <w:jc w:val="both"/>
        <w:rPr>
          <w:rFonts w:ascii="Times New Roman" w:hAnsi="Times New Roman" w:cs="Times New Roman"/>
          <w:sz w:val="24"/>
          <w:szCs w:val="24"/>
        </w:rPr>
      </w:pPr>
      <w:r w:rsidRPr="00E879A8">
        <w:rPr>
          <w:rFonts w:ascii="Times New Roman" w:hAnsi="Times New Roman" w:cs="Times New Roman"/>
          <w:sz w:val="24"/>
          <w:szCs w:val="24"/>
        </w:rPr>
        <w:t>ten istý sťažovateľ už podal sťažnosť v tej istej veci a v sťažnosti neuvádza žiadne nové skutočnosti, </w:t>
      </w:r>
    </w:p>
    <w:p w14:paraId="6D47FD4E" w14:textId="6F712BAB" w:rsidR="00E879A8" w:rsidRPr="00E879A8" w:rsidRDefault="00E879A8" w:rsidP="00DB79C5">
      <w:pPr>
        <w:pStyle w:val="Odsekzoznamu"/>
        <w:numPr>
          <w:ilvl w:val="1"/>
          <w:numId w:val="174"/>
        </w:numPr>
        <w:spacing w:after="0" w:line="276" w:lineRule="auto"/>
        <w:jc w:val="both"/>
        <w:rPr>
          <w:rFonts w:ascii="Times New Roman" w:hAnsi="Times New Roman" w:cs="Times New Roman"/>
          <w:sz w:val="24"/>
          <w:szCs w:val="24"/>
        </w:rPr>
      </w:pPr>
      <w:r w:rsidRPr="00E879A8">
        <w:rPr>
          <w:rFonts w:ascii="Times New Roman" w:hAnsi="Times New Roman" w:cs="Times New Roman"/>
          <w:sz w:val="24"/>
          <w:szCs w:val="24"/>
        </w:rPr>
        <w:t>sťažnosť vyhodnotí ako nedôvodnú,</w:t>
      </w:r>
    </w:p>
    <w:p w14:paraId="7DCD8CB9" w14:textId="4BFBF914" w:rsidR="00E879A8" w:rsidRPr="00E879A8" w:rsidRDefault="00E879A8" w:rsidP="00DB79C5">
      <w:pPr>
        <w:pStyle w:val="Odsekzoznamu"/>
        <w:numPr>
          <w:ilvl w:val="1"/>
          <w:numId w:val="174"/>
        </w:numPr>
        <w:spacing w:after="0" w:line="276" w:lineRule="auto"/>
        <w:jc w:val="both"/>
        <w:rPr>
          <w:rFonts w:ascii="Times New Roman" w:hAnsi="Times New Roman" w:cs="Times New Roman"/>
          <w:sz w:val="24"/>
          <w:szCs w:val="24"/>
        </w:rPr>
      </w:pPr>
      <w:r w:rsidRPr="00E879A8">
        <w:rPr>
          <w:rFonts w:ascii="Times New Roman" w:hAnsi="Times New Roman" w:cs="Times New Roman"/>
          <w:sz w:val="24"/>
          <w:szCs w:val="24"/>
        </w:rPr>
        <w:t>od udalosti, ktorej sa predmet sťažnosti týka, uplynulo v deň jej d</w:t>
      </w:r>
      <w:r w:rsidR="00C2466D">
        <w:rPr>
          <w:rFonts w:ascii="Times New Roman" w:hAnsi="Times New Roman" w:cs="Times New Roman"/>
          <w:sz w:val="24"/>
          <w:szCs w:val="24"/>
        </w:rPr>
        <w:t>ôjdenia</w:t>
      </w:r>
      <w:r w:rsidRPr="00E879A8">
        <w:rPr>
          <w:rFonts w:ascii="Times New Roman" w:hAnsi="Times New Roman" w:cs="Times New Roman"/>
          <w:sz w:val="24"/>
          <w:szCs w:val="24"/>
        </w:rPr>
        <w:t xml:space="preserve"> viac ako päť rokov. </w:t>
      </w:r>
    </w:p>
    <w:p w14:paraId="18889DE6" w14:textId="77777777" w:rsidR="00DB79C5" w:rsidRDefault="00DB79C5" w:rsidP="00DB79C5">
      <w:pPr>
        <w:pStyle w:val="Odsekzoznamu"/>
        <w:spacing w:after="0" w:line="276" w:lineRule="auto"/>
        <w:ind w:left="360"/>
        <w:jc w:val="both"/>
        <w:rPr>
          <w:rFonts w:ascii="Times New Roman" w:hAnsi="Times New Roman" w:cs="Times New Roman"/>
          <w:sz w:val="24"/>
          <w:szCs w:val="24"/>
        </w:rPr>
      </w:pPr>
    </w:p>
    <w:p w14:paraId="519C8AEB" w14:textId="7848B65A" w:rsidR="00E879A8" w:rsidRPr="00E879A8" w:rsidRDefault="00E879A8" w:rsidP="00DB79C5">
      <w:pPr>
        <w:pStyle w:val="Odsekzoznamu"/>
        <w:numPr>
          <w:ilvl w:val="0"/>
          <w:numId w:val="174"/>
        </w:numPr>
        <w:spacing w:after="0" w:line="276" w:lineRule="auto"/>
        <w:jc w:val="both"/>
        <w:rPr>
          <w:rFonts w:ascii="Times New Roman" w:hAnsi="Times New Roman" w:cs="Times New Roman"/>
          <w:sz w:val="24"/>
          <w:szCs w:val="24"/>
        </w:rPr>
      </w:pPr>
      <w:r w:rsidRPr="00E879A8">
        <w:rPr>
          <w:rFonts w:ascii="Times New Roman" w:hAnsi="Times New Roman" w:cs="Times New Roman"/>
          <w:sz w:val="24"/>
          <w:szCs w:val="24"/>
        </w:rPr>
        <w:t>O odložení sťažnosti orgán dohľadu nad trhom bezodkladne informuje sťažovateľa.</w:t>
      </w:r>
    </w:p>
    <w:p w14:paraId="7D8A40FE" w14:textId="3BAEA699" w:rsidR="00E879A8" w:rsidRPr="00E879A8" w:rsidRDefault="00E879A8" w:rsidP="00D12713">
      <w:pPr>
        <w:pStyle w:val="Nadpis3"/>
      </w:pPr>
      <w:r w:rsidRPr="00E879A8">
        <w:t>§ </w:t>
      </w:r>
      <w:r w:rsidR="002717F7">
        <w:t>11</w:t>
      </w:r>
    </w:p>
    <w:p w14:paraId="1E81FA64" w14:textId="2A1EF20C" w:rsidR="00C92750" w:rsidRPr="00500DEC" w:rsidRDefault="00E879A8" w:rsidP="0019748B">
      <w:pPr>
        <w:spacing w:line="276" w:lineRule="auto"/>
        <w:ind w:left="567"/>
        <w:jc w:val="both"/>
        <w:rPr>
          <w:rFonts w:ascii="Times New Roman" w:hAnsi="Times New Roman" w:cs="Times New Roman"/>
          <w:sz w:val="24"/>
          <w:szCs w:val="24"/>
        </w:rPr>
      </w:pPr>
      <w:r w:rsidRPr="00E879A8">
        <w:rPr>
          <w:rFonts w:ascii="Times New Roman" w:hAnsi="Times New Roman" w:cs="Times New Roman"/>
          <w:sz w:val="24"/>
          <w:szCs w:val="24"/>
        </w:rPr>
        <w:t>Ak sťažnosť spĺňa náležitosti podľa § </w:t>
      </w:r>
      <w:r w:rsidR="002717F7">
        <w:rPr>
          <w:rFonts w:ascii="Times New Roman" w:hAnsi="Times New Roman" w:cs="Times New Roman"/>
          <w:sz w:val="24"/>
          <w:szCs w:val="24"/>
        </w:rPr>
        <w:t>8</w:t>
      </w:r>
      <w:r w:rsidRPr="00E879A8">
        <w:rPr>
          <w:rFonts w:ascii="Times New Roman" w:hAnsi="Times New Roman" w:cs="Times New Roman"/>
          <w:sz w:val="24"/>
          <w:szCs w:val="24"/>
        </w:rPr>
        <w:t> ods. 3 a orgán dohľadu nad trhom ju vyhodnotí ako dôvodnú, začne výkon dohľadu</w:t>
      </w:r>
      <w:r w:rsidR="000A70C7">
        <w:rPr>
          <w:rFonts w:ascii="Times New Roman" w:hAnsi="Times New Roman" w:cs="Times New Roman"/>
          <w:sz w:val="24"/>
          <w:szCs w:val="24"/>
        </w:rPr>
        <w:t xml:space="preserve"> o čom </w:t>
      </w:r>
      <w:r w:rsidRPr="00E879A8">
        <w:rPr>
          <w:rFonts w:ascii="Times New Roman" w:hAnsi="Times New Roman" w:cs="Times New Roman"/>
          <w:sz w:val="24"/>
          <w:szCs w:val="24"/>
        </w:rPr>
        <w:t>bezodkladne informuje sťažovateľa. </w:t>
      </w:r>
    </w:p>
    <w:p w14:paraId="7B6F90A3" w14:textId="2491A579" w:rsidR="00C92750" w:rsidRPr="00F15F2F" w:rsidRDefault="0B9FFA35" w:rsidP="00D12713">
      <w:pPr>
        <w:pStyle w:val="Nadpis3"/>
      </w:pPr>
      <w:r>
        <w:t xml:space="preserve">§ </w:t>
      </w:r>
      <w:r w:rsidR="002717F7">
        <w:t>12</w:t>
      </w:r>
      <w:r>
        <w:br/>
      </w:r>
      <w:r w:rsidR="2D8FF9D2">
        <w:t xml:space="preserve">Základné ustanovenia o dohľade </w:t>
      </w:r>
    </w:p>
    <w:p w14:paraId="020CB3E8" w14:textId="77777777" w:rsidR="00C92750" w:rsidRPr="00F15F2F" w:rsidRDefault="00C92750" w:rsidP="0019748B">
      <w:pPr>
        <w:spacing w:after="0" w:line="276" w:lineRule="auto"/>
        <w:ind w:left="567"/>
        <w:textAlignment w:val="baseline"/>
        <w:rPr>
          <w:rFonts w:ascii="Segoe UI" w:eastAsia="Times New Roman" w:hAnsi="Segoe UI" w:cs="Segoe UI"/>
          <w:kern w:val="0"/>
          <w:sz w:val="18"/>
          <w:szCs w:val="18"/>
          <w:lang w:eastAsia="sk-SK"/>
          <w14:ligatures w14:val="none"/>
        </w:rPr>
      </w:pPr>
      <w:r w:rsidRPr="00F15F2F">
        <w:rPr>
          <w:rFonts w:ascii="Times New Roman" w:eastAsia="Times New Roman" w:hAnsi="Times New Roman" w:cs="Times New Roman"/>
          <w:kern w:val="0"/>
          <w:sz w:val="24"/>
          <w:szCs w:val="24"/>
          <w:lang w:eastAsia="sk-SK"/>
          <w14:ligatures w14:val="none"/>
        </w:rPr>
        <w:t> </w:t>
      </w:r>
    </w:p>
    <w:p w14:paraId="3C5E73F8" w14:textId="4D973F51" w:rsidR="00C92750" w:rsidRPr="00DA1809" w:rsidRDefault="6F6023E8" w:rsidP="0019748B">
      <w:pPr>
        <w:pStyle w:val="Odsekzoznamu"/>
        <w:numPr>
          <w:ilvl w:val="0"/>
          <w:numId w:val="37"/>
        </w:numPr>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r w:rsidRPr="00DA1809">
        <w:rPr>
          <w:rFonts w:ascii="Times New Roman" w:eastAsia="Times New Roman" w:hAnsi="Times New Roman" w:cs="Times New Roman"/>
          <w:kern w:val="0"/>
          <w:sz w:val="24"/>
          <w:szCs w:val="24"/>
          <w:lang w:eastAsia="sk-SK"/>
          <w14:ligatures w14:val="none"/>
        </w:rPr>
        <w:t xml:space="preserve">Orgán dohľadu nad trhom vykonáva dohľad nad dodržiavaním </w:t>
      </w:r>
      <w:r w:rsidR="00C145D8" w:rsidRPr="00DA1809">
        <w:rPr>
          <w:rFonts w:ascii="Times New Roman" w:eastAsia="Times New Roman" w:hAnsi="Times New Roman" w:cs="Times New Roman"/>
          <w:kern w:val="0"/>
          <w:sz w:val="24"/>
          <w:szCs w:val="24"/>
          <w:lang w:eastAsia="sk-SK"/>
          <w14:ligatures w14:val="none"/>
        </w:rPr>
        <w:t xml:space="preserve">povinností podľa </w:t>
      </w:r>
      <w:r w:rsidRPr="00DA1809">
        <w:rPr>
          <w:rFonts w:ascii="Times New Roman" w:eastAsia="Times New Roman" w:hAnsi="Times New Roman" w:cs="Times New Roman"/>
          <w:kern w:val="0"/>
          <w:sz w:val="24"/>
          <w:szCs w:val="24"/>
          <w:lang w:eastAsia="sk-SK"/>
          <w14:ligatures w14:val="none"/>
        </w:rPr>
        <w:t>tohto zákona a osobitného predpisu.</w:t>
      </w:r>
      <w:r w:rsidR="00CB2F6F" w:rsidRPr="00CB2F6F">
        <w:rPr>
          <w:rFonts w:ascii="Times New Roman" w:eastAsia="Times New Roman" w:hAnsi="Times New Roman" w:cs="Times New Roman"/>
          <w:kern w:val="0"/>
          <w:sz w:val="24"/>
          <w:szCs w:val="24"/>
          <w:vertAlign w:val="superscript"/>
          <w:lang w:eastAsia="sk-SK"/>
          <w14:ligatures w14:val="none"/>
        </w:rPr>
        <w:fldChar w:fldCharType="begin"/>
      </w:r>
      <w:r w:rsidR="00CB2F6F" w:rsidRPr="00CB2F6F">
        <w:rPr>
          <w:rFonts w:ascii="Times New Roman" w:eastAsia="Times New Roman" w:hAnsi="Times New Roman" w:cs="Times New Roman"/>
          <w:kern w:val="0"/>
          <w:sz w:val="24"/>
          <w:szCs w:val="24"/>
          <w:vertAlign w:val="superscript"/>
          <w:lang w:eastAsia="sk-SK"/>
          <w14:ligatures w14:val="none"/>
        </w:rPr>
        <w:instrText xml:space="preserve"> NOTEREF _Ref231559615 \h </w:instrText>
      </w:r>
      <w:r w:rsidR="00CB2F6F" w:rsidRPr="00CB2F6F">
        <w:rPr>
          <w:rFonts w:ascii="Times New Roman" w:eastAsia="Times New Roman" w:hAnsi="Times New Roman" w:cs="Times New Roman"/>
          <w:kern w:val="0"/>
          <w:sz w:val="24"/>
          <w:szCs w:val="24"/>
          <w:vertAlign w:val="superscript"/>
          <w:lang w:eastAsia="sk-SK"/>
          <w14:ligatures w14:val="none"/>
        </w:rPr>
      </w:r>
      <w:r w:rsidR="00CB2F6F" w:rsidRPr="00CB2F6F">
        <w:rPr>
          <w:rFonts w:ascii="Times New Roman" w:eastAsia="Times New Roman" w:hAnsi="Times New Roman" w:cs="Times New Roman"/>
          <w:kern w:val="0"/>
          <w:sz w:val="24"/>
          <w:szCs w:val="24"/>
          <w:vertAlign w:val="superscript"/>
          <w:lang w:eastAsia="sk-SK"/>
          <w14:ligatures w14:val="none"/>
        </w:rPr>
        <w:instrText xml:space="preserve"> \* MERGEFORMAT </w:instrText>
      </w:r>
      <w:r w:rsidR="00CB2F6F" w:rsidRPr="00CB2F6F">
        <w:rPr>
          <w:rFonts w:ascii="Times New Roman" w:eastAsia="Times New Roman" w:hAnsi="Times New Roman" w:cs="Times New Roman"/>
          <w:kern w:val="0"/>
          <w:sz w:val="24"/>
          <w:szCs w:val="24"/>
          <w:vertAlign w:val="superscript"/>
          <w:lang w:eastAsia="sk-SK"/>
          <w14:ligatures w14:val="none"/>
        </w:rPr>
        <w:fldChar w:fldCharType="separate"/>
      </w:r>
      <w:r w:rsidR="00CB2F6F" w:rsidRPr="00CB2F6F">
        <w:rPr>
          <w:rFonts w:ascii="Times New Roman" w:eastAsia="Times New Roman" w:hAnsi="Times New Roman" w:cs="Times New Roman"/>
          <w:kern w:val="0"/>
          <w:sz w:val="24"/>
          <w:szCs w:val="24"/>
          <w:vertAlign w:val="superscript"/>
          <w:lang w:eastAsia="sk-SK"/>
          <w14:ligatures w14:val="none"/>
        </w:rPr>
        <w:t>30</w:t>
      </w:r>
      <w:r w:rsidR="00CB2F6F" w:rsidRPr="00CB2F6F">
        <w:rPr>
          <w:rFonts w:ascii="Times New Roman" w:eastAsia="Times New Roman" w:hAnsi="Times New Roman" w:cs="Times New Roman"/>
          <w:kern w:val="0"/>
          <w:sz w:val="24"/>
          <w:szCs w:val="24"/>
          <w:vertAlign w:val="superscript"/>
          <w:lang w:eastAsia="sk-SK"/>
          <w14:ligatures w14:val="none"/>
        </w:rPr>
        <w:fldChar w:fldCharType="end"/>
      </w:r>
      <w:r w:rsidR="004D2CAE" w:rsidRPr="00DA1809">
        <w:rPr>
          <w:rFonts w:ascii="Times New Roman" w:eastAsia="Times New Roman" w:hAnsi="Times New Roman" w:cs="Times New Roman"/>
          <w:kern w:val="0"/>
          <w:sz w:val="24"/>
          <w:szCs w:val="24"/>
          <w:lang w:eastAsia="sk-SK"/>
          <w14:ligatures w14:val="none"/>
        </w:rPr>
        <w:t>)</w:t>
      </w:r>
    </w:p>
    <w:p w14:paraId="54BDD3F1" w14:textId="4F7F3631" w:rsidR="00C92750" w:rsidRPr="00AA2ED6" w:rsidRDefault="20589FB6" w:rsidP="0019748B">
      <w:pPr>
        <w:pStyle w:val="Odsekzoznamu"/>
        <w:numPr>
          <w:ilvl w:val="0"/>
          <w:numId w:val="37"/>
        </w:numPr>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r w:rsidRPr="00DA1809">
        <w:rPr>
          <w:rFonts w:ascii="Times New Roman" w:eastAsia="Times New Roman" w:hAnsi="Times New Roman" w:cs="Times New Roman"/>
          <w:kern w:val="0"/>
          <w:sz w:val="24"/>
          <w:szCs w:val="24"/>
          <w:lang w:eastAsia="sk-SK"/>
          <w14:ligatures w14:val="none"/>
        </w:rPr>
        <w:t xml:space="preserve">Orgán dohľadu nad trhom </w:t>
      </w:r>
      <w:r w:rsidR="196BF2B7" w:rsidRPr="00DA1809">
        <w:rPr>
          <w:rFonts w:ascii="Times New Roman" w:eastAsia="Times New Roman" w:hAnsi="Times New Roman" w:cs="Times New Roman"/>
          <w:kern w:val="0"/>
          <w:sz w:val="24"/>
          <w:szCs w:val="24"/>
          <w:lang w:eastAsia="sk-SK"/>
          <w14:ligatures w14:val="none"/>
        </w:rPr>
        <w:t>postupuje pri výkone dohľadu</w:t>
      </w:r>
      <w:r w:rsidR="7A557172">
        <w:rPr>
          <w:rFonts w:ascii="Times New Roman" w:eastAsia="Times New Roman" w:hAnsi="Times New Roman" w:cs="Times New Roman"/>
          <w:kern w:val="0"/>
          <w:sz w:val="24"/>
          <w:szCs w:val="24"/>
          <w:lang w:eastAsia="sk-SK"/>
          <w14:ligatures w14:val="none"/>
        </w:rPr>
        <w:t xml:space="preserve"> </w:t>
      </w:r>
      <w:r w:rsidRPr="00DA1809">
        <w:rPr>
          <w:rFonts w:ascii="Times New Roman" w:eastAsia="Times New Roman" w:hAnsi="Times New Roman" w:cs="Times New Roman"/>
          <w:kern w:val="0"/>
          <w:sz w:val="24"/>
          <w:szCs w:val="24"/>
          <w:lang w:eastAsia="sk-SK"/>
          <w14:ligatures w14:val="none"/>
        </w:rPr>
        <w:t>podľa tohto zákona a</w:t>
      </w:r>
      <w:r w:rsidR="37DA962F">
        <w:rPr>
          <w:rFonts w:ascii="Times New Roman" w:eastAsia="Times New Roman" w:hAnsi="Times New Roman" w:cs="Times New Roman"/>
          <w:kern w:val="0"/>
          <w:sz w:val="24"/>
          <w:szCs w:val="24"/>
          <w:lang w:eastAsia="sk-SK"/>
          <w14:ligatures w14:val="none"/>
        </w:rPr>
        <w:t> </w:t>
      </w:r>
      <w:r w:rsidRPr="00DA1809">
        <w:rPr>
          <w:rFonts w:ascii="Times New Roman" w:eastAsia="Times New Roman" w:hAnsi="Times New Roman" w:cs="Times New Roman"/>
          <w:kern w:val="0"/>
          <w:sz w:val="24"/>
          <w:szCs w:val="24"/>
          <w:lang w:eastAsia="sk-SK"/>
          <w14:ligatures w14:val="none"/>
        </w:rPr>
        <w:t>osobitného </w:t>
      </w:r>
      <w:r w:rsidRPr="00DA1809">
        <w:rPr>
          <w:rFonts w:ascii="Times New Roman" w:eastAsia="Times New Roman" w:hAnsi="Times New Roman" w:cs="Times New Roman"/>
          <w:sz w:val="24"/>
          <w:szCs w:val="24"/>
          <w:lang w:eastAsia="sk-SK"/>
        </w:rPr>
        <w:t>predpisu.</w:t>
      </w:r>
      <w:r w:rsidR="00D11E94" w:rsidRPr="00DA1809">
        <w:rPr>
          <w:rStyle w:val="Odkaznapoznmkupodiarou"/>
          <w:rFonts w:ascii="Times New Roman" w:eastAsia="Times New Roman" w:hAnsi="Times New Roman"/>
          <w:sz w:val="24"/>
          <w:szCs w:val="24"/>
          <w:lang w:eastAsia="sk-SK"/>
        </w:rPr>
        <w:footnoteReference w:id="55"/>
      </w:r>
      <w:r w:rsidRPr="00DA1809">
        <w:rPr>
          <w:rFonts w:ascii="Times New Roman" w:eastAsia="Times New Roman" w:hAnsi="Times New Roman" w:cs="Times New Roman"/>
          <w:kern w:val="0"/>
          <w:sz w:val="24"/>
          <w:szCs w:val="24"/>
          <w:lang w:eastAsia="sk-SK"/>
          <w14:ligatures w14:val="none"/>
        </w:rPr>
        <w:t>) </w:t>
      </w:r>
    </w:p>
    <w:p w14:paraId="76BD9226" w14:textId="45BBD644" w:rsidR="301F1742" w:rsidRPr="00F15F2F" w:rsidRDefault="301F1742" w:rsidP="0019748B">
      <w:pPr>
        <w:pStyle w:val="Odsekzoznamu"/>
        <w:spacing w:after="0" w:line="276" w:lineRule="auto"/>
        <w:ind w:left="567" w:hanging="450"/>
        <w:jc w:val="both"/>
        <w:rPr>
          <w:rFonts w:ascii="Times New Roman" w:eastAsia="Times New Roman" w:hAnsi="Times New Roman" w:cs="Times New Roman"/>
          <w:sz w:val="24"/>
          <w:szCs w:val="24"/>
          <w:lang w:eastAsia="sk-SK"/>
        </w:rPr>
      </w:pPr>
    </w:p>
    <w:p w14:paraId="7B19E4B9" w14:textId="1F4F1B3E" w:rsidR="00C92750" w:rsidRPr="00C276BB" w:rsidRDefault="2D8FF9D2" w:rsidP="00D12713">
      <w:pPr>
        <w:pStyle w:val="Nadpis3"/>
        <w:rPr>
          <w:rFonts w:cstheme="majorBidi"/>
        </w:rPr>
      </w:pPr>
      <w:r>
        <w:t> </w:t>
      </w:r>
      <w:r w:rsidR="02F194EC">
        <w:t>§ </w:t>
      </w:r>
      <w:r w:rsidR="002717F7">
        <w:t>13</w:t>
      </w:r>
      <w:r>
        <w:br/>
      </w:r>
      <w:r w:rsidR="20CBE191">
        <w:t>Spolupráca pri výkone dohľadu</w:t>
      </w:r>
    </w:p>
    <w:p w14:paraId="101E7734" w14:textId="693D6B8B" w:rsidR="00C92750" w:rsidRPr="00F15F2F" w:rsidRDefault="00C92750" w:rsidP="0019748B">
      <w:pPr>
        <w:spacing w:after="0" w:line="276" w:lineRule="auto"/>
        <w:ind w:left="567"/>
        <w:jc w:val="center"/>
        <w:textAlignment w:val="baseline"/>
        <w:rPr>
          <w:rFonts w:ascii="Times New Roman" w:eastAsia="Times New Roman" w:hAnsi="Times New Roman" w:cs="Times New Roman"/>
          <w:b/>
          <w:bCs/>
          <w:sz w:val="24"/>
          <w:szCs w:val="24"/>
          <w:lang w:eastAsia="sk-SK"/>
        </w:rPr>
      </w:pPr>
    </w:p>
    <w:p w14:paraId="61ED0AA0" w14:textId="07F8C898" w:rsidR="00C92750" w:rsidRPr="00F15F2F" w:rsidRDefault="68E99B43" w:rsidP="0019748B">
      <w:pPr>
        <w:pStyle w:val="Odsekzoznamu"/>
        <w:numPr>
          <w:ilvl w:val="0"/>
          <w:numId w:val="35"/>
        </w:numPr>
        <w:spacing w:after="0" w:line="276" w:lineRule="auto"/>
        <w:ind w:left="567" w:hanging="450"/>
        <w:jc w:val="both"/>
        <w:rPr>
          <w:rFonts w:ascii="Times New Roman" w:eastAsia="Times New Roman" w:hAnsi="Times New Roman" w:cs="Times New Roman"/>
          <w:sz w:val="24"/>
          <w:szCs w:val="24"/>
          <w:lang w:eastAsia="sk-SK"/>
        </w:rPr>
      </w:pPr>
      <w:r w:rsidRPr="112DF3B9">
        <w:rPr>
          <w:rFonts w:ascii="Times New Roman" w:eastAsia="Times New Roman" w:hAnsi="Times New Roman" w:cs="Times New Roman"/>
          <w:sz w:val="24"/>
          <w:szCs w:val="24"/>
          <w:lang w:eastAsia="sk-SK"/>
        </w:rPr>
        <w:t>Orgány dohľadu nad trhom pri výkone dohľadu</w:t>
      </w:r>
      <w:r w:rsidR="4A95EC3D" w:rsidRPr="112DF3B9">
        <w:rPr>
          <w:rFonts w:ascii="Times New Roman" w:eastAsia="Times New Roman" w:hAnsi="Times New Roman" w:cs="Times New Roman"/>
          <w:sz w:val="24"/>
          <w:szCs w:val="24"/>
          <w:lang w:eastAsia="sk-SK"/>
        </w:rPr>
        <w:t xml:space="preserve"> a presadzovaní požiadaviek vyplývajúcich z osobitného predpisu</w:t>
      </w:r>
      <w:r w:rsidR="00CB2F6F" w:rsidRPr="00CB2F6F">
        <w:rPr>
          <w:rFonts w:ascii="Times New Roman" w:eastAsia="Times New Roman" w:hAnsi="Times New Roman" w:cs="Times New Roman"/>
          <w:sz w:val="24"/>
          <w:szCs w:val="24"/>
          <w:vertAlign w:val="superscript"/>
          <w:lang w:eastAsia="sk-SK"/>
        </w:rPr>
        <w:fldChar w:fldCharType="begin"/>
      </w:r>
      <w:r w:rsidR="00CB2F6F" w:rsidRPr="00CB2F6F">
        <w:rPr>
          <w:rFonts w:ascii="Times New Roman" w:eastAsia="Times New Roman" w:hAnsi="Times New Roman" w:cs="Times New Roman"/>
          <w:sz w:val="24"/>
          <w:szCs w:val="24"/>
          <w:vertAlign w:val="superscript"/>
          <w:lang w:eastAsia="sk-SK"/>
        </w:rPr>
        <w:instrText xml:space="preserve"> NOTEREF _Ref231559615 \h </w:instrText>
      </w:r>
      <w:r w:rsidR="00CB2F6F" w:rsidRPr="00CB2F6F">
        <w:rPr>
          <w:rFonts w:ascii="Times New Roman" w:eastAsia="Times New Roman" w:hAnsi="Times New Roman" w:cs="Times New Roman"/>
          <w:sz w:val="24"/>
          <w:szCs w:val="24"/>
          <w:vertAlign w:val="superscript"/>
          <w:lang w:eastAsia="sk-SK"/>
        </w:rPr>
      </w:r>
      <w:r w:rsidR="00CB2F6F" w:rsidRPr="00CB2F6F">
        <w:rPr>
          <w:rFonts w:ascii="Times New Roman" w:eastAsia="Times New Roman" w:hAnsi="Times New Roman" w:cs="Times New Roman"/>
          <w:sz w:val="24"/>
          <w:szCs w:val="24"/>
          <w:vertAlign w:val="superscript"/>
          <w:lang w:eastAsia="sk-SK"/>
        </w:rPr>
        <w:instrText xml:space="preserve"> \* MERGEFORMAT </w:instrText>
      </w:r>
      <w:r w:rsidR="00CB2F6F" w:rsidRPr="00CB2F6F">
        <w:rPr>
          <w:rFonts w:ascii="Times New Roman" w:eastAsia="Times New Roman" w:hAnsi="Times New Roman" w:cs="Times New Roman"/>
          <w:sz w:val="24"/>
          <w:szCs w:val="24"/>
          <w:vertAlign w:val="superscript"/>
          <w:lang w:eastAsia="sk-SK"/>
        </w:rPr>
        <w:fldChar w:fldCharType="separate"/>
      </w:r>
      <w:r w:rsidR="00CB2F6F" w:rsidRPr="00CB2F6F">
        <w:rPr>
          <w:rFonts w:ascii="Times New Roman" w:eastAsia="Times New Roman" w:hAnsi="Times New Roman" w:cs="Times New Roman"/>
          <w:sz w:val="24"/>
          <w:szCs w:val="24"/>
          <w:vertAlign w:val="superscript"/>
          <w:lang w:eastAsia="sk-SK"/>
        </w:rPr>
        <w:t>30</w:t>
      </w:r>
      <w:r w:rsidR="00CB2F6F" w:rsidRPr="00CB2F6F">
        <w:rPr>
          <w:rFonts w:ascii="Times New Roman" w:eastAsia="Times New Roman" w:hAnsi="Times New Roman" w:cs="Times New Roman"/>
          <w:sz w:val="24"/>
          <w:szCs w:val="24"/>
          <w:vertAlign w:val="superscript"/>
          <w:lang w:eastAsia="sk-SK"/>
        </w:rPr>
        <w:fldChar w:fldCharType="end"/>
      </w:r>
      <w:r w:rsidR="4A95EC3D" w:rsidRPr="112DF3B9">
        <w:rPr>
          <w:rFonts w:ascii="Times New Roman" w:eastAsia="Times New Roman" w:hAnsi="Times New Roman" w:cs="Times New Roman"/>
          <w:sz w:val="24"/>
          <w:szCs w:val="24"/>
          <w:lang w:eastAsia="sk-SK"/>
        </w:rPr>
        <w:t>)</w:t>
      </w:r>
      <w:r w:rsidRPr="112DF3B9">
        <w:rPr>
          <w:rFonts w:ascii="Times New Roman" w:eastAsia="Times New Roman" w:hAnsi="Times New Roman" w:cs="Times New Roman"/>
          <w:sz w:val="24"/>
          <w:szCs w:val="24"/>
          <w:lang w:eastAsia="sk-SK"/>
        </w:rPr>
        <w:t> navzájom spolupracujú najmä formou poskytovania informácií a súčinnosti. </w:t>
      </w:r>
    </w:p>
    <w:p w14:paraId="538DFF91" w14:textId="5A005512" w:rsidR="006802F6" w:rsidRDefault="385566E2" w:rsidP="0019748B">
      <w:pPr>
        <w:pStyle w:val="Odsekzoznamu"/>
        <w:numPr>
          <w:ilvl w:val="0"/>
          <w:numId w:val="35"/>
        </w:numPr>
        <w:spacing w:after="0" w:line="276" w:lineRule="auto"/>
        <w:ind w:left="567" w:hanging="450"/>
        <w:jc w:val="both"/>
        <w:textAlignment w:val="baseline"/>
        <w:rPr>
          <w:rFonts w:ascii="Times New Roman" w:eastAsia="Times New Roman" w:hAnsi="Times New Roman" w:cs="Times New Roman"/>
          <w:sz w:val="24"/>
          <w:szCs w:val="24"/>
          <w:lang w:eastAsia="sk-SK"/>
        </w:rPr>
      </w:pPr>
      <w:r w:rsidRPr="00F15F2F">
        <w:rPr>
          <w:rFonts w:ascii="Times New Roman" w:eastAsia="Times New Roman" w:hAnsi="Times New Roman" w:cs="Times New Roman"/>
          <w:sz w:val="24"/>
          <w:szCs w:val="24"/>
          <w:lang w:eastAsia="sk-SK"/>
        </w:rPr>
        <w:lastRenderedPageBreak/>
        <w:t>Ak </w:t>
      </w:r>
      <w:r w:rsidR="005E47B3">
        <w:rPr>
          <w:rFonts w:ascii="Times New Roman" w:eastAsia="Times New Roman" w:hAnsi="Times New Roman" w:cs="Times New Roman"/>
          <w:sz w:val="24"/>
          <w:szCs w:val="24"/>
          <w:lang w:eastAsia="sk-SK"/>
        </w:rPr>
        <w:t>sektorový</w:t>
      </w:r>
      <w:r w:rsidRPr="00F15F2F">
        <w:rPr>
          <w:rFonts w:ascii="Times New Roman" w:eastAsia="Times New Roman" w:hAnsi="Times New Roman" w:cs="Times New Roman"/>
          <w:sz w:val="24"/>
          <w:szCs w:val="24"/>
          <w:lang w:eastAsia="sk-SK"/>
        </w:rPr>
        <w:t xml:space="preserve"> orgán dohľadu nad trhom prijme správu o závažnom incidente podľa § </w:t>
      </w:r>
      <w:r w:rsidR="00783A8C">
        <w:rPr>
          <w:rFonts w:ascii="Times New Roman" w:eastAsia="Times New Roman" w:hAnsi="Times New Roman" w:cs="Times New Roman"/>
          <w:sz w:val="24"/>
          <w:szCs w:val="24"/>
          <w:lang w:eastAsia="sk-SK"/>
        </w:rPr>
        <w:t>7</w:t>
      </w:r>
      <w:r w:rsidRPr="00F15F2F">
        <w:rPr>
          <w:rFonts w:ascii="Times New Roman" w:eastAsia="Times New Roman" w:hAnsi="Times New Roman" w:cs="Times New Roman"/>
          <w:sz w:val="24"/>
          <w:szCs w:val="24"/>
          <w:lang w:eastAsia="sk-SK"/>
        </w:rPr>
        <w:t xml:space="preserve"> ods. </w:t>
      </w:r>
      <w:r w:rsidR="00723E0C">
        <w:rPr>
          <w:rFonts w:ascii="Times New Roman" w:eastAsia="Times New Roman" w:hAnsi="Times New Roman" w:cs="Times New Roman"/>
          <w:sz w:val="24"/>
          <w:szCs w:val="24"/>
          <w:lang w:eastAsia="sk-SK"/>
        </w:rPr>
        <w:t>2</w:t>
      </w:r>
      <w:r w:rsidR="00D74FDB">
        <w:rPr>
          <w:rFonts w:ascii="Times New Roman" w:eastAsia="Times New Roman" w:hAnsi="Times New Roman" w:cs="Times New Roman"/>
          <w:sz w:val="24"/>
          <w:szCs w:val="24"/>
          <w:lang w:eastAsia="sk-SK"/>
        </w:rPr>
        <w:t>,</w:t>
      </w:r>
      <w:r w:rsidRPr="00F15F2F">
        <w:rPr>
          <w:rFonts w:ascii="Times New Roman" w:eastAsia="Times New Roman" w:hAnsi="Times New Roman" w:cs="Times New Roman"/>
          <w:sz w:val="24"/>
          <w:szCs w:val="24"/>
          <w:lang w:eastAsia="sk-SK"/>
        </w:rPr>
        <w:t xml:space="preserve"> </w:t>
      </w:r>
      <w:r w:rsidR="00C90B51">
        <w:rPr>
          <w:rFonts w:ascii="Times New Roman" w:eastAsia="Times New Roman" w:hAnsi="Times New Roman" w:cs="Times New Roman"/>
          <w:sz w:val="24"/>
          <w:szCs w:val="24"/>
          <w:lang w:eastAsia="sk-SK"/>
        </w:rPr>
        <w:t>oznámi to</w:t>
      </w:r>
      <w:r w:rsidRPr="00F15F2F">
        <w:rPr>
          <w:rFonts w:ascii="Times New Roman" w:eastAsia="Times New Roman" w:hAnsi="Times New Roman" w:cs="Times New Roman"/>
          <w:sz w:val="24"/>
          <w:szCs w:val="24"/>
          <w:lang w:eastAsia="sk-SK"/>
        </w:rPr>
        <w:t xml:space="preserve"> vždy aj Úradu na ochranu osobných údajov Slovenskej republiky</w:t>
      </w:r>
      <w:r w:rsidR="00EE64F9">
        <w:rPr>
          <w:rFonts w:ascii="Times New Roman" w:eastAsia="Times New Roman" w:hAnsi="Times New Roman" w:cs="Times New Roman"/>
          <w:sz w:val="24"/>
          <w:szCs w:val="24"/>
          <w:lang w:eastAsia="sk-SK"/>
        </w:rPr>
        <w:t xml:space="preserve">, </w:t>
      </w:r>
      <w:r w:rsidRPr="00F15F2F">
        <w:rPr>
          <w:rFonts w:ascii="Times New Roman" w:eastAsia="Times New Roman" w:hAnsi="Times New Roman" w:cs="Times New Roman"/>
          <w:sz w:val="24"/>
          <w:szCs w:val="24"/>
          <w:lang w:eastAsia="sk-SK"/>
        </w:rPr>
        <w:t xml:space="preserve">verejnému ochrancovi práv, orgánom činným v trestnom konaní a Národnému bezpečnostnému úradu. </w:t>
      </w:r>
    </w:p>
    <w:p w14:paraId="4ABEBDCC" w14:textId="77777777" w:rsidR="00A23EB9" w:rsidRPr="00A23EB9" w:rsidRDefault="00A23EB9" w:rsidP="0019748B">
      <w:pPr>
        <w:pStyle w:val="Odsekzoznamu"/>
        <w:spacing w:after="0" w:line="276" w:lineRule="auto"/>
        <w:ind w:left="567"/>
        <w:jc w:val="both"/>
        <w:textAlignment w:val="baseline"/>
        <w:rPr>
          <w:rFonts w:ascii="Times New Roman" w:eastAsia="Times New Roman" w:hAnsi="Times New Roman" w:cs="Times New Roman"/>
          <w:sz w:val="24"/>
          <w:szCs w:val="24"/>
          <w:lang w:eastAsia="sk-SK"/>
        </w:rPr>
      </w:pPr>
    </w:p>
    <w:p w14:paraId="71785652" w14:textId="71DA2A56" w:rsidR="00C92750" w:rsidRPr="00521556" w:rsidRDefault="6C0554A6" w:rsidP="00D12713">
      <w:pPr>
        <w:pStyle w:val="Nadpis3"/>
      </w:pPr>
      <w:r>
        <w:t>§ </w:t>
      </w:r>
      <w:r w:rsidR="002717F7">
        <w:t>14</w:t>
      </w:r>
      <w:r>
        <w:br/>
        <w:t>Kontrolný nákup</w:t>
      </w:r>
    </w:p>
    <w:p w14:paraId="2A89DD84" w14:textId="2F82F748" w:rsidR="00C92750" w:rsidRDefault="14BBA32D" w:rsidP="0019748B">
      <w:pPr>
        <w:pStyle w:val="Odsekzoznamu"/>
        <w:numPr>
          <w:ilvl w:val="0"/>
          <w:numId w:val="55"/>
        </w:numPr>
        <w:spacing w:before="240" w:line="276" w:lineRule="auto"/>
        <w:ind w:left="567"/>
        <w:jc w:val="both"/>
        <w:textAlignment w:val="baseline"/>
        <w:rPr>
          <w:rFonts w:ascii="Times New Roman" w:eastAsia="Times New Roman" w:hAnsi="Times New Roman" w:cs="Times New Roman"/>
          <w:sz w:val="24"/>
          <w:szCs w:val="24"/>
          <w:lang w:eastAsia="sk-SK"/>
        </w:rPr>
      </w:pPr>
      <w:r w:rsidRPr="594EBB98">
        <w:rPr>
          <w:rFonts w:ascii="Times New Roman" w:eastAsia="Times New Roman" w:hAnsi="Times New Roman" w:cs="Times New Roman"/>
          <w:sz w:val="24"/>
          <w:szCs w:val="24"/>
          <w:lang w:eastAsia="sk-SK"/>
        </w:rPr>
        <w:t>Orgán dohľadu nad trhom oznámi osobe</w:t>
      </w:r>
      <w:r w:rsidR="0056554F" w:rsidRPr="594EBB98">
        <w:rPr>
          <w:rFonts w:ascii="Times New Roman" w:eastAsia="Times New Roman" w:hAnsi="Times New Roman" w:cs="Times New Roman"/>
          <w:sz w:val="24"/>
          <w:szCs w:val="24"/>
          <w:lang w:eastAsia="sk-SK"/>
        </w:rPr>
        <w:t>, ktorá dodala systém AI</w:t>
      </w:r>
      <w:r w:rsidRPr="594EBB98">
        <w:rPr>
          <w:rFonts w:ascii="Times New Roman" w:eastAsia="Times New Roman" w:hAnsi="Times New Roman" w:cs="Times New Roman"/>
          <w:sz w:val="24"/>
          <w:szCs w:val="24"/>
          <w:lang w:eastAsia="sk-SK"/>
        </w:rPr>
        <w:t xml:space="preserve"> vykonanie kontrolného nákupu do 30 dní od dodania systému AI, ak to nie je v rozpore s účelom kontrolného nákupu. </w:t>
      </w:r>
    </w:p>
    <w:p w14:paraId="4A4D4E52" w14:textId="77777777" w:rsidR="009E0C9D" w:rsidRPr="00521556" w:rsidRDefault="009E0C9D" w:rsidP="0019748B">
      <w:pPr>
        <w:pStyle w:val="Odsekzoznamu"/>
        <w:spacing w:before="240" w:line="276" w:lineRule="auto"/>
        <w:ind w:left="567"/>
        <w:jc w:val="both"/>
        <w:textAlignment w:val="baseline"/>
        <w:rPr>
          <w:rFonts w:ascii="Times New Roman" w:eastAsia="Times New Roman" w:hAnsi="Times New Roman" w:cs="Times New Roman"/>
          <w:sz w:val="24"/>
          <w:szCs w:val="24"/>
          <w:lang w:eastAsia="sk-SK"/>
        </w:rPr>
      </w:pPr>
    </w:p>
    <w:p w14:paraId="74D5FD80" w14:textId="18720760" w:rsidR="00C92750" w:rsidRPr="00F15F2F" w:rsidRDefault="14BBA32D" w:rsidP="0019748B">
      <w:pPr>
        <w:pStyle w:val="Odsekzoznamu"/>
        <w:numPr>
          <w:ilvl w:val="0"/>
          <w:numId w:val="55"/>
        </w:numPr>
        <w:spacing w:before="240" w:line="276" w:lineRule="auto"/>
        <w:ind w:left="567" w:hanging="357"/>
        <w:jc w:val="both"/>
        <w:textAlignment w:val="baseline"/>
        <w:rPr>
          <w:rFonts w:ascii="Times New Roman" w:eastAsia="Times New Roman" w:hAnsi="Times New Roman" w:cs="Times New Roman"/>
          <w:sz w:val="24"/>
          <w:szCs w:val="24"/>
          <w:lang w:eastAsia="sk-SK"/>
        </w:rPr>
      </w:pPr>
      <w:r w:rsidRPr="594EBB98">
        <w:rPr>
          <w:rFonts w:ascii="Times New Roman" w:eastAsia="Times New Roman" w:hAnsi="Times New Roman" w:cs="Times New Roman"/>
          <w:sz w:val="24"/>
          <w:szCs w:val="24"/>
          <w:lang w:eastAsia="sk-SK"/>
        </w:rPr>
        <w:t xml:space="preserve">Zmluva uzavretá pri kontrolnom nákupe sa oznámením podľa odseku 1 zrušuje od začiatku, </w:t>
      </w:r>
      <w:r w:rsidR="4B621EA8" w:rsidRPr="594EBB98">
        <w:rPr>
          <w:rFonts w:ascii="Times New Roman" w:eastAsia="Times New Roman" w:hAnsi="Times New Roman" w:cs="Times New Roman"/>
          <w:sz w:val="24"/>
          <w:szCs w:val="24"/>
          <w:lang w:eastAsia="sk-SK"/>
        </w:rPr>
        <w:t>ak</w:t>
      </w:r>
      <w:r w:rsidRPr="594EBB98">
        <w:rPr>
          <w:rFonts w:ascii="Times New Roman" w:eastAsia="Times New Roman" w:hAnsi="Times New Roman" w:cs="Times New Roman"/>
          <w:sz w:val="24"/>
          <w:szCs w:val="24"/>
          <w:lang w:eastAsia="sk-SK"/>
        </w:rPr>
        <w:t xml:space="preserve"> to </w:t>
      </w:r>
      <w:r w:rsidR="00EE64F9">
        <w:rPr>
          <w:rFonts w:ascii="Times New Roman" w:eastAsia="Times New Roman" w:hAnsi="Times New Roman" w:cs="Times New Roman"/>
          <w:sz w:val="24"/>
          <w:szCs w:val="24"/>
          <w:lang w:eastAsia="sk-SK"/>
        </w:rPr>
        <w:t>ne</w:t>
      </w:r>
      <w:r w:rsidRPr="594EBB98">
        <w:rPr>
          <w:rFonts w:ascii="Times New Roman" w:eastAsia="Times New Roman" w:hAnsi="Times New Roman" w:cs="Times New Roman"/>
          <w:sz w:val="24"/>
          <w:szCs w:val="24"/>
          <w:lang w:eastAsia="sk-SK"/>
        </w:rPr>
        <w:t>bráni povahe alebo účelu kontrolného nákupu alebo predmetu kontrolného nákupu. Strany zmluvy sú povinné vrátiť si plnenia poskytnuté podľa zmluvy do 15 dní odo dňa zániku zmluvy, ak sa nedohodnú inak. </w:t>
      </w:r>
      <w:r w:rsidR="0056554F" w:rsidRPr="594EBB98">
        <w:rPr>
          <w:rFonts w:ascii="Times New Roman" w:eastAsia="Times New Roman" w:hAnsi="Times New Roman" w:cs="Times New Roman"/>
          <w:sz w:val="24"/>
          <w:szCs w:val="24"/>
          <w:lang w:eastAsia="sk-SK"/>
        </w:rPr>
        <w:t>O</w:t>
      </w:r>
      <w:r w:rsidRPr="594EBB98">
        <w:rPr>
          <w:rFonts w:ascii="Times New Roman" w:eastAsia="Times New Roman" w:hAnsi="Times New Roman" w:cs="Times New Roman"/>
          <w:sz w:val="24"/>
          <w:szCs w:val="24"/>
          <w:lang w:eastAsia="sk-SK"/>
        </w:rPr>
        <w:t>soba</w:t>
      </w:r>
      <w:r w:rsidR="00EE64F9">
        <w:rPr>
          <w:rFonts w:ascii="Times New Roman" w:eastAsia="Times New Roman" w:hAnsi="Times New Roman" w:cs="Times New Roman"/>
          <w:sz w:val="24"/>
          <w:szCs w:val="24"/>
          <w:lang w:eastAsia="sk-SK"/>
        </w:rPr>
        <w:t>,</w:t>
      </w:r>
      <w:r w:rsidR="0056554F" w:rsidRPr="594EBB98">
        <w:rPr>
          <w:rFonts w:ascii="Times New Roman" w:eastAsia="Times New Roman" w:hAnsi="Times New Roman" w:cs="Times New Roman"/>
          <w:sz w:val="24"/>
          <w:szCs w:val="24"/>
          <w:lang w:eastAsia="sk-SK"/>
        </w:rPr>
        <w:t xml:space="preserve"> ktorá dodala systém AI</w:t>
      </w:r>
      <w:r w:rsidRPr="594EBB98">
        <w:rPr>
          <w:rFonts w:ascii="Times New Roman" w:eastAsia="Times New Roman" w:hAnsi="Times New Roman" w:cs="Times New Roman"/>
          <w:sz w:val="24"/>
          <w:szCs w:val="24"/>
          <w:lang w:eastAsia="sk-SK"/>
        </w:rPr>
        <w:t xml:space="preserve"> vráti len pomernú časť poskytnutého plnenia, ak preukáže, že postupom orgánu dohľadu nad trhom došlo k čiastočnému zániku alebo znehodnoteniu predmetu kontrolného nákupu a vrátením celého poskytnutého plnenia by </w:t>
      </w:r>
      <w:r w:rsidR="00BA2657" w:rsidRPr="594EBB98">
        <w:rPr>
          <w:rFonts w:ascii="Times New Roman" w:eastAsia="Times New Roman" w:hAnsi="Times New Roman" w:cs="Times New Roman"/>
          <w:sz w:val="24"/>
          <w:szCs w:val="24"/>
          <w:lang w:eastAsia="sk-SK"/>
        </w:rPr>
        <w:t>osobe, ktorá dodala systém AI</w:t>
      </w:r>
      <w:r w:rsidRPr="594EBB98">
        <w:rPr>
          <w:rFonts w:ascii="Times New Roman" w:eastAsia="Times New Roman" w:hAnsi="Times New Roman" w:cs="Times New Roman"/>
          <w:sz w:val="24"/>
          <w:szCs w:val="24"/>
          <w:lang w:eastAsia="sk-SK"/>
        </w:rPr>
        <w:t xml:space="preserve"> vznikla škoda. </w:t>
      </w:r>
    </w:p>
    <w:p w14:paraId="2BCF7BA8" w14:textId="77777777" w:rsidR="00C92750" w:rsidRPr="00F15F2F" w:rsidRDefault="00C92750" w:rsidP="0019748B">
      <w:pPr>
        <w:pStyle w:val="Odsekzoznamu"/>
        <w:spacing w:before="240" w:line="276" w:lineRule="auto"/>
        <w:ind w:left="567"/>
        <w:jc w:val="both"/>
        <w:textAlignment w:val="baseline"/>
        <w:rPr>
          <w:rFonts w:ascii="Times New Roman" w:eastAsia="Times New Roman" w:hAnsi="Times New Roman" w:cs="Times New Roman"/>
          <w:sz w:val="24"/>
          <w:szCs w:val="24"/>
          <w:lang w:eastAsia="sk-SK"/>
        </w:rPr>
      </w:pPr>
    </w:p>
    <w:p w14:paraId="4855F77D" w14:textId="47C324E5" w:rsidR="00C92750" w:rsidRDefault="6A74E35B" w:rsidP="0019748B">
      <w:pPr>
        <w:pStyle w:val="Odsekzoznamu"/>
        <w:numPr>
          <w:ilvl w:val="0"/>
          <w:numId w:val="55"/>
        </w:numPr>
        <w:spacing w:before="240" w:line="276" w:lineRule="auto"/>
        <w:ind w:left="567"/>
        <w:jc w:val="both"/>
        <w:textAlignment w:val="baseline"/>
        <w:rPr>
          <w:rFonts w:ascii="Times New Roman" w:eastAsia="Times New Roman" w:hAnsi="Times New Roman" w:cs="Times New Roman"/>
          <w:sz w:val="24"/>
          <w:szCs w:val="24"/>
          <w:lang w:eastAsia="sk-SK"/>
        </w:rPr>
      </w:pPr>
      <w:r w:rsidRPr="594EBB98">
        <w:rPr>
          <w:rFonts w:ascii="Times New Roman" w:eastAsia="Times New Roman" w:hAnsi="Times New Roman" w:cs="Times New Roman"/>
          <w:sz w:val="24"/>
          <w:szCs w:val="24"/>
          <w:lang w:eastAsia="sk-SK"/>
        </w:rPr>
        <w:t>Náklady spojené s dodaním a vrátením predmetu kontrolného nákupu znáša orgán dohľadu nad trhom. </w:t>
      </w:r>
    </w:p>
    <w:p w14:paraId="477C8DBA" w14:textId="77777777" w:rsidR="009E0C9D" w:rsidRPr="00521556" w:rsidRDefault="009E0C9D" w:rsidP="0019748B">
      <w:pPr>
        <w:pStyle w:val="Odsekzoznamu"/>
        <w:spacing w:before="240" w:line="276" w:lineRule="auto"/>
        <w:ind w:left="567"/>
        <w:jc w:val="both"/>
        <w:textAlignment w:val="baseline"/>
        <w:rPr>
          <w:rFonts w:ascii="Times New Roman" w:eastAsia="Times New Roman" w:hAnsi="Times New Roman" w:cs="Times New Roman"/>
          <w:sz w:val="24"/>
          <w:szCs w:val="24"/>
          <w:lang w:eastAsia="sk-SK"/>
        </w:rPr>
      </w:pPr>
    </w:p>
    <w:p w14:paraId="170B7D82" w14:textId="72F08CFC" w:rsidR="00C92750" w:rsidRDefault="14BBA32D" w:rsidP="0019748B">
      <w:pPr>
        <w:pStyle w:val="Odsekzoznamu"/>
        <w:numPr>
          <w:ilvl w:val="0"/>
          <w:numId w:val="55"/>
        </w:numPr>
        <w:spacing w:before="240" w:line="276" w:lineRule="auto"/>
        <w:ind w:left="567"/>
        <w:jc w:val="both"/>
        <w:textAlignment w:val="baseline"/>
        <w:rPr>
          <w:rFonts w:ascii="Times New Roman" w:eastAsia="Times New Roman" w:hAnsi="Times New Roman" w:cs="Times New Roman"/>
          <w:sz w:val="24"/>
          <w:szCs w:val="24"/>
          <w:lang w:eastAsia="sk-SK"/>
        </w:rPr>
      </w:pPr>
      <w:r w:rsidRPr="594EBB98">
        <w:rPr>
          <w:rFonts w:ascii="Times New Roman" w:eastAsia="Times New Roman" w:hAnsi="Times New Roman" w:cs="Times New Roman"/>
          <w:sz w:val="24"/>
          <w:szCs w:val="24"/>
          <w:lang w:eastAsia="sk-SK"/>
        </w:rPr>
        <w:t xml:space="preserve">Ak je to odôvodnené zisteniami pri výkone dohľadu, môže orgán dohľadu nad trhom vykonať alebo zabezpečiť vykonanie skúšok </w:t>
      </w:r>
      <w:r w:rsidR="00BA2657" w:rsidRPr="594EBB98">
        <w:rPr>
          <w:rFonts w:ascii="Times New Roman" w:eastAsia="Times New Roman" w:hAnsi="Times New Roman" w:cs="Times New Roman"/>
          <w:sz w:val="24"/>
          <w:szCs w:val="24"/>
          <w:lang w:eastAsia="sk-SK"/>
        </w:rPr>
        <w:t>systému AI</w:t>
      </w:r>
      <w:r w:rsidRPr="594EBB98">
        <w:rPr>
          <w:rFonts w:ascii="Times New Roman" w:eastAsia="Times New Roman" w:hAnsi="Times New Roman" w:cs="Times New Roman"/>
          <w:sz w:val="24"/>
          <w:szCs w:val="24"/>
          <w:lang w:eastAsia="sk-SK"/>
        </w:rPr>
        <w:t>, ktorý bol predmetom kontrolného nákupu na</w:t>
      </w:r>
      <w:r w:rsidR="00D74FDB">
        <w:rPr>
          <w:rFonts w:ascii="Times New Roman" w:eastAsia="Times New Roman" w:hAnsi="Times New Roman" w:cs="Times New Roman"/>
          <w:sz w:val="24"/>
          <w:szCs w:val="24"/>
          <w:lang w:eastAsia="sk-SK"/>
        </w:rPr>
        <w:t> </w:t>
      </w:r>
      <w:r w:rsidRPr="594EBB98">
        <w:rPr>
          <w:rFonts w:ascii="Times New Roman" w:eastAsia="Times New Roman" w:hAnsi="Times New Roman" w:cs="Times New Roman"/>
          <w:sz w:val="24"/>
          <w:szCs w:val="24"/>
          <w:lang w:eastAsia="sk-SK"/>
        </w:rPr>
        <w:t>overenie jeho bezpečnosti a</w:t>
      </w:r>
      <w:r w:rsidR="00C90B51" w:rsidRPr="594EBB98">
        <w:rPr>
          <w:rFonts w:ascii="Times New Roman" w:eastAsia="Times New Roman" w:hAnsi="Times New Roman" w:cs="Times New Roman"/>
          <w:sz w:val="24"/>
          <w:szCs w:val="24"/>
          <w:lang w:eastAsia="sk-SK"/>
        </w:rPr>
        <w:t> súladu s podmienkami podľa osobitného predpisu</w:t>
      </w:r>
      <w:r w:rsidRPr="594EBB98">
        <w:rPr>
          <w:rFonts w:ascii="Times New Roman" w:eastAsia="Times New Roman" w:hAnsi="Times New Roman" w:cs="Times New Roman"/>
          <w:sz w:val="24"/>
          <w:szCs w:val="24"/>
          <w:lang w:eastAsia="sk-SK"/>
        </w:rPr>
        <w:t>.</w:t>
      </w:r>
      <w:r w:rsidR="00CB2F6F" w:rsidRPr="00CB2F6F">
        <w:rPr>
          <w:rFonts w:ascii="Times New Roman" w:eastAsia="Times New Roman" w:hAnsi="Times New Roman" w:cs="Times New Roman"/>
          <w:sz w:val="24"/>
          <w:szCs w:val="24"/>
          <w:vertAlign w:val="superscript"/>
          <w:lang w:eastAsia="sk-SK"/>
        </w:rPr>
        <w:fldChar w:fldCharType="begin"/>
      </w:r>
      <w:r w:rsidR="00CB2F6F" w:rsidRPr="00CB2F6F">
        <w:rPr>
          <w:rFonts w:ascii="Times New Roman" w:eastAsia="Times New Roman" w:hAnsi="Times New Roman" w:cs="Times New Roman"/>
          <w:sz w:val="24"/>
          <w:szCs w:val="24"/>
          <w:vertAlign w:val="superscript"/>
          <w:lang w:eastAsia="sk-SK"/>
        </w:rPr>
        <w:instrText xml:space="preserve"> NOTEREF _Ref231559615 \h </w:instrText>
      </w:r>
      <w:r w:rsidR="00CB2F6F" w:rsidRPr="00CB2F6F">
        <w:rPr>
          <w:rFonts w:ascii="Times New Roman" w:eastAsia="Times New Roman" w:hAnsi="Times New Roman" w:cs="Times New Roman"/>
          <w:sz w:val="24"/>
          <w:szCs w:val="24"/>
          <w:vertAlign w:val="superscript"/>
          <w:lang w:eastAsia="sk-SK"/>
        </w:rPr>
      </w:r>
      <w:r w:rsidR="00CB2F6F" w:rsidRPr="00CB2F6F">
        <w:rPr>
          <w:rFonts w:ascii="Times New Roman" w:eastAsia="Times New Roman" w:hAnsi="Times New Roman" w:cs="Times New Roman"/>
          <w:sz w:val="24"/>
          <w:szCs w:val="24"/>
          <w:vertAlign w:val="superscript"/>
          <w:lang w:eastAsia="sk-SK"/>
        </w:rPr>
        <w:instrText xml:space="preserve"> \* MERGEFORMAT </w:instrText>
      </w:r>
      <w:r w:rsidR="00CB2F6F" w:rsidRPr="00CB2F6F">
        <w:rPr>
          <w:rFonts w:ascii="Times New Roman" w:eastAsia="Times New Roman" w:hAnsi="Times New Roman" w:cs="Times New Roman"/>
          <w:sz w:val="24"/>
          <w:szCs w:val="24"/>
          <w:vertAlign w:val="superscript"/>
          <w:lang w:eastAsia="sk-SK"/>
        </w:rPr>
        <w:fldChar w:fldCharType="separate"/>
      </w:r>
      <w:r w:rsidR="00CB2F6F" w:rsidRPr="00CB2F6F">
        <w:rPr>
          <w:rFonts w:ascii="Times New Roman" w:eastAsia="Times New Roman" w:hAnsi="Times New Roman" w:cs="Times New Roman"/>
          <w:sz w:val="24"/>
          <w:szCs w:val="24"/>
          <w:vertAlign w:val="superscript"/>
          <w:lang w:eastAsia="sk-SK"/>
        </w:rPr>
        <w:t>30</w:t>
      </w:r>
      <w:r w:rsidR="00CB2F6F" w:rsidRPr="00CB2F6F">
        <w:rPr>
          <w:rFonts w:ascii="Times New Roman" w:eastAsia="Times New Roman" w:hAnsi="Times New Roman" w:cs="Times New Roman"/>
          <w:sz w:val="24"/>
          <w:szCs w:val="24"/>
          <w:vertAlign w:val="superscript"/>
          <w:lang w:eastAsia="sk-SK"/>
        </w:rPr>
        <w:fldChar w:fldCharType="end"/>
      </w:r>
      <w:r w:rsidR="009E0C9D">
        <w:rPr>
          <w:rFonts w:ascii="Times New Roman" w:eastAsia="Times New Roman" w:hAnsi="Times New Roman" w:cs="Times New Roman"/>
          <w:sz w:val="24"/>
          <w:szCs w:val="24"/>
          <w:lang w:eastAsia="sk-SK"/>
        </w:rPr>
        <w:t xml:space="preserve">) </w:t>
      </w:r>
      <w:r w:rsidRPr="594EBB98">
        <w:rPr>
          <w:rFonts w:ascii="Times New Roman" w:eastAsia="Times New Roman" w:hAnsi="Times New Roman" w:cs="Times New Roman"/>
          <w:sz w:val="24"/>
          <w:szCs w:val="24"/>
          <w:lang w:eastAsia="sk-SK"/>
        </w:rPr>
        <w:t xml:space="preserve">Odseky 2 a 3 sa neuplatňujú na výrobok podľa </w:t>
      </w:r>
      <w:r w:rsidR="00195DB8">
        <w:rPr>
          <w:rFonts w:ascii="Times New Roman" w:eastAsia="Times New Roman" w:hAnsi="Times New Roman" w:cs="Times New Roman"/>
          <w:sz w:val="24"/>
          <w:szCs w:val="24"/>
          <w:lang w:eastAsia="sk-SK"/>
        </w:rPr>
        <w:t>prvej</w:t>
      </w:r>
      <w:r w:rsidR="00195DB8" w:rsidRPr="594EBB98">
        <w:rPr>
          <w:rFonts w:ascii="Times New Roman" w:eastAsia="Times New Roman" w:hAnsi="Times New Roman" w:cs="Times New Roman"/>
          <w:sz w:val="24"/>
          <w:szCs w:val="24"/>
          <w:lang w:eastAsia="sk-SK"/>
        </w:rPr>
        <w:t xml:space="preserve"> </w:t>
      </w:r>
      <w:r w:rsidRPr="594EBB98">
        <w:rPr>
          <w:rFonts w:ascii="Times New Roman" w:eastAsia="Times New Roman" w:hAnsi="Times New Roman" w:cs="Times New Roman"/>
          <w:sz w:val="24"/>
          <w:szCs w:val="24"/>
          <w:lang w:eastAsia="sk-SK"/>
        </w:rPr>
        <w:t>vety a postupuje sa podľa §</w:t>
      </w:r>
      <w:r w:rsidR="00195DB8">
        <w:rPr>
          <w:rFonts w:ascii="Times New Roman" w:eastAsia="Times New Roman" w:hAnsi="Times New Roman" w:cs="Times New Roman"/>
          <w:sz w:val="24"/>
          <w:szCs w:val="24"/>
          <w:lang w:eastAsia="sk-SK"/>
        </w:rPr>
        <w:t> </w:t>
      </w:r>
      <w:r w:rsidR="002717F7">
        <w:rPr>
          <w:rFonts w:ascii="Times New Roman" w:eastAsia="Times New Roman" w:hAnsi="Times New Roman" w:cs="Times New Roman"/>
          <w:sz w:val="24"/>
          <w:szCs w:val="24"/>
          <w:lang w:eastAsia="sk-SK"/>
        </w:rPr>
        <w:t>15</w:t>
      </w:r>
      <w:r w:rsidR="00195DB8">
        <w:rPr>
          <w:rFonts w:ascii="Times New Roman" w:eastAsia="Times New Roman" w:hAnsi="Times New Roman" w:cs="Times New Roman"/>
          <w:sz w:val="24"/>
          <w:szCs w:val="24"/>
          <w:lang w:eastAsia="sk-SK"/>
        </w:rPr>
        <w:t> </w:t>
      </w:r>
      <w:r w:rsidRPr="594EBB98">
        <w:rPr>
          <w:rFonts w:ascii="Times New Roman" w:eastAsia="Times New Roman" w:hAnsi="Times New Roman" w:cs="Times New Roman"/>
          <w:sz w:val="24"/>
          <w:szCs w:val="24"/>
          <w:lang w:eastAsia="sk-SK"/>
        </w:rPr>
        <w:t>ods.</w:t>
      </w:r>
      <w:r w:rsidR="00195DB8">
        <w:rPr>
          <w:rFonts w:ascii="Times New Roman" w:eastAsia="Times New Roman" w:hAnsi="Times New Roman" w:cs="Times New Roman"/>
          <w:sz w:val="24"/>
          <w:szCs w:val="24"/>
          <w:lang w:eastAsia="sk-SK"/>
        </w:rPr>
        <w:t> </w:t>
      </w:r>
      <w:r w:rsidRPr="594EBB98">
        <w:rPr>
          <w:rFonts w:ascii="Times New Roman" w:eastAsia="Times New Roman" w:hAnsi="Times New Roman" w:cs="Times New Roman"/>
          <w:sz w:val="24"/>
          <w:szCs w:val="24"/>
          <w:lang w:eastAsia="sk-SK"/>
        </w:rPr>
        <w:t>3. </w:t>
      </w:r>
    </w:p>
    <w:p w14:paraId="0D4FB6CF" w14:textId="77777777" w:rsidR="00BC2070" w:rsidRPr="00BC2070" w:rsidRDefault="00BC2070" w:rsidP="0019748B">
      <w:pPr>
        <w:pStyle w:val="Odsekzoznamu"/>
        <w:spacing w:before="240" w:line="276" w:lineRule="auto"/>
        <w:ind w:left="567"/>
        <w:rPr>
          <w:rFonts w:ascii="Times New Roman" w:eastAsia="Times New Roman" w:hAnsi="Times New Roman" w:cs="Times New Roman"/>
          <w:sz w:val="24"/>
          <w:szCs w:val="24"/>
          <w:lang w:eastAsia="sk-SK"/>
        </w:rPr>
      </w:pPr>
    </w:p>
    <w:p w14:paraId="36EC58B6" w14:textId="56700C9F" w:rsidR="00BC2070" w:rsidRPr="00F15F2F" w:rsidRDefault="00BC2070" w:rsidP="00D12713">
      <w:pPr>
        <w:pStyle w:val="Nadpis3"/>
      </w:pPr>
      <w:r>
        <w:t>§ </w:t>
      </w:r>
      <w:r w:rsidR="002717F7">
        <w:t>15</w:t>
      </w:r>
      <w:r>
        <w:br/>
        <w:t>Práva a povinnosti </w:t>
      </w:r>
      <w:r w:rsidR="00946BEF">
        <w:t xml:space="preserve">pri </w:t>
      </w:r>
      <w:r w:rsidR="00C66C13">
        <w:t>dohľade</w:t>
      </w:r>
      <w:r>
        <w:t> </w:t>
      </w:r>
    </w:p>
    <w:p w14:paraId="24140F44" w14:textId="77777777" w:rsidR="00BC2070" w:rsidRPr="00F15F2F" w:rsidRDefault="00BC2070" w:rsidP="0019748B">
      <w:pPr>
        <w:spacing w:after="0" w:line="276" w:lineRule="auto"/>
        <w:ind w:left="567"/>
        <w:jc w:val="both"/>
        <w:textAlignment w:val="baseline"/>
        <w:rPr>
          <w:rFonts w:ascii="Times New Roman" w:eastAsia="Times New Roman" w:hAnsi="Times New Roman" w:cs="Times New Roman"/>
          <w:b/>
          <w:bCs/>
          <w:sz w:val="24"/>
          <w:szCs w:val="24"/>
          <w:lang w:eastAsia="sk-SK"/>
        </w:rPr>
      </w:pPr>
    </w:p>
    <w:p w14:paraId="309A72AE" w14:textId="2FC6794A" w:rsidR="00BC2070" w:rsidRPr="00F15F2F" w:rsidRDefault="00BC2070" w:rsidP="0019748B">
      <w:pPr>
        <w:pStyle w:val="Odsekzoznamu"/>
        <w:numPr>
          <w:ilvl w:val="0"/>
          <w:numId w:val="56"/>
        </w:numPr>
        <w:spacing w:after="0" w:line="276" w:lineRule="auto"/>
        <w:ind w:left="567"/>
        <w:jc w:val="both"/>
        <w:textAlignment w:val="baseline"/>
        <w:rPr>
          <w:rFonts w:ascii="Times New Roman" w:eastAsia="Times New Roman" w:hAnsi="Times New Roman" w:cs="Times New Roman"/>
          <w:sz w:val="24"/>
          <w:szCs w:val="24"/>
          <w:lang w:eastAsia="sk-SK"/>
        </w:rPr>
      </w:pPr>
      <w:r w:rsidRPr="00BA2657">
        <w:rPr>
          <w:rFonts w:ascii="Times New Roman" w:eastAsia="Times New Roman" w:hAnsi="Times New Roman" w:cs="Times New Roman"/>
          <w:sz w:val="24"/>
          <w:szCs w:val="24"/>
          <w:lang w:eastAsia="sk-SK"/>
        </w:rPr>
        <w:t>Kontrolovaná osoba</w:t>
      </w:r>
      <w:r w:rsidRPr="00F15F2F">
        <w:rPr>
          <w:rFonts w:ascii="Times New Roman" w:eastAsia="Times New Roman" w:hAnsi="Times New Roman" w:cs="Times New Roman"/>
          <w:sz w:val="24"/>
          <w:szCs w:val="24"/>
          <w:lang w:eastAsia="sk-SK"/>
        </w:rPr>
        <w:t xml:space="preserve"> má právo za účasti </w:t>
      </w:r>
      <w:r w:rsidRPr="00F15F2F">
        <w:rPr>
          <w:rFonts w:ascii="Times New Roman" w:eastAsia="Times New Roman" w:hAnsi="Times New Roman" w:cs="Times New Roman"/>
          <w:kern w:val="0"/>
          <w:sz w:val="24"/>
          <w:szCs w:val="24"/>
          <w:lang w:eastAsia="sk-SK"/>
          <w14:ligatures w14:val="none"/>
        </w:rPr>
        <w:t xml:space="preserve">inšpektora </w:t>
      </w:r>
      <w:r w:rsidRPr="00F15F2F">
        <w:rPr>
          <w:rFonts w:ascii="Times New Roman" w:eastAsia="Times New Roman" w:hAnsi="Times New Roman" w:cs="Times New Roman"/>
          <w:sz w:val="24"/>
          <w:szCs w:val="24"/>
          <w:lang w:eastAsia="sk-SK"/>
        </w:rPr>
        <w:t>alebo</w:t>
      </w:r>
      <w:r>
        <w:rPr>
          <w:rFonts w:ascii="Times New Roman" w:eastAsia="Times New Roman" w:hAnsi="Times New Roman" w:cs="Times New Roman"/>
          <w:sz w:val="24"/>
          <w:szCs w:val="24"/>
          <w:lang w:eastAsia="sk-SK"/>
        </w:rPr>
        <w:t xml:space="preserve"> inej fyzickej osoby, ktorá je orgánom dohľadu nad trhom poverená vykonávať </w:t>
      </w:r>
      <w:r w:rsidR="0071507D">
        <w:rPr>
          <w:rFonts w:ascii="Times New Roman" w:eastAsia="Times New Roman" w:hAnsi="Times New Roman" w:cs="Times New Roman"/>
          <w:sz w:val="24"/>
          <w:szCs w:val="24"/>
          <w:lang w:eastAsia="sk-SK"/>
        </w:rPr>
        <w:t>dohľad</w:t>
      </w:r>
      <w:r w:rsidR="0071507D" w:rsidRPr="00F15F2F">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(ďalej len „poverená osoba“)</w:t>
      </w:r>
      <w:r w:rsidRPr="00F15F2F">
        <w:rPr>
          <w:rFonts w:ascii="Times New Roman" w:eastAsia="Times New Roman" w:hAnsi="Times New Roman" w:cs="Times New Roman"/>
          <w:sz w:val="24"/>
          <w:szCs w:val="24"/>
          <w:lang w:eastAsia="sk-SK"/>
        </w:rPr>
        <w:t xml:space="preserve"> odobrať sama </w:t>
      </w:r>
      <w:r w:rsidR="00FD0774">
        <w:rPr>
          <w:rFonts w:ascii="Times New Roman" w:eastAsia="Times New Roman" w:hAnsi="Times New Roman" w:cs="Times New Roman"/>
          <w:sz w:val="24"/>
          <w:szCs w:val="24"/>
          <w:lang w:eastAsia="sk-SK"/>
        </w:rPr>
        <w:t>výrobok, zariadenie alebo iný technický prostriedok obsahujúci systém AI alebo umožňujúci jeho prevádzku na účel kontrolného nákupu</w:t>
      </w:r>
      <w:r w:rsidRPr="00F15F2F">
        <w:rPr>
          <w:rFonts w:ascii="Times New Roman" w:eastAsia="Times New Roman" w:hAnsi="Times New Roman" w:cs="Times New Roman"/>
          <w:sz w:val="24"/>
          <w:szCs w:val="24"/>
          <w:lang w:eastAsia="sk-SK"/>
        </w:rPr>
        <w:t>. </w:t>
      </w:r>
    </w:p>
    <w:p w14:paraId="302E41EC" w14:textId="77777777" w:rsidR="00BC2070" w:rsidRPr="00F15F2F" w:rsidRDefault="00BC2070" w:rsidP="0019748B">
      <w:pPr>
        <w:spacing w:after="0" w:line="276" w:lineRule="auto"/>
        <w:ind w:left="567"/>
        <w:jc w:val="both"/>
        <w:textAlignment w:val="baseline"/>
        <w:rPr>
          <w:rFonts w:ascii="Times New Roman" w:eastAsia="Times New Roman" w:hAnsi="Times New Roman" w:cs="Times New Roman"/>
          <w:sz w:val="24"/>
          <w:szCs w:val="24"/>
          <w:lang w:eastAsia="sk-SK"/>
        </w:rPr>
      </w:pPr>
    </w:p>
    <w:p w14:paraId="79A3C3DC" w14:textId="2E631473" w:rsidR="00BC2070" w:rsidRPr="00F15F2F" w:rsidRDefault="00BC2070" w:rsidP="0019748B">
      <w:pPr>
        <w:pStyle w:val="Odsekzoznamu"/>
        <w:numPr>
          <w:ilvl w:val="0"/>
          <w:numId w:val="56"/>
        </w:numPr>
        <w:spacing w:after="0" w:line="276" w:lineRule="auto"/>
        <w:ind w:left="567"/>
        <w:jc w:val="both"/>
        <w:textAlignment w:val="baseline"/>
        <w:rPr>
          <w:rFonts w:ascii="Times New Roman" w:eastAsia="Times New Roman" w:hAnsi="Times New Roman" w:cs="Times New Roman"/>
          <w:sz w:val="24"/>
          <w:szCs w:val="24"/>
          <w:lang w:eastAsia="sk-SK"/>
        </w:rPr>
      </w:pPr>
      <w:r w:rsidRPr="594EBB98">
        <w:rPr>
          <w:rFonts w:ascii="Times New Roman" w:eastAsia="Times New Roman" w:hAnsi="Times New Roman" w:cs="Times New Roman"/>
          <w:sz w:val="24"/>
          <w:szCs w:val="24"/>
          <w:lang w:eastAsia="sk-SK"/>
        </w:rPr>
        <w:t>Kontrolovaná osoba je povinná umožniť </w:t>
      </w:r>
      <w:r w:rsidR="00F41101" w:rsidRPr="594EBB98" w:rsidDel="00F41101">
        <w:rPr>
          <w:rFonts w:ascii="Times New Roman" w:eastAsia="Times New Roman" w:hAnsi="Times New Roman" w:cs="Times New Roman"/>
          <w:color w:val="000000" w:themeColor="text1"/>
          <w:sz w:val="24"/>
          <w:szCs w:val="24"/>
        </w:rPr>
        <w:t xml:space="preserve"> </w:t>
      </w:r>
      <w:r w:rsidRPr="594EBB98">
        <w:rPr>
          <w:rFonts w:ascii="Times New Roman" w:eastAsia="Times New Roman" w:hAnsi="Times New Roman" w:cs="Times New Roman"/>
          <w:sz w:val="24"/>
          <w:szCs w:val="24"/>
          <w:lang w:eastAsia="sk-SK"/>
        </w:rPr>
        <w:t xml:space="preserve">inšpektorovi a poverenej osobe vykonať </w:t>
      </w:r>
      <w:r w:rsidR="00EE64F9">
        <w:rPr>
          <w:rFonts w:ascii="Times New Roman" w:eastAsia="Times New Roman" w:hAnsi="Times New Roman" w:cs="Times New Roman"/>
          <w:sz w:val="24"/>
          <w:szCs w:val="24"/>
          <w:lang w:eastAsia="sk-SK"/>
        </w:rPr>
        <w:t>do</w:t>
      </w:r>
      <w:r w:rsidR="00572A98">
        <w:rPr>
          <w:rFonts w:ascii="Times New Roman" w:eastAsia="Times New Roman" w:hAnsi="Times New Roman" w:cs="Times New Roman"/>
          <w:sz w:val="24"/>
          <w:szCs w:val="24"/>
          <w:lang w:eastAsia="sk-SK"/>
        </w:rPr>
        <w:t>hľad</w:t>
      </w:r>
      <w:r w:rsidRPr="594EBB98">
        <w:rPr>
          <w:rFonts w:ascii="Times New Roman" w:eastAsia="Times New Roman" w:hAnsi="Times New Roman" w:cs="Times New Roman"/>
          <w:sz w:val="24"/>
          <w:szCs w:val="24"/>
          <w:lang w:eastAsia="sk-SK"/>
        </w:rPr>
        <w:t>, najmä umožniť vstup do objektov, prevádzkarní, na</w:t>
      </w:r>
      <w:r w:rsidR="00F41101">
        <w:rPr>
          <w:rFonts w:ascii="Times New Roman" w:eastAsia="Times New Roman" w:hAnsi="Times New Roman" w:cs="Times New Roman"/>
          <w:sz w:val="24"/>
          <w:szCs w:val="24"/>
          <w:lang w:eastAsia="sk-SK"/>
        </w:rPr>
        <w:t> </w:t>
      </w:r>
      <w:r w:rsidRPr="594EBB98">
        <w:rPr>
          <w:rFonts w:ascii="Times New Roman" w:eastAsia="Times New Roman" w:hAnsi="Times New Roman" w:cs="Times New Roman"/>
          <w:sz w:val="24"/>
          <w:szCs w:val="24"/>
          <w:lang w:eastAsia="sk-SK"/>
        </w:rPr>
        <w:t xml:space="preserve">pozemky a do iných priestorov </w:t>
      </w:r>
      <w:r w:rsidRPr="594EBB98">
        <w:rPr>
          <w:rFonts w:ascii="Times New Roman" w:eastAsia="Times New Roman" w:hAnsi="Times New Roman" w:cs="Times New Roman"/>
          <w:color w:val="000000" w:themeColor="text1"/>
          <w:sz w:val="24"/>
          <w:szCs w:val="24"/>
        </w:rPr>
        <w:t>a prístup k údajom informačných systémov vrátane log</w:t>
      </w:r>
      <w:r w:rsidR="00E10E30">
        <w:rPr>
          <w:rFonts w:ascii="Times New Roman" w:eastAsia="Times New Roman" w:hAnsi="Times New Roman" w:cs="Times New Roman"/>
          <w:color w:val="000000" w:themeColor="text1"/>
          <w:sz w:val="24"/>
          <w:szCs w:val="24"/>
        </w:rPr>
        <w:t>ov</w:t>
      </w:r>
      <w:r w:rsidRPr="594EBB98">
        <w:rPr>
          <w:rFonts w:ascii="Times New Roman" w:eastAsia="Times New Roman" w:hAnsi="Times New Roman" w:cs="Times New Roman"/>
          <w:sz w:val="24"/>
          <w:szCs w:val="24"/>
          <w:lang w:eastAsia="sk-SK"/>
        </w:rPr>
        <w:t xml:space="preserve">, ktoré súvisia s predajom, </w:t>
      </w:r>
      <w:r w:rsidRPr="594EBB98">
        <w:rPr>
          <w:rFonts w:ascii="Times New Roman" w:eastAsia="Times New Roman" w:hAnsi="Times New Roman" w:cs="Times New Roman"/>
          <w:color w:val="000000" w:themeColor="text1"/>
          <w:sz w:val="24"/>
          <w:szCs w:val="24"/>
        </w:rPr>
        <w:t>vývojom</w:t>
      </w:r>
      <w:r w:rsidR="00A14D84">
        <w:rPr>
          <w:rFonts w:ascii="Times New Roman" w:eastAsia="Times New Roman" w:hAnsi="Times New Roman" w:cs="Times New Roman"/>
          <w:color w:val="000000" w:themeColor="text1"/>
          <w:sz w:val="24"/>
          <w:szCs w:val="24"/>
        </w:rPr>
        <w:t>,</w:t>
      </w:r>
      <w:r w:rsidR="00F364F9">
        <w:rPr>
          <w:rFonts w:ascii="Times New Roman" w:eastAsia="Times New Roman" w:hAnsi="Times New Roman" w:cs="Times New Roman"/>
          <w:color w:val="000000" w:themeColor="text1"/>
          <w:sz w:val="24"/>
          <w:szCs w:val="24"/>
        </w:rPr>
        <w:t xml:space="preserve"> </w:t>
      </w:r>
      <w:r w:rsidRPr="594EBB98">
        <w:rPr>
          <w:rFonts w:ascii="Times New Roman" w:eastAsia="Times New Roman" w:hAnsi="Times New Roman" w:cs="Times New Roman"/>
          <w:color w:val="000000" w:themeColor="text1"/>
          <w:sz w:val="24"/>
          <w:szCs w:val="24"/>
        </w:rPr>
        <w:t>výrobou</w:t>
      </w:r>
      <w:r w:rsidRPr="594EBB98">
        <w:rPr>
          <w:rFonts w:ascii="Times New Roman" w:eastAsia="Times New Roman" w:hAnsi="Times New Roman" w:cs="Times New Roman"/>
          <w:sz w:val="24"/>
          <w:szCs w:val="24"/>
          <w:lang w:eastAsia="sk-SK"/>
        </w:rPr>
        <w:t xml:space="preserve"> a</w:t>
      </w:r>
      <w:r w:rsidR="00A14D84">
        <w:rPr>
          <w:rFonts w:ascii="Times New Roman" w:eastAsia="Times New Roman" w:hAnsi="Times New Roman" w:cs="Times New Roman"/>
          <w:sz w:val="24"/>
          <w:szCs w:val="24"/>
          <w:lang w:eastAsia="sk-SK"/>
        </w:rPr>
        <w:t>lebo</w:t>
      </w:r>
      <w:r w:rsidRPr="594EBB98">
        <w:rPr>
          <w:rFonts w:ascii="Times New Roman" w:eastAsia="Times New Roman" w:hAnsi="Times New Roman" w:cs="Times New Roman"/>
          <w:sz w:val="24"/>
          <w:szCs w:val="24"/>
          <w:lang w:eastAsia="sk-SK"/>
        </w:rPr>
        <w:t> poskytovaním systém</w:t>
      </w:r>
      <w:r w:rsidR="634D185A" w:rsidRPr="594EBB98">
        <w:rPr>
          <w:rFonts w:ascii="Times New Roman" w:eastAsia="Times New Roman" w:hAnsi="Times New Roman" w:cs="Times New Roman"/>
          <w:sz w:val="24"/>
          <w:szCs w:val="24"/>
          <w:lang w:eastAsia="sk-SK"/>
        </w:rPr>
        <w:t>u</w:t>
      </w:r>
      <w:r w:rsidR="0BC5801D" w:rsidRPr="594EBB98">
        <w:rPr>
          <w:rFonts w:ascii="Times New Roman" w:eastAsia="Times New Roman" w:hAnsi="Times New Roman" w:cs="Times New Roman"/>
          <w:sz w:val="24"/>
          <w:szCs w:val="24"/>
          <w:lang w:eastAsia="sk-SK"/>
        </w:rPr>
        <w:t xml:space="preserve"> </w:t>
      </w:r>
      <w:r w:rsidRPr="594EBB98">
        <w:rPr>
          <w:rFonts w:ascii="Times New Roman" w:eastAsia="Times New Roman" w:hAnsi="Times New Roman" w:cs="Times New Roman"/>
          <w:sz w:val="24"/>
          <w:szCs w:val="24"/>
          <w:lang w:eastAsia="sk-SK"/>
        </w:rPr>
        <w:t>AI</w:t>
      </w:r>
      <w:r w:rsidR="00F41101">
        <w:rPr>
          <w:rFonts w:ascii="Times New Roman" w:eastAsia="Times New Roman" w:hAnsi="Times New Roman" w:cs="Times New Roman"/>
          <w:sz w:val="24"/>
          <w:szCs w:val="24"/>
          <w:lang w:eastAsia="sk-SK"/>
        </w:rPr>
        <w:t>, a poskytnúť im potrebnú súčinnosť</w:t>
      </w:r>
      <w:r w:rsidRPr="594EBB98">
        <w:rPr>
          <w:rFonts w:ascii="Times New Roman" w:eastAsia="Times New Roman" w:hAnsi="Times New Roman" w:cs="Times New Roman"/>
          <w:sz w:val="24"/>
          <w:szCs w:val="24"/>
          <w:lang w:eastAsia="sk-SK"/>
        </w:rPr>
        <w:t>. </w:t>
      </w:r>
    </w:p>
    <w:p w14:paraId="1A9DD9EB" w14:textId="0C43FD1A" w:rsidR="00BC2070" w:rsidRPr="00F15F2F" w:rsidRDefault="00BC2070" w:rsidP="0019748B">
      <w:pPr>
        <w:spacing w:after="0" w:line="276" w:lineRule="auto"/>
        <w:ind w:left="567"/>
        <w:jc w:val="both"/>
        <w:textAlignment w:val="baseline"/>
        <w:rPr>
          <w:rFonts w:ascii="Times New Roman" w:eastAsia="Times New Roman" w:hAnsi="Times New Roman" w:cs="Times New Roman"/>
          <w:sz w:val="24"/>
          <w:szCs w:val="24"/>
          <w:lang w:eastAsia="sk-SK"/>
        </w:rPr>
      </w:pPr>
    </w:p>
    <w:p w14:paraId="34BDBDC0" w14:textId="479CA7C3" w:rsidR="00BC2070" w:rsidRPr="00F15F2F" w:rsidRDefault="00BC2070" w:rsidP="0019748B">
      <w:pPr>
        <w:pStyle w:val="Odsekzoznamu"/>
        <w:numPr>
          <w:ilvl w:val="0"/>
          <w:numId w:val="56"/>
        </w:numPr>
        <w:spacing w:after="0" w:line="276" w:lineRule="auto"/>
        <w:ind w:left="567"/>
        <w:jc w:val="both"/>
        <w:rPr>
          <w:rFonts w:ascii="Times New Roman" w:eastAsia="Times New Roman" w:hAnsi="Times New Roman" w:cs="Times New Roman"/>
          <w:sz w:val="24"/>
          <w:szCs w:val="24"/>
          <w:lang w:eastAsia="sk-SK"/>
        </w:rPr>
      </w:pPr>
      <w:r w:rsidRPr="594EBB98">
        <w:rPr>
          <w:rFonts w:ascii="Times New Roman" w:eastAsia="Times New Roman" w:hAnsi="Times New Roman" w:cs="Times New Roman"/>
          <w:sz w:val="24"/>
          <w:szCs w:val="24"/>
          <w:lang w:eastAsia="sk-SK"/>
        </w:rPr>
        <w:t>Kontrolovaná osoba je povinná uhradiť náklady vzoriek a skúšok a ďalšie s tým súvisiace náklady na overenie bezpečnosti a zhody systém</w:t>
      </w:r>
      <w:r w:rsidR="3E982A63" w:rsidRPr="594EBB98">
        <w:rPr>
          <w:rFonts w:ascii="Times New Roman" w:eastAsia="Times New Roman" w:hAnsi="Times New Roman" w:cs="Times New Roman"/>
          <w:sz w:val="24"/>
          <w:szCs w:val="24"/>
          <w:lang w:eastAsia="sk-SK"/>
        </w:rPr>
        <w:t>u</w:t>
      </w:r>
      <w:r w:rsidRPr="594EBB98">
        <w:rPr>
          <w:rFonts w:ascii="Times New Roman" w:eastAsia="Times New Roman" w:hAnsi="Times New Roman" w:cs="Times New Roman"/>
          <w:sz w:val="24"/>
          <w:szCs w:val="24"/>
          <w:lang w:eastAsia="sk-SK"/>
        </w:rPr>
        <w:t xml:space="preserve"> AI, ak </w:t>
      </w:r>
      <w:r w:rsidR="67DAF024" w:rsidRPr="594EBB98">
        <w:rPr>
          <w:rFonts w:ascii="Times New Roman" w:eastAsia="Times New Roman" w:hAnsi="Times New Roman" w:cs="Times New Roman"/>
          <w:sz w:val="24"/>
          <w:szCs w:val="24"/>
          <w:lang w:eastAsia="sk-SK"/>
        </w:rPr>
        <w:t>jeho</w:t>
      </w:r>
      <w:r w:rsidRPr="594EBB98">
        <w:rPr>
          <w:rFonts w:ascii="Times New Roman" w:eastAsia="Times New Roman" w:hAnsi="Times New Roman" w:cs="Times New Roman"/>
          <w:sz w:val="24"/>
          <w:szCs w:val="24"/>
          <w:lang w:eastAsia="sk-SK"/>
        </w:rPr>
        <w:t xml:space="preserve"> deklarovaná bezpečnosť nevyhovuje požiadavkám podľa osobitného predpisu.</w:t>
      </w:r>
      <w:r w:rsidR="00CB2F6F" w:rsidRPr="00CB2F6F">
        <w:rPr>
          <w:rFonts w:ascii="Times New Roman" w:eastAsia="Times New Roman" w:hAnsi="Times New Roman" w:cs="Times New Roman"/>
          <w:sz w:val="24"/>
          <w:szCs w:val="24"/>
          <w:vertAlign w:val="superscript"/>
          <w:lang w:eastAsia="sk-SK"/>
        </w:rPr>
        <w:fldChar w:fldCharType="begin"/>
      </w:r>
      <w:r w:rsidR="00CB2F6F" w:rsidRPr="00CB2F6F">
        <w:rPr>
          <w:rFonts w:ascii="Times New Roman" w:eastAsia="Times New Roman" w:hAnsi="Times New Roman" w:cs="Times New Roman"/>
          <w:sz w:val="24"/>
          <w:szCs w:val="24"/>
          <w:vertAlign w:val="superscript"/>
          <w:lang w:eastAsia="sk-SK"/>
        </w:rPr>
        <w:instrText xml:space="preserve"> NOTEREF _Ref231559615 \h </w:instrText>
      </w:r>
      <w:r w:rsidR="00CB2F6F" w:rsidRPr="00CB2F6F">
        <w:rPr>
          <w:rFonts w:ascii="Times New Roman" w:eastAsia="Times New Roman" w:hAnsi="Times New Roman" w:cs="Times New Roman"/>
          <w:sz w:val="24"/>
          <w:szCs w:val="24"/>
          <w:vertAlign w:val="superscript"/>
          <w:lang w:eastAsia="sk-SK"/>
        </w:rPr>
      </w:r>
      <w:r w:rsidR="00CB2F6F" w:rsidRPr="00CB2F6F">
        <w:rPr>
          <w:rFonts w:ascii="Times New Roman" w:eastAsia="Times New Roman" w:hAnsi="Times New Roman" w:cs="Times New Roman"/>
          <w:sz w:val="24"/>
          <w:szCs w:val="24"/>
          <w:vertAlign w:val="superscript"/>
          <w:lang w:eastAsia="sk-SK"/>
        </w:rPr>
        <w:instrText xml:space="preserve"> \* MERGEFORMAT </w:instrText>
      </w:r>
      <w:r w:rsidR="00CB2F6F" w:rsidRPr="00CB2F6F">
        <w:rPr>
          <w:rFonts w:ascii="Times New Roman" w:eastAsia="Times New Roman" w:hAnsi="Times New Roman" w:cs="Times New Roman"/>
          <w:sz w:val="24"/>
          <w:szCs w:val="24"/>
          <w:vertAlign w:val="superscript"/>
          <w:lang w:eastAsia="sk-SK"/>
        </w:rPr>
        <w:fldChar w:fldCharType="separate"/>
      </w:r>
      <w:r w:rsidR="00CB2F6F" w:rsidRPr="00CB2F6F">
        <w:rPr>
          <w:rFonts w:ascii="Times New Roman" w:eastAsia="Times New Roman" w:hAnsi="Times New Roman" w:cs="Times New Roman"/>
          <w:sz w:val="24"/>
          <w:szCs w:val="24"/>
          <w:vertAlign w:val="superscript"/>
          <w:lang w:eastAsia="sk-SK"/>
        </w:rPr>
        <w:t>30</w:t>
      </w:r>
      <w:r w:rsidR="00CB2F6F" w:rsidRPr="00CB2F6F">
        <w:rPr>
          <w:rFonts w:ascii="Times New Roman" w:eastAsia="Times New Roman" w:hAnsi="Times New Roman" w:cs="Times New Roman"/>
          <w:sz w:val="24"/>
          <w:szCs w:val="24"/>
          <w:vertAlign w:val="superscript"/>
          <w:lang w:eastAsia="sk-SK"/>
        </w:rPr>
        <w:fldChar w:fldCharType="end"/>
      </w:r>
      <w:r w:rsidRPr="594EBB98">
        <w:rPr>
          <w:rFonts w:ascii="Times New Roman" w:eastAsia="Times New Roman" w:hAnsi="Times New Roman" w:cs="Times New Roman"/>
          <w:sz w:val="24"/>
          <w:szCs w:val="24"/>
          <w:lang w:eastAsia="sk-SK"/>
        </w:rPr>
        <w:t xml:space="preserve">) Kontrolovaná osoba je povinná uhradiť náklady podľa predchádzajúcej vety v lehote určenej orgánom dohľadu nad trhom, ktorá nesmie </w:t>
      </w:r>
      <w:r w:rsidRPr="594EBB98">
        <w:rPr>
          <w:rFonts w:ascii="Times New Roman" w:eastAsia="Times New Roman" w:hAnsi="Times New Roman" w:cs="Times New Roman"/>
          <w:sz w:val="24"/>
          <w:szCs w:val="24"/>
          <w:lang w:eastAsia="sk-SK"/>
        </w:rPr>
        <w:lastRenderedPageBreak/>
        <w:t xml:space="preserve">byť kratšia ako 15 dní odo dňa </w:t>
      </w:r>
      <w:r w:rsidR="00C2466D">
        <w:rPr>
          <w:rFonts w:ascii="Times New Roman" w:eastAsia="Times New Roman" w:hAnsi="Times New Roman" w:cs="Times New Roman"/>
          <w:sz w:val="24"/>
          <w:szCs w:val="24"/>
          <w:lang w:eastAsia="sk-SK"/>
        </w:rPr>
        <w:t>dôjdenia</w:t>
      </w:r>
      <w:r w:rsidRPr="594EBB98">
        <w:rPr>
          <w:rFonts w:ascii="Times New Roman" w:eastAsia="Times New Roman" w:hAnsi="Times New Roman" w:cs="Times New Roman"/>
          <w:sz w:val="24"/>
          <w:szCs w:val="24"/>
          <w:lang w:eastAsia="sk-SK"/>
        </w:rPr>
        <w:t xml:space="preserve"> výzvy na úhradu nákladov. S prihliadnutím na povahu a účel </w:t>
      </w:r>
      <w:r w:rsidR="56C56954" w:rsidRPr="594EBB98">
        <w:rPr>
          <w:rFonts w:ascii="Times New Roman" w:eastAsia="Times New Roman" w:hAnsi="Times New Roman" w:cs="Times New Roman"/>
          <w:sz w:val="24"/>
          <w:szCs w:val="24"/>
          <w:lang w:eastAsia="sk-SK"/>
        </w:rPr>
        <w:t>výrobku, zariadenia alebo iného technického výrobku a</w:t>
      </w:r>
      <w:r w:rsidRPr="594EBB98">
        <w:rPr>
          <w:rFonts w:ascii="Times New Roman" w:eastAsia="Times New Roman" w:hAnsi="Times New Roman" w:cs="Times New Roman"/>
          <w:sz w:val="24"/>
          <w:szCs w:val="24"/>
          <w:lang w:eastAsia="sk-SK"/>
        </w:rPr>
        <w:t xml:space="preserve"> skúšok môže orgán dohľadu nad trhom po </w:t>
      </w:r>
      <w:r w:rsidR="6F4440FD" w:rsidRPr="594EBB98">
        <w:rPr>
          <w:rFonts w:ascii="Times New Roman" w:eastAsia="Times New Roman" w:hAnsi="Times New Roman" w:cs="Times New Roman"/>
          <w:sz w:val="24"/>
          <w:szCs w:val="24"/>
          <w:lang w:eastAsia="sk-SK"/>
        </w:rPr>
        <w:t xml:space="preserve">ich ukončení </w:t>
      </w:r>
      <w:r w:rsidR="68EE7BB6" w:rsidRPr="594EBB98">
        <w:rPr>
          <w:rFonts w:ascii="Times New Roman" w:eastAsia="Times New Roman" w:hAnsi="Times New Roman" w:cs="Times New Roman"/>
          <w:sz w:val="24"/>
          <w:szCs w:val="24"/>
          <w:lang w:eastAsia="sk-SK"/>
        </w:rPr>
        <w:t>výrobok, zariadenie alebo iný technický výrobok</w:t>
      </w:r>
      <w:r w:rsidRPr="594EBB98">
        <w:rPr>
          <w:rFonts w:ascii="Times New Roman" w:eastAsia="Times New Roman" w:hAnsi="Times New Roman" w:cs="Times New Roman"/>
          <w:sz w:val="24"/>
          <w:szCs w:val="24"/>
          <w:lang w:eastAsia="sk-SK"/>
        </w:rPr>
        <w:t xml:space="preserve"> vrátiť kontrolovanej osobe alebo zlikvidovať. </w:t>
      </w:r>
    </w:p>
    <w:p w14:paraId="0164A665" w14:textId="613F839C" w:rsidR="00C92750" w:rsidRPr="00F15F2F" w:rsidRDefault="00C92750" w:rsidP="0019748B">
      <w:pPr>
        <w:spacing w:after="0" w:line="276" w:lineRule="auto"/>
        <w:ind w:left="567"/>
        <w:jc w:val="both"/>
        <w:textAlignment w:val="baseline"/>
        <w:rPr>
          <w:rFonts w:ascii="Segoe UI" w:eastAsia="Times New Roman" w:hAnsi="Segoe UI" w:cs="Segoe UI"/>
          <w:sz w:val="18"/>
          <w:szCs w:val="18"/>
          <w:lang w:eastAsia="sk-SK"/>
        </w:rPr>
      </w:pPr>
    </w:p>
    <w:p w14:paraId="28480320" w14:textId="07E140D9" w:rsidR="00C92750" w:rsidRPr="00F15F2F" w:rsidRDefault="6C0554A6" w:rsidP="00D12713">
      <w:pPr>
        <w:pStyle w:val="Nadpis3"/>
      </w:pPr>
      <w:r>
        <w:t>§ </w:t>
      </w:r>
      <w:r w:rsidR="002717F7">
        <w:t>16</w:t>
      </w:r>
      <w:r>
        <w:br/>
        <w:t>Výzva na odstránenie protiprávneho stavu </w:t>
      </w:r>
    </w:p>
    <w:p w14:paraId="5D057B39" w14:textId="397C9890" w:rsidR="00C92750" w:rsidRPr="00F15F2F" w:rsidRDefault="00C92750" w:rsidP="0019748B">
      <w:pPr>
        <w:spacing w:after="0" w:line="276" w:lineRule="auto"/>
        <w:ind w:left="567"/>
        <w:jc w:val="both"/>
        <w:textAlignment w:val="baseline"/>
        <w:rPr>
          <w:rFonts w:ascii="Times New Roman" w:eastAsia="Times New Roman" w:hAnsi="Times New Roman" w:cs="Times New Roman"/>
          <w:b/>
          <w:bCs/>
          <w:sz w:val="24"/>
          <w:szCs w:val="24"/>
          <w:lang w:eastAsia="sk-SK"/>
        </w:rPr>
      </w:pPr>
    </w:p>
    <w:p w14:paraId="55BFCCBB" w14:textId="27FC33AF" w:rsidR="00C92750" w:rsidRPr="00F15F2F" w:rsidRDefault="14BBA32D" w:rsidP="0019748B">
      <w:pPr>
        <w:pStyle w:val="Odsekzoznamu"/>
        <w:numPr>
          <w:ilvl w:val="0"/>
          <w:numId w:val="59"/>
        </w:numPr>
        <w:spacing w:after="0" w:line="276" w:lineRule="auto"/>
        <w:ind w:left="567"/>
        <w:jc w:val="both"/>
        <w:textAlignment w:val="baseline"/>
        <w:rPr>
          <w:rFonts w:ascii="Times New Roman" w:eastAsia="Times New Roman" w:hAnsi="Times New Roman" w:cs="Times New Roman"/>
          <w:sz w:val="24"/>
          <w:szCs w:val="24"/>
          <w:lang w:eastAsia="sk-SK"/>
        </w:rPr>
      </w:pPr>
      <w:r w:rsidRPr="1CE7B772">
        <w:rPr>
          <w:rFonts w:ascii="Times New Roman" w:eastAsia="Times New Roman" w:hAnsi="Times New Roman" w:cs="Times New Roman"/>
          <w:sz w:val="24"/>
          <w:szCs w:val="24"/>
          <w:lang w:eastAsia="sk-SK"/>
        </w:rPr>
        <w:t>Ak orgán dohľadu nad trhom na základe výsledkov </w:t>
      </w:r>
      <w:r w:rsidR="0071507D">
        <w:rPr>
          <w:rFonts w:ascii="Times New Roman" w:eastAsia="Times New Roman" w:hAnsi="Times New Roman" w:cs="Times New Roman"/>
          <w:sz w:val="24"/>
          <w:szCs w:val="24"/>
          <w:lang w:eastAsia="sk-SK"/>
        </w:rPr>
        <w:t>dohľadu</w:t>
      </w:r>
      <w:r w:rsidR="0071507D" w:rsidRPr="1CE7B772">
        <w:rPr>
          <w:rFonts w:ascii="Times New Roman" w:eastAsia="Times New Roman" w:hAnsi="Times New Roman" w:cs="Times New Roman"/>
          <w:sz w:val="24"/>
          <w:szCs w:val="24"/>
          <w:lang w:eastAsia="sk-SK"/>
        </w:rPr>
        <w:t> </w:t>
      </w:r>
      <w:r w:rsidRPr="1CE7B772">
        <w:rPr>
          <w:rFonts w:ascii="Times New Roman" w:eastAsia="Times New Roman" w:hAnsi="Times New Roman" w:cs="Times New Roman"/>
          <w:sz w:val="24"/>
          <w:szCs w:val="24"/>
          <w:lang w:eastAsia="sk-SK"/>
        </w:rPr>
        <w:t>zistí, že </w:t>
      </w:r>
      <w:r w:rsidR="1E528C98" w:rsidRPr="1CE7B772">
        <w:rPr>
          <w:rFonts w:ascii="Times New Roman" w:eastAsia="Times New Roman" w:hAnsi="Times New Roman" w:cs="Times New Roman"/>
          <w:sz w:val="24"/>
          <w:szCs w:val="24"/>
          <w:lang w:eastAsia="sk-SK"/>
        </w:rPr>
        <w:t xml:space="preserve">kontrolovaná </w:t>
      </w:r>
      <w:r w:rsidRPr="1CE7B772">
        <w:rPr>
          <w:rFonts w:ascii="Times New Roman" w:eastAsia="Times New Roman" w:hAnsi="Times New Roman" w:cs="Times New Roman"/>
          <w:sz w:val="24"/>
          <w:szCs w:val="24"/>
          <w:lang w:eastAsia="sk-SK"/>
        </w:rPr>
        <w:t>osoba porušila niektorú z povinností podľa osobitného predpisu,</w:t>
      </w:r>
      <w:r w:rsidR="00CB2F6F" w:rsidRPr="00CB2F6F">
        <w:rPr>
          <w:rFonts w:ascii="Times New Roman" w:eastAsia="Times New Roman" w:hAnsi="Times New Roman" w:cs="Times New Roman"/>
          <w:sz w:val="24"/>
          <w:szCs w:val="24"/>
          <w:vertAlign w:val="superscript"/>
          <w:lang w:eastAsia="sk-SK"/>
        </w:rPr>
        <w:fldChar w:fldCharType="begin"/>
      </w:r>
      <w:r w:rsidR="00CB2F6F" w:rsidRPr="00CB2F6F">
        <w:rPr>
          <w:rFonts w:ascii="Times New Roman" w:eastAsia="Times New Roman" w:hAnsi="Times New Roman" w:cs="Times New Roman"/>
          <w:sz w:val="24"/>
          <w:szCs w:val="24"/>
          <w:vertAlign w:val="superscript"/>
          <w:lang w:eastAsia="sk-SK"/>
        </w:rPr>
        <w:instrText xml:space="preserve"> NOTEREF _Ref231559615 \h </w:instrText>
      </w:r>
      <w:r w:rsidR="00CB2F6F" w:rsidRPr="00CB2F6F">
        <w:rPr>
          <w:rFonts w:ascii="Times New Roman" w:eastAsia="Times New Roman" w:hAnsi="Times New Roman" w:cs="Times New Roman"/>
          <w:sz w:val="24"/>
          <w:szCs w:val="24"/>
          <w:vertAlign w:val="superscript"/>
          <w:lang w:eastAsia="sk-SK"/>
        </w:rPr>
      </w:r>
      <w:r w:rsidR="00CB2F6F" w:rsidRPr="00CB2F6F">
        <w:rPr>
          <w:rFonts w:ascii="Times New Roman" w:eastAsia="Times New Roman" w:hAnsi="Times New Roman" w:cs="Times New Roman"/>
          <w:sz w:val="24"/>
          <w:szCs w:val="24"/>
          <w:vertAlign w:val="superscript"/>
          <w:lang w:eastAsia="sk-SK"/>
        </w:rPr>
        <w:instrText xml:space="preserve"> \* MERGEFORMAT </w:instrText>
      </w:r>
      <w:r w:rsidR="00CB2F6F" w:rsidRPr="00CB2F6F">
        <w:rPr>
          <w:rFonts w:ascii="Times New Roman" w:eastAsia="Times New Roman" w:hAnsi="Times New Roman" w:cs="Times New Roman"/>
          <w:sz w:val="24"/>
          <w:szCs w:val="24"/>
          <w:vertAlign w:val="superscript"/>
          <w:lang w:eastAsia="sk-SK"/>
        </w:rPr>
        <w:fldChar w:fldCharType="separate"/>
      </w:r>
      <w:r w:rsidR="00CB2F6F" w:rsidRPr="00CB2F6F">
        <w:rPr>
          <w:rFonts w:ascii="Times New Roman" w:eastAsia="Times New Roman" w:hAnsi="Times New Roman" w:cs="Times New Roman"/>
          <w:sz w:val="24"/>
          <w:szCs w:val="24"/>
          <w:vertAlign w:val="superscript"/>
          <w:lang w:eastAsia="sk-SK"/>
        </w:rPr>
        <w:t>30</w:t>
      </w:r>
      <w:r w:rsidR="00CB2F6F" w:rsidRPr="00CB2F6F">
        <w:rPr>
          <w:rFonts w:ascii="Times New Roman" w:eastAsia="Times New Roman" w:hAnsi="Times New Roman" w:cs="Times New Roman"/>
          <w:sz w:val="24"/>
          <w:szCs w:val="24"/>
          <w:vertAlign w:val="superscript"/>
          <w:lang w:eastAsia="sk-SK"/>
        </w:rPr>
        <w:fldChar w:fldCharType="end"/>
      </w:r>
      <w:r w:rsidR="00C83E5E" w:rsidRPr="1CE7B772">
        <w:rPr>
          <w:rFonts w:ascii="Times New Roman" w:eastAsia="Times New Roman" w:hAnsi="Times New Roman" w:cs="Times New Roman"/>
          <w:sz w:val="24"/>
          <w:szCs w:val="24"/>
          <w:lang w:eastAsia="sk-SK"/>
        </w:rPr>
        <w:t>)</w:t>
      </w:r>
      <w:r w:rsidRPr="1CE7B772">
        <w:rPr>
          <w:rFonts w:ascii="Times New Roman" w:eastAsia="Times New Roman" w:hAnsi="Times New Roman" w:cs="Times New Roman"/>
          <w:sz w:val="24"/>
          <w:szCs w:val="24"/>
          <w:lang w:eastAsia="sk-SK"/>
        </w:rPr>
        <w:t xml:space="preserve"> vyzve ju na odstránenie zisteného protiprávneho stavu; súčasťou </w:t>
      </w:r>
      <w:r w:rsidR="00E85C08">
        <w:rPr>
          <w:rFonts w:ascii="Times New Roman" w:eastAsia="Times New Roman" w:hAnsi="Times New Roman" w:cs="Times New Roman"/>
          <w:sz w:val="24"/>
          <w:szCs w:val="24"/>
          <w:lang w:eastAsia="sk-SK"/>
        </w:rPr>
        <w:t>v</w:t>
      </w:r>
      <w:r w:rsidRPr="1CE7B772">
        <w:rPr>
          <w:rFonts w:ascii="Times New Roman" w:eastAsia="Times New Roman" w:hAnsi="Times New Roman" w:cs="Times New Roman"/>
          <w:sz w:val="24"/>
          <w:szCs w:val="24"/>
          <w:lang w:eastAsia="sk-SK"/>
        </w:rPr>
        <w:t>ýzvy je aj opísanie rozhodujúcich skutočností predstavujúcich porušenie povinnosti a lehota na ukončenie porušenia.</w:t>
      </w:r>
      <w:r w:rsidR="009955F8">
        <w:rPr>
          <w:rFonts w:ascii="Times New Roman" w:eastAsia="Times New Roman" w:hAnsi="Times New Roman" w:cs="Times New Roman"/>
          <w:sz w:val="24"/>
          <w:szCs w:val="24"/>
          <w:lang w:eastAsia="sk-SK"/>
        </w:rPr>
        <w:t xml:space="preserve"> Lehota začína plynúť od d</w:t>
      </w:r>
      <w:r w:rsidR="00C2466D">
        <w:rPr>
          <w:rFonts w:ascii="Times New Roman" w:eastAsia="Times New Roman" w:hAnsi="Times New Roman" w:cs="Times New Roman"/>
          <w:sz w:val="24"/>
          <w:szCs w:val="24"/>
          <w:lang w:eastAsia="sk-SK"/>
        </w:rPr>
        <w:t>ôjde</w:t>
      </w:r>
      <w:r w:rsidR="009955F8">
        <w:rPr>
          <w:rFonts w:ascii="Times New Roman" w:eastAsia="Times New Roman" w:hAnsi="Times New Roman" w:cs="Times New Roman"/>
          <w:sz w:val="24"/>
          <w:szCs w:val="24"/>
          <w:lang w:eastAsia="sk-SK"/>
        </w:rPr>
        <w:t>nia výzvy na odstránenie protiprávneho stavu.</w:t>
      </w:r>
      <w:r w:rsidRPr="1CE7B772">
        <w:rPr>
          <w:rFonts w:ascii="Times New Roman" w:eastAsia="Times New Roman" w:hAnsi="Times New Roman" w:cs="Times New Roman"/>
          <w:sz w:val="24"/>
          <w:szCs w:val="24"/>
          <w:lang w:eastAsia="sk-SK"/>
        </w:rPr>
        <w:t> </w:t>
      </w:r>
    </w:p>
    <w:p w14:paraId="55137228" w14:textId="77777777" w:rsidR="00C92750" w:rsidRPr="00F15F2F" w:rsidRDefault="00C92750" w:rsidP="0019748B">
      <w:pPr>
        <w:spacing w:after="0" w:line="276" w:lineRule="auto"/>
        <w:ind w:left="567"/>
        <w:jc w:val="both"/>
        <w:textAlignment w:val="baseline"/>
        <w:rPr>
          <w:rFonts w:ascii="Times New Roman" w:eastAsia="Times New Roman" w:hAnsi="Times New Roman" w:cs="Times New Roman"/>
          <w:sz w:val="24"/>
          <w:szCs w:val="24"/>
          <w:lang w:eastAsia="sk-SK"/>
        </w:rPr>
      </w:pPr>
    </w:p>
    <w:p w14:paraId="034B84A4" w14:textId="129DE489" w:rsidR="00C92750" w:rsidRPr="00F15F2F" w:rsidRDefault="14BBA32D" w:rsidP="0019748B">
      <w:pPr>
        <w:pStyle w:val="Odsekzoznamu"/>
        <w:numPr>
          <w:ilvl w:val="0"/>
          <w:numId w:val="59"/>
        </w:numPr>
        <w:spacing w:after="0" w:line="276" w:lineRule="auto"/>
        <w:ind w:left="567"/>
        <w:jc w:val="both"/>
        <w:textAlignment w:val="baseline"/>
        <w:rPr>
          <w:rFonts w:ascii="Times New Roman" w:eastAsia="Times New Roman" w:hAnsi="Times New Roman" w:cs="Times New Roman"/>
          <w:sz w:val="24"/>
          <w:szCs w:val="24"/>
          <w:lang w:eastAsia="sk-SK"/>
        </w:rPr>
      </w:pPr>
      <w:r w:rsidRPr="594EBB98">
        <w:rPr>
          <w:rFonts w:ascii="Times New Roman" w:eastAsia="Times New Roman" w:hAnsi="Times New Roman" w:cs="Times New Roman"/>
          <w:sz w:val="24"/>
          <w:szCs w:val="24"/>
          <w:lang w:eastAsia="sk-SK"/>
        </w:rPr>
        <w:t xml:space="preserve">Lehota </w:t>
      </w:r>
      <w:r w:rsidR="00F7202F">
        <w:rPr>
          <w:rFonts w:ascii="Times New Roman" w:eastAsia="Times New Roman" w:hAnsi="Times New Roman" w:cs="Times New Roman"/>
          <w:sz w:val="24"/>
          <w:szCs w:val="24"/>
          <w:lang w:eastAsia="sk-SK"/>
        </w:rPr>
        <w:t xml:space="preserve">určená </w:t>
      </w:r>
      <w:r w:rsidRPr="594EBB98">
        <w:rPr>
          <w:rFonts w:ascii="Times New Roman" w:eastAsia="Times New Roman" w:hAnsi="Times New Roman" w:cs="Times New Roman"/>
          <w:sz w:val="24"/>
          <w:szCs w:val="24"/>
          <w:lang w:eastAsia="sk-SK"/>
        </w:rPr>
        <w:t xml:space="preserve">vo výzve nemôže byť </w:t>
      </w:r>
      <w:r w:rsidR="00154600" w:rsidRPr="594EBB98">
        <w:rPr>
          <w:rFonts w:ascii="Times New Roman" w:eastAsia="Times New Roman" w:hAnsi="Times New Roman" w:cs="Times New Roman"/>
          <w:sz w:val="24"/>
          <w:szCs w:val="24"/>
          <w:lang w:eastAsia="sk-SK"/>
        </w:rPr>
        <w:t xml:space="preserve">dlhšia </w:t>
      </w:r>
      <w:r w:rsidRPr="594EBB98">
        <w:rPr>
          <w:rFonts w:ascii="Times New Roman" w:eastAsia="Times New Roman" w:hAnsi="Times New Roman" w:cs="Times New Roman"/>
          <w:sz w:val="24"/>
          <w:szCs w:val="24"/>
          <w:lang w:eastAsia="sk-SK"/>
        </w:rPr>
        <w:t>ako 15 pracovných dní. </w:t>
      </w:r>
    </w:p>
    <w:p w14:paraId="17DBAC78" w14:textId="77777777" w:rsidR="00C92750" w:rsidRPr="00F15F2F" w:rsidRDefault="00C92750" w:rsidP="0019748B">
      <w:pPr>
        <w:spacing w:after="0" w:line="276" w:lineRule="auto"/>
        <w:ind w:left="567"/>
        <w:jc w:val="both"/>
        <w:textAlignment w:val="baseline"/>
        <w:rPr>
          <w:rFonts w:ascii="Times New Roman" w:eastAsia="Times New Roman" w:hAnsi="Times New Roman" w:cs="Times New Roman"/>
          <w:sz w:val="24"/>
          <w:szCs w:val="24"/>
          <w:lang w:eastAsia="sk-SK"/>
        </w:rPr>
      </w:pPr>
    </w:p>
    <w:p w14:paraId="54CD8324" w14:textId="2E37BA38" w:rsidR="00ED7289" w:rsidRPr="00F15F2F" w:rsidRDefault="04D6EFC8" w:rsidP="0019748B">
      <w:pPr>
        <w:pStyle w:val="Odsekzoznamu"/>
        <w:numPr>
          <w:ilvl w:val="0"/>
          <w:numId w:val="59"/>
        </w:numPr>
        <w:spacing w:after="0" w:line="276" w:lineRule="auto"/>
        <w:ind w:left="567"/>
        <w:jc w:val="both"/>
        <w:textAlignment w:val="baseline"/>
        <w:rPr>
          <w:rFonts w:ascii="Calibri" w:eastAsia="Times New Roman" w:hAnsi="Calibri" w:cs="Calibri"/>
          <w:sz w:val="24"/>
          <w:szCs w:val="24"/>
          <w:lang w:eastAsia="sk-SK"/>
        </w:rPr>
      </w:pPr>
      <w:r w:rsidRPr="594EBB98">
        <w:rPr>
          <w:rFonts w:ascii="Times New Roman" w:eastAsia="Times New Roman" w:hAnsi="Times New Roman" w:cs="Times New Roman"/>
          <w:sz w:val="24"/>
          <w:szCs w:val="24"/>
          <w:lang w:eastAsia="sk-SK"/>
        </w:rPr>
        <w:t>Kontrolovaná</w:t>
      </w:r>
      <w:r w:rsidR="7B8A403E" w:rsidRPr="594EBB98">
        <w:rPr>
          <w:rFonts w:ascii="Times New Roman" w:eastAsia="Times New Roman" w:hAnsi="Times New Roman" w:cs="Times New Roman"/>
          <w:sz w:val="24"/>
          <w:szCs w:val="24"/>
          <w:lang w:eastAsia="sk-SK"/>
        </w:rPr>
        <w:t xml:space="preserve"> osoba, </w:t>
      </w:r>
      <w:r w:rsidR="7B8A403E" w:rsidRPr="0006228C">
        <w:rPr>
          <w:rFonts w:ascii="Times New Roman" w:eastAsia="Times New Roman" w:hAnsi="Times New Roman" w:cs="Times New Roman"/>
          <w:sz w:val="24"/>
          <w:szCs w:val="24"/>
          <w:lang w:eastAsia="sk-SK"/>
        </w:rPr>
        <w:t xml:space="preserve">ktorej </w:t>
      </w:r>
      <w:r w:rsidR="00C2466D" w:rsidRPr="0006228C">
        <w:rPr>
          <w:rFonts w:ascii="Times New Roman" w:eastAsia="Times New Roman" w:hAnsi="Times New Roman" w:cs="Times New Roman"/>
          <w:sz w:val="24"/>
          <w:szCs w:val="24"/>
          <w:lang w:eastAsia="sk-SK"/>
        </w:rPr>
        <w:t>došla</w:t>
      </w:r>
      <w:r w:rsidR="00C2466D">
        <w:rPr>
          <w:rFonts w:ascii="Times New Roman" w:eastAsia="Times New Roman" w:hAnsi="Times New Roman" w:cs="Times New Roman"/>
          <w:sz w:val="24"/>
          <w:szCs w:val="24"/>
          <w:lang w:eastAsia="sk-SK"/>
        </w:rPr>
        <w:t xml:space="preserve"> </w:t>
      </w:r>
      <w:r w:rsidR="7B8A403E" w:rsidRPr="594EBB98">
        <w:rPr>
          <w:rFonts w:ascii="Times New Roman" w:eastAsia="Times New Roman" w:hAnsi="Times New Roman" w:cs="Times New Roman"/>
          <w:sz w:val="24"/>
          <w:szCs w:val="24"/>
          <w:lang w:eastAsia="sk-SK"/>
        </w:rPr>
        <w:t>výzva</w:t>
      </w:r>
      <w:r w:rsidR="006D43C8">
        <w:rPr>
          <w:rFonts w:ascii="Times New Roman" w:eastAsia="Times New Roman" w:hAnsi="Times New Roman" w:cs="Times New Roman"/>
          <w:sz w:val="24"/>
          <w:szCs w:val="24"/>
          <w:lang w:eastAsia="sk-SK"/>
        </w:rPr>
        <w:t>,</w:t>
      </w:r>
      <w:r w:rsidR="7B8A403E" w:rsidRPr="594EBB98">
        <w:rPr>
          <w:rFonts w:ascii="Times New Roman" w:eastAsia="Times New Roman" w:hAnsi="Times New Roman" w:cs="Times New Roman"/>
          <w:sz w:val="24"/>
          <w:szCs w:val="24"/>
          <w:lang w:eastAsia="sk-SK"/>
        </w:rPr>
        <w:t xml:space="preserve"> je povinná v </w:t>
      </w:r>
      <w:r w:rsidR="00F7202F">
        <w:rPr>
          <w:rFonts w:ascii="Times New Roman" w:eastAsia="Times New Roman" w:hAnsi="Times New Roman" w:cs="Times New Roman"/>
          <w:sz w:val="24"/>
          <w:szCs w:val="24"/>
          <w:lang w:eastAsia="sk-SK"/>
        </w:rPr>
        <w:t>určenej</w:t>
      </w:r>
      <w:r w:rsidR="00F7202F" w:rsidRPr="594EBB98">
        <w:rPr>
          <w:rFonts w:ascii="Times New Roman" w:eastAsia="Times New Roman" w:hAnsi="Times New Roman" w:cs="Times New Roman"/>
          <w:sz w:val="24"/>
          <w:szCs w:val="24"/>
          <w:lang w:eastAsia="sk-SK"/>
        </w:rPr>
        <w:t xml:space="preserve"> </w:t>
      </w:r>
      <w:r w:rsidR="7B8A403E" w:rsidRPr="594EBB98">
        <w:rPr>
          <w:rFonts w:ascii="Times New Roman" w:eastAsia="Times New Roman" w:hAnsi="Times New Roman" w:cs="Times New Roman"/>
          <w:sz w:val="24"/>
          <w:szCs w:val="24"/>
          <w:lang w:eastAsia="sk-SK"/>
        </w:rPr>
        <w:t>lehote odstrániť zistený protiprávny stav a bez zbytočného odkladu túto skutočnosť oznámiť orgánu dohľadu nad</w:t>
      </w:r>
      <w:r w:rsidR="006D43C8">
        <w:rPr>
          <w:rFonts w:ascii="Times New Roman" w:eastAsia="Times New Roman" w:hAnsi="Times New Roman" w:cs="Times New Roman"/>
          <w:sz w:val="24"/>
          <w:szCs w:val="24"/>
          <w:lang w:eastAsia="sk-SK"/>
        </w:rPr>
        <w:t> </w:t>
      </w:r>
      <w:r w:rsidR="7B8A403E" w:rsidRPr="594EBB98">
        <w:rPr>
          <w:rFonts w:ascii="Times New Roman" w:eastAsia="Times New Roman" w:hAnsi="Times New Roman" w:cs="Times New Roman"/>
          <w:sz w:val="24"/>
          <w:szCs w:val="24"/>
          <w:lang w:eastAsia="sk-SK"/>
        </w:rPr>
        <w:t>trhom, ktorý ju vyzval na odstránenie protiprávneho stavu; v oznámení </w:t>
      </w:r>
      <w:r w:rsidR="5CA608B7" w:rsidRPr="594EBB98">
        <w:rPr>
          <w:rFonts w:ascii="Times New Roman" w:eastAsia="Times New Roman" w:hAnsi="Times New Roman" w:cs="Times New Roman"/>
          <w:sz w:val="24"/>
          <w:szCs w:val="24"/>
          <w:lang w:eastAsia="sk-SK"/>
        </w:rPr>
        <w:t>kontrolovaná</w:t>
      </w:r>
      <w:r w:rsidR="7B8A403E" w:rsidRPr="594EBB98">
        <w:rPr>
          <w:rFonts w:ascii="Times New Roman" w:eastAsia="Times New Roman" w:hAnsi="Times New Roman" w:cs="Times New Roman"/>
          <w:sz w:val="24"/>
          <w:szCs w:val="24"/>
          <w:lang w:eastAsia="sk-SK"/>
        </w:rPr>
        <w:t> osoba uvedie aj zoznam prijatých</w:t>
      </w:r>
      <w:r w:rsidR="00D30F6D">
        <w:rPr>
          <w:rFonts w:ascii="Times New Roman" w:eastAsia="Times New Roman" w:hAnsi="Times New Roman" w:cs="Times New Roman"/>
          <w:sz w:val="24"/>
          <w:szCs w:val="24"/>
          <w:lang w:eastAsia="sk-SK"/>
        </w:rPr>
        <w:t xml:space="preserve"> nápravných</w:t>
      </w:r>
      <w:r w:rsidR="7B8A403E" w:rsidRPr="594EBB98">
        <w:rPr>
          <w:rFonts w:ascii="Times New Roman" w:eastAsia="Times New Roman" w:hAnsi="Times New Roman" w:cs="Times New Roman"/>
          <w:sz w:val="24"/>
          <w:szCs w:val="24"/>
          <w:lang w:eastAsia="sk-SK"/>
        </w:rPr>
        <w:t> opatrení.</w:t>
      </w:r>
      <w:r w:rsidR="7B8A403E" w:rsidRPr="594EBB98">
        <w:rPr>
          <w:rFonts w:ascii="Calibri" w:eastAsia="Times New Roman" w:hAnsi="Calibri" w:cs="Calibri"/>
          <w:sz w:val="24"/>
          <w:szCs w:val="24"/>
          <w:lang w:eastAsia="sk-SK"/>
        </w:rPr>
        <w:t> </w:t>
      </w:r>
    </w:p>
    <w:p w14:paraId="6B2CF097" w14:textId="77777777" w:rsidR="00ED7289" w:rsidRPr="00F15F2F" w:rsidRDefault="00ED7289" w:rsidP="0019748B">
      <w:pPr>
        <w:pStyle w:val="Odsekzoznamu"/>
        <w:spacing w:line="276" w:lineRule="auto"/>
        <w:ind w:left="567"/>
        <w:rPr>
          <w:rFonts w:ascii="Calibri" w:eastAsia="Times New Roman" w:hAnsi="Calibri" w:cs="Calibri"/>
          <w:sz w:val="24"/>
          <w:szCs w:val="24"/>
          <w:lang w:eastAsia="sk-SK"/>
        </w:rPr>
      </w:pPr>
    </w:p>
    <w:p w14:paraId="73F8F249" w14:textId="665E76DB" w:rsidR="514803C1" w:rsidRPr="00F15F2F" w:rsidRDefault="514803C1" w:rsidP="0019748B">
      <w:pPr>
        <w:pStyle w:val="Odsekzoznamu"/>
        <w:numPr>
          <w:ilvl w:val="0"/>
          <w:numId w:val="59"/>
        </w:numPr>
        <w:spacing w:after="0" w:line="276" w:lineRule="auto"/>
        <w:ind w:left="567"/>
        <w:jc w:val="both"/>
        <w:textAlignment w:val="baseline"/>
        <w:rPr>
          <w:rFonts w:ascii="Times New Roman" w:eastAsia="Times New Roman" w:hAnsi="Times New Roman" w:cs="Times New Roman"/>
          <w:sz w:val="24"/>
          <w:szCs w:val="24"/>
          <w:lang w:eastAsia="sk-SK"/>
        </w:rPr>
      </w:pPr>
      <w:r w:rsidRPr="594EBB98">
        <w:rPr>
          <w:rFonts w:ascii="Times New Roman" w:eastAsia="Times New Roman" w:hAnsi="Times New Roman" w:cs="Times New Roman"/>
          <w:sz w:val="24"/>
          <w:szCs w:val="24"/>
          <w:lang w:eastAsia="sk-SK"/>
        </w:rPr>
        <w:t xml:space="preserve">Orgán dohľadu nad trhom pokutu </w:t>
      </w:r>
      <w:r w:rsidR="625AED21" w:rsidRPr="594EBB98">
        <w:rPr>
          <w:rFonts w:ascii="Times New Roman" w:eastAsia="Times New Roman" w:hAnsi="Times New Roman" w:cs="Times New Roman"/>
          <w:sz w:val="24"/>
          <w:szCs w:val="24"/>
          <w:lang w:eastAsia="sk-SK"/>
        </w:rPr>
        <w:t xml:space="preserve">podľa § </w:t>
      </w:r>
      <w:r w:rsidR="00742DDD">
        <w:rPr>
          <w:rFonts w:ascii="Times New Roman" w:eastAsia="Times New Roman" w:hAnsi="Times New Roman" w:cs="Times New Roman"/>
          <w:sz w:val="24"/>
          <w:szCs w:val="24"/>
          <w:lang w:eastAsia="sk-SK"/>
        </w:rPr>
        <w:t>3</w:t>
      </w:r>
      <w:r w:rsidR="00340EB5">
        <w:rPr>
          <w:rFonts w:ascii="Times New Roman" w:eastAsia="Times New Roman" w:hAnsi="Times New Roman" w:cs="Times New Roman"/>
          <w:sz w:val="24"/>
          <w:szCs w:val="24"/>
          <w:lang w:eastAsia="sk-SK"/>
        </w:rPr>
        <w:t>3</w:t>
      </w:r>
      <w:r w:rsidR="625AED21" w:rsidRPr="594EBB98">
        <w:rPr>
          <w:rFonts w:ascii="Times New Roman" w:eastAsia="Times New Roman" w:hAnsi="Times New Roman" w:cs="Times New Roman"/>
          <w:sz w:val="24"/>
          <w:szCs w:val="24"/>
          <w:lang w:eastAsia="sk-SK"/>
        </w:rPr>
        <w:t xml:space="preserve"> </w:t>
      </w:r>
      <w:r w:rsidRPr="594EBB98">
        <w:rPr>
          <w:rFonts w:ascii="Times New Roman" w:eastAsia="Times New Roman" w:hAnsi="Times New Roman" w:cs="Times New Roman"/>
          <w:sz w:val="24"/>
          <w:szCs w:val="24"/>
          <w:lang w:eastAsia="sk-SK"/>
        </w:rPr>
        <w:t>neuloží, ak kontrolovaná osoba v lehote odstráni zistené nedostatky</w:t>
      </w:r>
      <w:r w:rsidR="002D533C" w:rsidRPr="594EBB98">
        <w:rPr>
          <w:rFonts w:ascii="Times New Roman" w:eastAsia="Times New Roman" w:hAnsi="Times New Roman" w:cs="Times New Roman"/>
          <w:sz w:val="24"/>
          <w:szCs w:val="24"/>
          <w:lang w:eastAsia="sk-SK"/>
        </w:rPr>
        <w:t xml:space="preserve">; </w:t>
      </w:r>
      <w:r w:rsidR="00226446" w:rsidRPr="594EBB98">
        <w:rPr>
          <w:rFonts w:ascii="Times New Roman" w:eastAsia="Times New Roman" w:hAnsi="Times New Roman" w:cs="Times New Roman"/>
          <w:sz w:val="24"/>
          <w:szCs w:val="24"/>
          <w:lang w:eastAsia="sk-SK"/>
        </w:rPr>
        <w:t>to neplatí, ak najmenej raz došlo podľa tohto odseku k neuloženiu pokuty</w:t>
      </w:r>
      <w:r w:rsidR="00F15F2F" w:rsidRPr="594EBB98">
        <w:rPr>
          <w:rFonts w:ascii="Times New Roman" w:eastAsia="Times New Roman" w:hAnsi="Times New Roman" w:cs="Times New Roman"/>
          <w:sz w:val="24"/>
          <w:szCs w:val="24"/>
          <w:lang w:eastAsia="sk-SK"/>
        </w:rPr>
        <w:t xml:space="preserve"> tejto</w:t>
      </w:r>
      <w:r w:rsidR="00226446" w:rsidRPr="594EBB98">
        <w:rPr>
          <w:rFonts w:ascii="Times New Roman" w:eastAsia="Times New Roman" w:hAnsi="Times New Roman" w:cs="Times New Roman"/>
          <w:sz w:val="24"/>
          <w:szCs w:val="24"/>
          <w:lang w:eastAsia="sk-SK"/>
        </w:rPr>
        <w:t xml:space="preserve"> kontrolovanej osobe</w:t>
      </w:r>
      <w:r w:rsidR="002D533C" w:rsidRPr="594EBB98">
        <w:rPr>
          <w:rFonts w:ascii="Times New Roman" w:eastAsia="Times New Roman" w:hAnsi="Times New Roman" w:cs="Times New Roman"/>
          <w:sz w:val="24"/>
          <w:szCs w:val="24"/>
          <w:lang w:eastAsia="sk-SK"/>
        </w:rPr>
        <w:t>.</w:t>
      </w:r>
    </w:p>
    <w:p w14:paraId="678258D2" w14:textId="7A3E4AFF" w:rsidR="00C92750" w:rsidRPr="00F15F2F" w:rsidRDefault="6C0554A6" w:rsidP="00D12713">
      <w:pPr>
        <w:pStyle w:val="Nadpis3"/>
      </w:pPr>
      <w:r>
        <w:t>§ </w:t>
      </w:r>
      <w:r w:rsidR="002717F7">
        <w:t>17</w:t>
      </w:r>
      <w:r>
        <w:br/>
        <w:t>Opatrenia </w:t>
      </w:r>
    </w:p>
    <w:p w14:paraId="62BF24F0" w14:textId="3FAE0086" w:rsidR="00C92750" w:rsidRPr="00F15F2F" w:rsidRDefault="00C92750" w:rsidP="0019748B">
      <w:pPr>
        <w:pStyle w:val="Odsekzoznamu"/>
        <w:spacing w:after="0" w:line="276" w:lineRule="auto"/>
        <w:ind w:left="567"/>
        <w:textAlignment w:val="baseline"/>
        <w:rPr>
          <w:rFonts w:ascii="Times New Roman" w:eastAsia="Times New Roman" w:hAnsi="Times New Roman" w:cs="Times New Roman"/>
          <w:sz w:val="24"/>
          <w:szCs w:val="24"/>
          <w:lang w:eastAsia="sk-SK"/>
        </w:rPr>
      </w:pPr>
    </w:p>
    <w:p w14:paraId="6065B38D" w14:textId="0F3D786D" w:rsidR="00C92750" w:rsidRPr="00F15F2F" w:rsidRDefault="7B8A403E" w:rsidP="0019748B">
      <w:pPr>
        <w:pStyle w:val="Odsekzoznamu"/>
        <w:numPr>
          <w:ilvl w:val="0"/>
          <w:numId w:val="58"/>
        </w:numPr>
        <w:spacing w:after="0" w:line="276" w:lineRule="auto"/>
        <w:ind w:left="567"/>
        <w:jc w:val="both"/>
        <w:textAlignment w:val="baseline"/>
        <w:rPr>
          <w:rFonts w:ascii="Times New Roman" w:eastAsia="Times New Roman" w:hAnsi="Times New Roman" w:cs="Times New Roman"/>
          <w:sz w:val="24"/>
          <w:szCs w:val="24"/>
          <w:lang w:eastAsia="sk-SK"/>
        </w:rPr>
      </w:pPr>
      <w:r w:rsidRPr="594EBB98">
        <w:rPr>
          <w:rFonts w:ascii="Times New Roman" w:eastAsia="Times New Roman" w:hAnsi="Times New Roman" w:cs="Times New Roman"/>
          <w:sz w:val="24"/>
          <w:szCs w:val="24"/>
          <w:lang w:eastAsia="sk-SK"/>
        </w:rPr>
        <w:t>Ak </w:t>
      </w:r>
      <w:r w:rsidR="4EB6D703" w:rsidRPr="594EBB98">
        <w:rPr>
          <w:rFonts w:ascii="Times New Roman" w:eastAsia="Times New Roman" w:hAnsi="Times New Roman" w:cs="Times New Roman"/>
          <w:sz w:val="24"/>
          <w:szCs w:val="24"/>
          <w:lang w:eastAsia="sk-SK"/>
        </w:rPr>
        <w:t>kontrolovaná</w:t>
      </w:r>
      <w:r w:rsidRPr="594EBB98">
        <w:rPr>
          <w:rFonts w:ascii="Times New Roman" w:eastAsia="Times New Roman" w:hAnsi="Times New Roman" w:cs="Times New Roman"/>
          <w:sz w:val="24"/>
          <w:szCs w:val="24"/>
          <w:lang w:eastAsia="sk-SK"/>
        </w:rPr>
        <w:t> osoba</w:t>
      </w:r>
      <w:r w:rsidR="00742DDD" w:rsidRPr="00742DDD">
        <w:t xml:space="preserve"> </w:t>
      </w:r>
      <w:r w:rsidR="00742DDD" w:rsidRPr="00742DDD">
        <w:rPr>
          <w:rFonts w:ascii="Times New Roman" w:eastAsia="Times New Roman" w:hAnsi="Times New Roman" w:cs="Times New Roman"/>
          <w:sz w:val="24"/>
          <w:szCs w:val="24"/>
          <w:lang w:eastAsia="sk-SK"/>
        </w:rPr>
        <w:t>nesplní povinnosť podľa § 1</w:t>
      </w:r>
      <w:r w:rsidR="002717F7">
        <w:rPr>
          <w:rFonts w:ascii="Times New Roman" w:eastAsia="Times New Roman" w:hAnsi="Times New Roman" w:cs="Times New Roman"/>
          <w:sz w:val="24"/>
          <w:szCs w:val="24"/>
          <w:lang w:eastAsia="sk-SK"/>
        </w:rPr>
        <w:t>6</w:t>
      </w:r>
      <w:r w:rsidR="00742DDD" w:rsidRPr="00742DDD">
        <w:rPr>
          <w:rFonts w:ascii="Times New Roman" w:eastAsia="Times New Roman" w:hAnsi="Times New Roman" w:cs="Times New Roman"/>
          <w:sz w:val="24"/>
          <w:szCs w:val="24"/>
          <w:lang w:eastAsia="sk-SK"/>
        </w:rPr>
        <w:t xml:space="preserve"> ods. 3</w:t>
      </w:r>
      <w:r w:rsidRPr="594EBB98">
        <w:rPr>
          <w:rFonts w:ascii="Times New Roman" w:eastAsia="Times New Roman" w:hAnsi="Times New Roman" w:cs="Times New Roman"/>
          <w:sz w:val="24"/>
          <w:szCs w:val="24"/>
          <w:lang w:eastAsia="sk-SK"/>
        </w:rPr>
        <w:t>, orgán dohľadu nad trhom na základe výsledkov </w:t>
      </w:r>
      <w:r w:rsidR="0071507D">
        <w:rPr>
          <w:rFonts w:ascii="Times New Roman" w:eastAsia="Times New Roman" w:hAnsi="Times New Roman" w:cs="Times New Roman"/>
          <w:sz w:val="24"/>
          <w:szCs w:val="24"/>
          <w:lang w:eastAsia="sk-SK"/>
        </w:rPr>
        <w:t>dohľadu</w:t>
      </w:r>
      <w:r w:rsidR="0071507D" w:rsidRPr="594EBB98">
        <w:rPr>
          <w:rFonts w:ascii="Times New Roman" w:eastAsia="Times New Roman" w:hAnsi="Times New Roman" w:cs="Times New Roman"/>
          <w:sz w:val="24"/>
          <w:szCs w:val="24"/>
          <w:lang w:eastAsia="sk-SK"/>
        </w:rPr>
        <w:t> </w:t>
      </w:r>
      <w:r w:rsidRPr="594EBB98">
        <w:rPr>
          <w:rFonts w:ascii="Times New Roman" w:eastAsia="Times New Roman" w:hAnsi="Times New Roman" w:cs="Times New Roman"/>
          <w:sz w:val="24"/>
          <w:szCs w:val="24"/>
          <w:lang w:eastAsia="sk-SK"/>
        </w:rPr>
        <w:t>uloží opatrenie, ktorým </w:t>
      </w:r>
    </w:p>
    <w:p w14:paraId="6ABBDD14" w14:textId="355D17AB" w:rsidR="00C92750" w:rsidRPr="00F15F2F" w:rsidRDefault="6A74E35B" w:rsidP="00053EB0">
      <w:pPr>
        <w:pStyle w:val="Odsekzoznamu"/>
        <w:numPr>
          <w:ilvl w:val="0"/>
          <w:numId w:val="57"/>
        </w:numPr>
        <w:spacing w:after="0" w:line="276" w:lineRule="auto"/>
        <w:ind w:left="567" w:hanging="141"/>
        <w:jc w:val="both"/>
        <w:textAlignment w:val="baseline"/>
        <w:rPr>
          <w:rFonts w:ascii="Times New Roman" w:eastAsia="Times New Roman" w:hAnsi="Times New Roman" w:cs="Times New Roman"/>
          <w:sz w:val="24"/>
          <w:szCs w:val="24"/>
          <w:lang w:eastAsia="sk-SK"/>
        </w:rPr>
      </w:pPr>
      <w:r w:rsidRPr="594EBB98">
        <w:rPr>
          <w:rFonts w:ascii="Times New Roman" w:eastAsia="Times New Roman" w:hAnsi="Times New Roman" w:cs="Times New Roman"/>
          <w:sz w:val="24"/>
          <w:szCs w:val="24"/>
          <w:lang w:eastAsia="sk-SK"/>
        </w:rPr>
        <w:t>obmedzí sprístupňovanie systému AI na trhu,</w:t>
      </w:r>
    </w:p>
    <w:p w14:paraId="562E8F65" w14:textId="278687D4" w:rsidR="00C92750" w:rsidRPr="00F15F2F" w:rsidRDefault="6A74E35B" w:rsidP="00053EB0">
      <w:pPr>
        <w:pStyle w:val="Odsekzoznamu"/>
        <w:numPr>
          <w:ilvl w:val="0"/>
          <w:numId w:val="57"/>
        </w:numPr>
        <w:spacing w:after="0" w:line="276" w:lineRule="auto"/>
        <w:ind w:left="567" w:hanging="141"/>
        <w:jc w:val="both"/>
        <w:textAlignment w:val="baseline"/>
        <w:rPr>
          <w:rFonts w:ascii="Times New Roman" w:eastAsia="Times New Roman" w:hAnsi="Times New Roman" w:cs="Times New Roman"/>
          <w:sz w:val="24"/>
          <w:szCs w:val="24"/>
          <w:lang w:eastAsia="sk-SK"/>
        </w:rPr>
      </w:pPr>
      <w:r w:rsidRPr="594EBB98">
        <w:rPr>
          <w:rFonts w:ascii="Times New Roman" w:eastAsia="Times New Roman" w:hAnsi="Times New Roman" w:cs="Times New Roman"/>
          <w:sz w:val="24"/>
          <w:szCs w:val="24"/>
          <w:lang w:eastAsia="sk-SK"/>
        </w:rPr>
        <w:t>zakáže sprístupňovanie systému AI na trhu, </w:t>
      </w:r>
    </w:p>
    <w:p w14:paraId="26B232D3" w14:textId="4F61BA23" w:rsidR="00C92750" w:rsidRPr="00F15F2F" w:rsidRDefault="6A74E35B" w:rsidP="00053EB0">
      <w:pPr>
        <w:pStyle w:val="Odsekzoznamu"/>
        <w:numPr>
          <w:ilvl w:val="0"/>
          <w:numId w:val="57"/>
        </w:numPr>
        <w:spacing w:after="0" w:line="276" w:lineRule="auto"/>
        <w:ind w:left="567" w:hanging="141"/>
        <w:jc w:val="both"/>
        <w:textAlignment w:val="baseline"/>
        <w:rPr>
          <w:rFonts w:ascii="Times New Roman" w:eastAsia="Times New Roman" w:hAnsi="Times New Roman" w:cs="Times New Roman"/>
          <w:sz w:val="24"/>
          <w:szCs w:val="24"/>
          <w:lang w:eastAsia="sk-SK"/>
        </w:rPr>
      </w:pPr>
      <w:r w:rsidRPr="594EBB98">
        <w:rPr>
          <w:rFonts w:ascii="Times New Roman" w:eastAsia="Times New Roman" w:hAnsi="Times New Roman" w:cs="Times New Roman"/>
          <w:sz w:val="24"/>
          <w:szCs w:val="24"/>
          <w:lang w:eastAsia="sk-SK"/>
        </w:rPr>
        <w:t>obmedzí uvedenie systému AI do prevádzky, </w:t>
      </w:r>
    </w:p>
    <w:p w14:paraId="4EFA440F" w14:textId="1D05F05E" w:rsidR="00C92750" w:rsidRPr="00F15F2F" w:rsidRDefault="6A74E35B" w:rsidP="00053EB0">
      <w:pPr>
        <w:pStyle w:val="Odsekzoznamu"/>
        <w:numPr>
          <w:ilvl w:val="0"/>
          <w:numId w:val="57"/>
        </w:numPr>
        <w:spacing w:after="0" w:line="276" w:lineRule="auto"/>
        <w:ind w:left="567" w:hanging="141"/>
        <w:jc w:val="both"/>
        <w:textAlignment w:val="baseline"/>
        <w:rPr>
          <w:rFonts w:ascii="Times New Roman" w:eastAsia="Times New Roman" w:hAnsi="Times New Roman" w:cs="Times New Roman"/>
          <w:sz w:val="24"/>
          <w:szCs w:val="24"/>
          <w:lang w:eastAsia="sk-SK"/>
        </w:rPr>
      </w:pPr>
      <w:r w:rsidRPr="594EBB98">
        <w:rPr>
          <w:rFonts w:ascii="Times New Roman" w:eastAsia="Times New Roman" w:hAnsi="Times New Roman" w:cs="Times New Roman"/>
          <w:sz w:val="24"/>
          <w:szCs w:val="24"/>
          <w:lang w:eastAsia="sk-SK"/>
        </w:rPr>
        <w:t>zakáže uvedenie systému AI do prevádzky, </w:t>
      </w:r>
    </w:p>
    <w:p w14:paraId="2EF6F743" w14:textId="42036F07" w:rsidR="00C92750" w:rsidRPr="00F15F2F" w:rsidRDefault="00C90B51" w:rsidP="00053EB0">
      <w:pPr>
        <w:pStyle w:val="Odsekzoznamu"/>
        <w:numPr>
          <w:ilvl w:val="0"/>
          <w:numId w:val="57"/>
        </w:numPr>
        <w:spacing w:after="0" w:line="276" w:lineRule="auto"/>
        <w:ind w:left="567" w:hanging="141"/>
        <w:jc w:val="both"/>
        <w:textAlignment w:val="baseline"/>
        <w:rPr>
          <w:rFonts w:ascii="Times New Roman" w:eastAsia="Times New Roman" w:hAnsi="Times New Roman" w:cs="Times New Roman"/>
          <w:sz w:val="24"/>
          <w:szCs w:val="24"/>
          <w:lang w:eastAsia="sk-SK"/>
        </w:rPr>
      </w:pPr>
      <w:r w:rsidRPr="594EBB98">
        <w:rPr>
          <w:rFonts w:ascii="Times New Roman" w:eastAsia="Times New Roman" w:hAnsi="Times New Roman" w:cs="Times New Roman"/>
          <w:sz w:val="24"/>
          <w:szCs w:val="24"/>
          <w:lang w:eastAsia="sk-SK"/>
        </w:rPr>
        <w:t xml:space="preserve">stiahne z trhu </w:t>
      </w:r>
      <w:r w:rsidR="6A74E35B" w:rsidRPr="594EBB98">
        <w:rPr>
          <w:rFonts w:ascii="Times New Roman" w:eastAsia="Times New Roman" w:hAnsi="Times New Roman" w:cs="Times New Roman"/>
          <w:sz w:val="24"/>
          <w:szCs w:val="24"/>
          <w:lang w:eastAsia="sk-SK"/>
        </w:rPr>
        <w:t>systém AI alebo výrobok, ktorého je súčasťou alebo </w:t>
      </w:r>
    </w:p>
    <w:p w14:paraId="45E05B38" w14:textId="0E59CC79" w:rsidR="44231A0E" w:rsidRPr="00F15F2F" w:rsidRDefault="00C90B51" w:rsidP="00053EB0">
      <w:pPr>
        <w:pStyle w:val="Odsekzoznamu"/>
        <w:numPr>
          <w:ilvl w:val="0"/>
          <w:numId w:val="57"/>
        </w:numPr>
        <w:spacing w:after="0" w:line="276" w:lineRule="auto"/>
        <w:ind w:left="567" w:hanging="141"/>
        <w:jc w:val="both"/>
        <w:rPr>
          <w:rFonts w:ascii="Times New Roman" w:eastAsia="Times New Roman" w:hAnsi="Times New Roman" w:cs="Times New Roman"/>
          <w:sz w:val="24"/>
          <w:szCs w:val="24"/>
          <w:lang w:eastAsia="sk-SK"/>
        </w:rPr>
      </w:pPr>
      <w:r w:rsidRPr="594EBB98">
        <w:rPr>
          <w:rFonts w:ascii="Times New Roman" w:eastAsia="Times New Roman" w:hAnsi="Times New Roman" w:cs="Times New Roman"/>
          <w:sz w:val="24"/>
          <w:szCs w:val="24"/>
          <w:lang w:eastAsia="sk-SK"/>
        </w:rPr>
        <w:t xml:space="preserve">stiahne od používateľa </w:t>
      </w:r>
      <w:r w:rsidR="14BBA32D" w:rsidRPr="594EBB98">
        <w:rPr>
          <w:rFonts w:ascii="Times New Roman" w:eastAsia="Times New Roman" w:hAnsi="Times New Roman" w:cs="Times New Roman"/>
          <w:sz w:val="24"/>
          <w:szCs w:val="24"/>
          <w:lang w:eastAsia="sk-SK"/>
        </w:rPr>
        <w:t>systém AI alebo výrobok, ktorého je súčasťou.</w:t>
      </w:r>
    </w:p>
    <w:p w14:paraId="249FC3C1" w14:textId="77777777" w:rsidR="00C92750" w:rsidRPr="00F15F2F" w:rsidRDefault="00C92750" w:rsidP="0019748B">
      <w:pPr>
        <w:spacing w:after="0" w:line="276" w:lineRule="auto"/>
        <w:ind w:left="567"/>
        <w:jc w:val="both"/>
        <w:textAlignment w:val="baseline"/>
        <w:rPr>
          <w:rFonts w:ascii="Times New Roman" w:eastAsia="Times New Roman" w:hAnsi="Times New Roman" w:cs="Times New Roman"/>
          <w:sz w:val="24"/>
          <w:szCs w:val="24"/>
          <w:lang w:eastAsia="sk-SK"/>
        </w:rPr>
      </w:pPr>
    </w:p>
    <w:p w14:paraId="11CD8BF1" w14:textId="06A03A43" w:rsidR="00C92750" w:rsidRPr="00F15F2F" w:rsidRDefault="14BBA32D" w:rsidP="0019748B">
      <w:pPr>
        <w:pStyle w:val="Odsekzoznamu"/>
        <w:numPr>
          <w:ilvl w:val="0"/>
          <w:numId w:val="58"/>
        </w:numPr>
        <w:spacing w:after="0" w:line="276" w:lineRule="auto"/>
        <w:ind w:left="567"/>
        <w:jc w:val="both"/>
        <w:textAlignment w:val="baseline"/>
        <w:rPr>
          <w:rFonts w:ascii="Times New Roman" w:eastAsia="Times New Roman" w:hAnsi="Times New Roman" w:cs="Times New Roman"/>
          <w:sz w:val="24"/>
          <w:szCs w:val="24"/>
          <w:lang w:eastAsia="sk-SK"/>
        </w:rPr>
      </w:pPr>
      <w:r w:rsidRPr="594EBB98">
        <w:rPr>
          <w:rFonts w:ascii="Times New Roman" w:eastAsia="Times New Roman" w:hAnsi="Times New Roman" w:cs="Times New Roman"/>
          <w:sz w:val="24"/>
          <w:szCs w:val="24"/>
          <w:lang w:eastAsia="sk-SK"/>
        </w:rPr>
        <w:t>Opatrenie</w:t>
      </w:r>
      <w:r w:rsidR="00AE7329" w:rsidRPr="594EBB98">
        <w:rPr>
          <w:rFonts w:ascii="Times New Roman" w:eastAsia="Times New Roman" w:hAnsi="Times New Roman" w:cs="Times New Roman"/>
          <w:sz w:val="24"/>
          <w:szCs w:val="24"/>
          <w:lang w:eastAsia="sk-SK"/>
        </w:rPr>
        <w:t xml:space="preserve"> podľa odseku 1</w:t>
      </w:r>
      <w:r w:rsidRPr="594EBB98">
        <w:rPr>
          <w:rFonts w:ascii="Times New Roman" w:eastAsia="Times New Roman" w:hAnsi="Times New Roman" w:cs="Times New Roman"/>
          <w:sz w:val="24"/>
          <w:szCs w:val="24"/>
          <w:lang w:eastAsia="sk-SK"/>
        </w:rPr>
        <w:t xml:space="preserve"> sa </w:t>
      </w:r>
      <w:r w:rsidR="00D46FED">
        <w:rPr>
          <w:rFonts w:ascii="Times New Roman" w:eastAsia="Times New Roman" w:hAnsi="Times New Roman" w:cs="Times New Roman"/>
          <w:sz w:val="24"/>
          <w:szCs w:val="24"/>
          <w:lang w:eastAsia="sk-SK"/>
        </w:rPr>
        <w:t xml:space="preserve">zašle </w:t>
      </w:r>
      <w:r w:rsidR="00D46FED" w:rsidRPr="594EBB98">
        <w:rPr>
          <w:rFonts w:ascii="Times New Roman" w:eastAsia="Times New Roman" w:hAnsi="Times New Roman" w:cs="Times New Roman"/>
          <w:sz w:val="24"/>
          <w:szCs w:val="24"/>
          <w:lang w:eastAsia="sk-SK"/>
        </w:rPr>
        <w:t> </w:t>
      </w:r>
      <w:r w:rsidR="066A2C8D" w:rsidRPr="594EBB98">
        <w:rPr>
          <w:rFonts w:ascii="Times New Roman" w:eastAsia="Times New Roman" w:hAnsi="Times New Roman" w:cs="Times New Roman"/>
          <w:sz w:val="24"/>
          <w:szCs w:val="24"/>
          <w:lang w:eastAsia="sk-SK"/>
        </w:rPr>
        <w:t>kontrolovane</w:t>
      </w:r>
      <w:r w:rsidRPr="594EBB98">
        <w:rPr>
          <w:rFonts w:ascii="Times New Roman" w:eastAsia="Times New Roman" w:hAnsi="Times New Roman" w:cs="Times New Roman"/>
          <w:sz w:val="24"/>
          <w:szCs w:val="24"/>
          <w:lang w:eastAsia="sk-SK"/>
        </w:rPr>
        <w:t>j osobe</w:t>
      </w:r>
      <w:r w:rsidR="001E41C9" w:rsidRPr="594EBB98">
        <w:rPr>
          <w:rFonts w:ascii="Times New Roman" w:eastAsia="Times New Roman" w:hAnsi="Times New Roman" w:cs="Times New Roman"/>
          <w:sz w:val="24"/>
          <w:szCs w:val="24"/>
          <w:lang w:eastAsia="sk-SK"/>
        </w:rPr>
        <w:t xml:space="preserve"> bezodkladne</w:t>
      </w:r>
      <w:r w:rsidR="730AF85D" w:rsidRPr="594EBB98">
        <w:rPr>
          <w:rFonts w:ascii="Times New Roman" w:eastAsia="Times New Roman" w:hAnsi="Times New Roman" w:cs="Times New Roman"/>
          <w:sz w:val="24"/>
          <w:szCs w:val="24"/>
          <w:lang w:eastAsia="sk-SK"/>
        </w:rPr>
        <w:t>.</w:t>
      </w:r>
      <w:r w:rsidRPr="594EBB98">
        <w:rPr>
          <w:rFonts w:ascii="Times New Roman" w:eastAsia="Times New Roman" w:hAnsi="Times New Roman" w:cs="Times New Roman"/>
          <w:sz w:val="24"/>
          <w:szCs w:val="24"/>
          <w:lang w:eastAsia="sk-SK"/>
        </w:rPr>
        <w:t xml:space="preserve"> Účinky opatrenia nastávajú jeho </w:t>
      </w:r>
      <w:r w:rsidR="00C2466D">
        <w:rPr>
          <w:rFonts w:ascii="Times New Roman" w:eastAsia="Times New Roman" w:hAnsi="Times New Roman" w:cs="Times New Roman"/>
          <w:sz w:val="24"/>
          <w:szCs w:val="24"/>
          <w:lang w:eastAsia="sk-SK"/>
        </w:rPr>
        <w:t>dôjdením</w:t>
      </w:r>
      <w:r w:rsidRPr="594EBB98">
        <w:rPr>
          <w:rFonts w:ascii="Times New Roman" w:eastAsia="Times New Roman" w:hAnsi="Times New Roman" w:cs="Times New Roman"/>
          <w:sz w:val="24"/>
          <w:szCs w:val="24"/>
          <w:lang w:eastAsia="sk-SK"/>
        </w:rPr>
        <w:t>.</w:t>
      </w:r>
    </w:p>
    <w:p w14:paraId="48566DA7" w14:textId="77777777" w:rsidR="00C92750" w:rsidRPr="00F15F2F" w:rsidRDefault="00C92750" w:rsidP="0019748B">
      <w:pPr>
        <w:spacing w:after="0" w:line="276" w:lineRule="auto"/>
        <w:ind w:left="567"/>
        <w:jc w:val="both"/>
        <w:textAlignment w:val="baseline"/>
        <w:rPr>
          <w:rFonts w:ascii="Times New Roman" w:eastAsia="Times New Roman" w:hAnsi="Times New Roman" w:cs="Times New Roman"/>
          <w:sz w:val="24"/>
          <w:szCs w:val="24"/>
          <w:lang w:eastAsia="sk-SK"/>
        </w:rPr>
      </w:pPr>
    </w:p>
    <w:p w14:paraId="7CAFF49B" w14:textId="2345219D" w:rsidR="00C92750" w:rsidRPr="00A9322D" w:rsidRDefault="551F9C8C" w:rsidP="0019748B">
      <w:pPr>
        <w:pStyle w:val="Odsekzoznamu"/>
        <w:numPr>
          <w:ilvl w:val="0"/>
          <w:numId w:val="58"/>
        </w:numPr>
        <w:spacing w:after="0" w:line="276" w:lineRule="auto"/>
        <w:ind w:left="567"/>
        <w:jc w:val="both"/>
        <w:textAlignment w:val="baseline"/>
        <w:rPr>
          <w:rFonts w:ascii="Times New Roman" w:eastAsia="Times New Roman" w:hAnsi="Times New Roman" w:cs="Times New Roman"/>
          <w:sz w:val="24"/>
          <w:szCs w:val="24"/>
          <w:lang w:eastAsia="sk-SK"/>
        </w:rPr>
      </w:pPr>
      <w:r w:rsidRPr="594EBB98">
        <w:rPr>
          <w:rFonts w:ascii="Times New Roman" w:eastAsia="Times New Roman" w:hAnsi="Times New Roman" w:cs="Times New Roman"/>
          <w:sz w:val="24"/>
          <w:szCs w:val="24"/>
          <w:lang w:eastAsia="sk-SK"/>
        </w:rPr>
        <w:t xml:space="preserve">Kontrolovaná </w:t>
      </w:r>
      <w:r w:rsidR="7B8A403E" w:rsidRPr="594EBB98">
        <w:rPr>
          <w:rFonts w:ascii="Times New Roman" w:eastAsia="Times New Roman" w:hAnsi="Times New Roman" w:cs="Times New Roman"/>
          <w:sz w:val="24"/>
          <w:szCs w:val="24"/>
          <w:lang w:eastAsia="sk-SK"/>
        </w:rPr>
        <w:t xml:space="preserve">osoba môže proti opatreniu podať písomnú námietku do </w:t>
      </w:r>
      <w:r w:rsidR="00F11E54" w:rsidRPr="594EBB98">
        <w:rPr>
          <w:rFonts w:ascii="Times New Roman" w:eastAsia="Times New Roman" w:hAnsi="Times New Roman" w:cs="Times New Roman"/>
          <w:sz w:val="24"/>
          <w:szCs w:val="24"/>
          <w:lang w:eastAsia="sk-SK"/>
        </w:rPr>
        <w:t>troch</w:t>
      </w:r>
      <w:r w:rsidR="7B8A403E" w:rsidRPr="594EBB98">
        <w:rPr>
          <w:rFonts w:ascii="Times New Roman" w:eastAsia="Times New Roman" w:hAnsi="Times New Roman" w:cs="Times New Roman"/>
          <w:sz w:val="24"/>
          <w:szCs w:val="24"/>
          <w:lang w:eastAsia="sk-SK"/>
        </w:rPr>
        <w:t xml:space="preserve"> dní odo dňa </w:t>
      </w:r>
      <w:r w:rsidR="00F11E54" w:rsidRPr="594EBB98">
        <w:rPr>
          <w:rFonts w:ascii="Times New Roman" w:eastAsia="Times New Roman" w:hAnsi="Times New Roman" w:cs="Times New Roman"/>
          <w:sz w:val="24"/>
          <w:szCs w:val="24"/>
          <w:lang w:eastAsia="sk-SK"/>
        </w:rPr>
        <w:t xml:space="preserve">uloženia </w:t>
      </w:r>
      <w:r w:rsidR="7B8A403E" w:rsidRPr="594EBB98">
        <w:rPr>
          <w:rFonts w:ascii="Times New Roman" w:eastAsia="Times New Roman" w:hAnsi="Times New Roman" w:cs="Times New Roman"/>
          <w:sz w:val="24"/>
          <w:szCs w:val="24"/>
          <w:lang w:eastAsia="sk-SK"/>
        </w:rPr>
        <w:t>opatrenia, ak s opatrením nesúhlasí. Námietka musí byť odôvodnená. Námietka nemá odkladný účinok</w:t>
      </w:r>
      <w:r w:rsidR="7B8A403E" w:rsidRPr="00A9322D">
        <w:rPr>
          <w:rFonts w:ascii="Times New Roman" w:eastAsia="Times New Roman" w:hAnsi="Times New Roman" w:cs="Times New Roman"/>
          <w:sz w:val="24"/>
          <w:szCs w:val="24"/>
          <w:lang w:eastAsia="sk-SK"/>
        </w:rPr>
        <w:t>. O námietke</w:t>
      </w:r>
      <w:r w:rsidR="6F802065" w:rsidRPr="00A9322D">
        <w:rPr>
          <w:rFonts w:ascii="Times New Roman" w:eastAsia="Times New Roman" w:hAnsi="Times New Roman" w:cs="Times New Roman"/>
          <w:sz w:val="24"/>
          <w:szCs w:val="24"/>
          <w:lang w:eastAsia="sk-SK"/>
        </w:rPr>
        <w:t xml:space="preserve"> voči opatreniu všeobecného orgánu </w:t>
      </w:r>
      <w:r w:rsidR="28492F0F" w:rsidRPr="00A9322D">
        <w:rPr>
          <w:rFonts w:ascii="Times New Roman" w:eastAsia="Times New Roman" w:hAnsi="Times New Roman" w:cs="Times New Roman"/>
          <w:sz w:val="24"/>
          <w:szCs w:val="24"/>
          <w:lang w:eastAsia="sk-SK"/>
        </w:rPr>
        <w:t>dohľadu</w:t>
      </w:r>
      <w:r w:rsidR="03F4B02D" w:rsidRPr="00A9322D">
        <w:rPr>
          <w:rFonts w:ascii="Times New Roman" w:eastAsia="Times New Roman" w:hAnsi="Times New Roman" w:cs="Times New Roman"/>
          <w:sz w:val="24"/>
          <w:szCs w:val="24"/>
          <w:lang w:eastAsia="sk-SK"/>
        </w:rPr>
        <w:t xml:space="preserve"> nad </w:t>
      </w:r>
      <w:r w:rsidR="000F2C01" w:rsidRPr="00A9322D">
        <w:rPr>
          <w:rFonts w:ascii="Times New Roman" w:eastAsia="Times New Roman" w:hAnsi="Times New Roman" w:cs="Times New Roman"/>
          <w:sz w:val="24"/>
          <w:szCs w:val="24"/>
          <w:lang w:eastAsia="sk-SK"/>
        </w:rPr>
        <w:t xml:space="preserve">trhom </w:t>
      </w:r>
      <w:r w:rsidR="000F2C01" w:rsidRPr="00A9322D">
        <w:rPr>
          <w:rFonts w:ascii="Times New Roman" w:eastAsia="Times New Roman" w:hAnsi="Times New Roman" w:cs="Times New Roman"/>
          <w:sz w:val="24"/>
          <w:szCs w:val="24"/>
          <w:lang w:eastAsia="sk-SK"/>
        </w:rPr>
        <w:lastRenderedPageBreak/>
        <w:t>rozhoduje</w:t>
      </w:r>
      <w:r w:rsidR="7B8A403E" w:rsidRPr="00A9322D">
        <w:rPr>
          <w:rFonts w:ascii="Times New Roman" w:eastAsia="Times New Roman" w:hAnsi="Times New Roman" w:cs="Times New Roman"/>
          <w:sz w:val="24"/>
          <w:szCs w:val="24"/>
          <w:lang w:eastAsia="sk-SK"/>
        </w:rPr>
        <w:t> </w:t>
      </w:r>
      <w:r w:rsidR="00347A97">
        <w:rPr>
          <w:rFonts w:ascii="Times New Roman" w:eastAsia="Times New Roman" w:hAnsi="Times New Roman" w:cs="Times New Roman"/>
          <w:sz w:val="24"/>
          <w:szCs w:val="24"/>
          <w:lang w:eastAsia="sk-SK"/>
        </w:rPr>
        <w:t>minister</w:t>
      </w:r>
      <w:r w:rsidR="238EA729" w:rsidRPr="00A9322D">
        <w:rPr>
          <w:rFonts w:ascii="Times New Roman" w:eastAsia="Times New Roman" w:hAnsi="Times New Roman" w:cs="Times New Roman"/>
          <w:sz w:val="24"/>
          <w:szCs w:val="24"/>
          <w:lang w:eastAsia="sk-SK"/>
        </w:rPr>
        <w:t xml:space="preserve"> a o</w:t>
      </w:r>
      <w:r w:rsidR="1385BD0B" w:rsidRPr="00A9322D">
        <w:rPr>
          <w:rFonts w:ascii="Times New Roman" w:eastAsia="Times New Roman" w:hAnsi="Times New Roman" w:cs="Times New Roman"/>
          <w:sz w:val="24"/>
          <w:szCs w:val="24"/>
          <w:lang w:eastAsia="sk-SK"/>
        </w:rPr>
        <w:t xml:space="preserve"> námietke voči opatreniu sektorového orgánu dohľadu nad trhom rozhoduje </w:t>
      </w:r>
      <w:r w:rsidR="00154600" w:rsidRPr="00A9322D">
        <w:rPr>
          <w:rFonts w:ascii="Times New Roman" w:eastAsia="Times New Roman" w:hAnsi="Times New Roman" w:cs="Times New Roman"/>
          <w:sz w:val="24"/>
          <w:szCs w:val="24"/>
          <w:lang w:eastAsia="sk-SK"/>
        </w:rPr>
        <w:t xml:space="preserve">vedúci </w:t>
      </w:r>
      <w:r w:rsidR="205DEC77" w:rsidRPr="00A9322D">
        <w:rPr>
          <w:rFonts w:ascii="Times New Roman" w:eastAsia="Times New Roman" w:hAnsi="Times New Roman" w:cs="Times New Roman"/>
          <w:sz w:val="24"/>
          <w:szCs w:val="24"/>
          <w:lang w:eastAsia="sk-SK"/>
        </w:rPr>
        <w:t xml:space="preserve">sektorového </w:t>
      </w:r>
      <w:r w:rsidR="00154600" w:rsidRPr="00A9322D">
        <w:rPr>
          <w:rFonts w:ascii="Times New Roman" w:eastAsia="Times New Roman" w:hAnsi="Times New Roman" w:cs="Times New Roman"/>
          <w:sz w:val="24"/>
          <w:szCs w:val="24"/>
          <w:lang w:eastAsia="sk-SK"/>
        </w:rPr>
        <w:t>orgánu dohľadu nad trhom do</w:t>
      </w:r>
      <w:r w:rsidR="7B8A403E" w:rsidRPr="00A9322D">
        <w:rPr>
          <w:rFonts w:ascii="Times New Roman" w:eastAsia="Times New Roman" w:hAnsi="Times New Roman" w:cs="Times New Roman"/>
          <w:sz w:val="24"/>
          <w:szCs w:val="24"/>
          <w:lang w:eastAsia="sk-SK"/>
        </w:rPr>
        <w:t xml:space="preserve"> </w:t>
      </w:r>
      <w:r w:rsidR="00F11E54" w:rsidRPr="00A9322D">
        <w:rPr>
          <w:rFonts w:ascii="Times New Roman" w:eastAsia="Times New Roman" w:hAnsi="Times New Roman" w:cs="Times New Roman"/>
          <w:sz w:val="24"/>
          <w:szCs w:val="24"/>
          <w:lang w:eastAsia="sk-SK"/>
        </w:rPr>
        <w:t xml:space="preserve">piatich </w:t>
      </w:r>
      <w:r w:rsidR="7B8A403E" w:rsidRPr="00A9322D">
        <w:rPr>
          <w:rFonts w:ascii="Times New Roman" w:eastAsia="Times New Roman" w:hAnsi="Times New Roman" w:cs="Times New Roman"/>
          <w:sz w:val="24"/>
          <w:szCs w:val="24"/>
          <w:lang w:eastAsia="sk-SK"/>
        </w:rPr>
        <w:t xml:space="preserve">dní odo dňa </w:t>
      </w:r>
      <w:r w:rsidR="00AE7329" w:rsidRPr="00A9322D">
        <w:rPr>
          <w:rFonts w:ascii="Times New Roman" w:eastAsia="Times New Roman" w:hAnsi="Times New Roman" w:cs="Times New Roman"/>
          <w:sz w:val="24"/>
          <w:szCs w:val="24"/>
          <w:lang w:eastAsia="sk-SK"/>
        </w:rPr>
        <w:t xml:space="preserve">jej </w:t>
      </w:r>
      <w:r w:rsidR="00C2466D">
        <w:rPr>
          <w:rFonts w:ascii="Times New Roman" w:eastAsia="Times New Roman" w:hAnsi="Times New Roman" w:cs="Times New Roman"/>
          <w:sz w:val="24"/>
          <w:szCs w:val="24"/>
          <w:lang w:eastAsia="sk-SK"/>
        </w:rPr>
        <w:t>dôjdenia</w:t>
      </w:r>
      <w:r w:rsidR="7B8A403E" w:rsidRPr="00A9322D">
        <w:rPr>
          <w:rFonts w:ascii="Times New Roman" w:eastAsia="Times New Roman" w:hAnsi="Times New Roman" w:cs="Times New Roman"/>
          <w:sz w:val="24"/>
          <w:szCs w:val="24"/>
          <w:lang w:eastAsia="sk-SK"/>
        </w:rPr>
        <w:t>. Rozhodnutie o námietke sa doručí </w:t>
      </w:r>
      <w:r w:rsidR="20C68BF6" w:rsidRPr="00A9322D">
        <w:rPr>
          <w:rFonts w:ascii="Times New Roman" w:eastAsia="Times New Roman" w:hAnsi="Times New Roman" w:cs="Times New Roman"/>
          <w:sz w:val="24"/>
          <w:szCs w:val="24"/>
          <w:lang w:eastAsia="sk-SK"/>
        </w:rPr>
        <w:t>kontrolovanej</w:t>
      </w:r>
      <w:r w:rsidR="7B8A403E" w:rsidRPr="00A9322D">
        <w:rPr>
          <w:rFonts w:ascii="Times New Roman" w:eastAsia="Times New Roman" w:hAnsi="Times New Roman" w:cs="Times New Roman"/>
          <w:sz w:val="24"/>
          <w:szCs w:val="24"/>
          <w:lang w:eastAsia="sk-SK"/>
        </w:rPr>
        <w:t> osobe a je konečné.</w:t>
      </w:r>
    </w:p>
    <w:p w14:paraId="491B7217" w14:textId="77777777" w:rsidR="00ED7289" w:rsidRPr="00F15F2F" w:rsidRDefault="00ED7289" w:rsidP="0019748B">
      <w:pPr>
        <w:spacing w:after="0" w:line="276" w:lineRule="auto"/>
        <w:ind w:left="567"/>
        <w:jc w:val="both"/>
        <w:textAlignment w:val="baseline"/>
        <w:rPr>
          <w:rFonts w:ascii="Times New Roman" w:eastAsia="Times New Roman" w:hAnsi="Times New Roman" w:cs="Times New Roman"/>
          <w:sz w:val="24"/>
          <w:szCs w:val="24"/>
          <w:lang w:eastAsia="sk-SK"/>
        </w:rPr>
      </w:pPr>
    </w:p>
    <w:p w14:paraId="1DD76D25" w14:textId="353E4AA3" w:rsidR="4DCC0EE4" w:rsidRDefault="7C52C84A" w:rsidP="0019748B">
      <w:pPr>
        <w:pStyle w:val="Odsekzoznamu"/>
        <w:numPr>
          <w:ilvl w:val="0"/>
          <w:numId w:val="58"/>
        </w:numPr>
        <w:spacing w:after="0" w:line="276" w:lineRule="auto"/>
        <w:ind w:left="567"/>
        <w:jc w:val="both"/>
        <w:rPr>
          <w:rFonts w:ascii="Times New Roman" w:eastAsia="Times New Roman" w:hAnsi="Times New Roman" w:cs="Times New Roman"/>
          <w:sz w:val="24"/>
          <w:szCs w:val="24"/>
          <w:lang w:eastAsia="sk-SK"/>
        </w:rPr>
      </w:pPr>
      <w:r w:rsidRPr="594EBB98">
        <w:rPr>
          <w:rFonts w:ascii="Times New Roman" w:eastAsia="Times New Roman" w:hAnsi="Times New Roman" w:cs="Times New Roman"/>
          <w:sz w:val="24"/>
          <w:szCs w:val="24"/>
          <w:lang w:eastAsia="sk-SK"/>
        </w:rPr>
        <w:t>Orgán dohľadu</w:t>
      </w:r>
      <w:r w:rsidR="10BBD030" w:rsidRPr="594EBB98">
        <w:rPr>
          <w:rFonts w:ascii="Times New Roman" w:eastAsia="Times New Roman" w:hAnsi="Times New Roman" w:cs="Times New Roman"/>
          <w:sz w:val="24"/>
          <w:szCs w:val="24"/>
          <w:lang w:eastAsia="sk-SK"/>
        </w:rPr>
        <w:t xml:space="preserve"> nad trhom</w:t>
      </w:r>
      <w:r w:rsidRPr="594EBB98">
        <w:rPr>
          <w:rFonts w:ascii="Times New Roman" w:eastAsia="Times New Roman" w:hAnsi="Times New Roman" w:cs="Times New Roman"/>
          <w:sz w:val="24"/>
          <w:szCs w:val="24"/>
          <w:lang w:eastAsia="sk-SK"/>
        </w:rPr>
        <w:t xml:space="preserve"> je povinný pri ukladaní opatrení </w:t>
      </w:r>
      <w:r w:rsidR="46DBB148" w:rsidRPr="594EBB98">
        <w:rPr>
          <w:rFonts w:ascii="Times New Roman" w:eastAsia="Times New Roman" w:hAnsi="Times New Roman" w:cs="Times New Roman"/>
          <w:sz w:val="24"/>
          <w:szCs w:val="24"/>
          <w:lang w:eastAsia="sk-SK"/>
        </w:rPr>
        <w:t>postupovať s osobitným ohľadom</w:t>
      </w:r>
      <w:r w:rsidR="21718781" w:rsidRPr="594EBB98">
        <w:rPr>
          <w:rFonts w:ascii="Times New Roman" w:eastAsia="Times New Roman" w:hAnsi="Times New Roman" w:cs="Times New Roman"/>
          <w:sz w:val="24"/>
          <w:szCs w:val="24"/>
          <w:lang w:eastAsia="sk-SK"/>
        </w:rPr>
        <w:t>, aby uložením opatrenia</w:t>
      </w:r>
      <w:r w:rsidR="3A3F81DF" w:rsidRPr="594EBB98">
        <w:rPr>
          <w:rFonts w:ascii="Times New Roman" w:eastAsia="Times New Roman" w:hAnsi="Times New Roman" w:cs="Times New Roman"/>
          <w:sz w:val="24"/>
          <w:szCs w:val="24"/>
          <w:lang w:eastAsia="sk-SK"/>
        </w:rPr>
        <w:t xml:space="preserve"> neprišlo</w:t>
      </w:r>
      <w:r w:rsidR="21718781" w:rsidRPr="594EBB98">
        <w:rPr>
          <w:rFonts w:ascii="Times New Roman" w:eastAsia="Times New Roman" w:hAnsi="Times New Roman" w:cs="Times New Roman"/>
          <w:sz w:val="24"/>
          <w:szCs w:val="24"/>
          <w:lang w:eastAsia="sk-SK"/>
        </w:rPr>
        <w:t xml:space="preserve"> k ohrozeniu </w:t>
      </w:r>
      <w:r w:rsidR="230931C2" w:rsidRPr="594EBB98">
        <w:rPr>
          <w:rFonts w:ascii="Times New Roman" w:eastAsia="Times New Roman" w:hAnsi="Times New Roman" w:cs="Times New Roman"/>
          <w:sz w:val="24"/>
          <w:szCs w:val="24"/>
          <w:lang w:eastAsia="sk-SK"/>
        </w:rPr>
        <w:t>života, zdravia, bezpečnosti alebo veľkým hospodárskym škodám</w:t>
      </w:r>
      <w:r w:rsidR="61C128A6" w:rsidRPr="594EBB98">
        <w:rPr>
          <w:rFonts w:ascii="Times New Roman" w:eastAsia="Times New Roman" w:hAnsi="Times New Roman" w:cs="Times New Roman"/>
          <w:sz w:val="24"/>
          <w:szCs w:val="24"/>
          <w:lang w:eastAsia="sk-SK"/>
        </w:rPr>
        <w:t xml:space="preserve"> a takisto </w:t>
      </w:r>
      <w:r w:rsidR="61C128A6" w:rsidRPr="594EBB98">
        <w:rPr>
          <w:rFonts w:ascii="Times New Roman" w:eastAsia="Times New Roman" w:hAnsi="Times New Roman" w:cs="Times New Roman"/>
          <w:sz w:val="24"/>
          <w:szCs w:val="24"/>
        </w:rPr>
        <w:t>nesmie viesť k ohrozeniu bezpečnosti, odolnosti alebo</w:t>
      </w:r>
      <w:r w:rsidR="00EB0E08">
        <w:rPr>
          <w:rFonts w:ascii="Times New Roman" w:eastAsia="Times New Roman" w:hAnsi="Times New Roman" w:cs="Times New Roman"/>
          <w:sz w:val="24"/>
          <w:szCs w:val="24"/>
        </w:rPr>
        <w:t> </w:t>
      </w:r>
      <w:r w:rsidR="61C128A6" w:rsidRPr="594EBB98">
        <w:rPr>
          <w:rFonts w:ascii="Times New Roman" w:eastAsia="Times New Roman" w:hAnsi="Times New Roman" w:cs="Times New Roman"/>
          <w:sz w:val="24"/>
          <w:szCs w:val="24"/>
        </w:rPr>
        <w:t>prevádzkovej kontinuity kritickej infraštruktúry Slovenskej republiky.</w:t>
      </w:r>
    </w:p>
    <w:p w14:paraId="4FDDA240" w14:textId="77777777" w:rsidR="00944C54" w:rsidRPr="00944C54" w:rsidRDefault="00944C54" w:rsidP="00944C54">
      <w:pPr>
        <w:spacing w:after="0" w:line="276" w:lineRule="auto"/>
        <w:jc w:val="both"/>
        <w:rPr>
          <w:rFonts w:ascii="Times New Roman" w:eastAsia="Times New Roman" w:hAnsi="Times New Roman" w:cs="Times New Roman"/>
          <w:sz w:val="24"/>
          <w:szCs w:val="24"/>
          <w:lang w:eastAsia="sk-SK"/>
        </w:rPr>
      </w:pPr>
    </w:p>
    <w:p w14:paraId="6E7D5D57" w14:textId="2F7BA3E9" w:rsidR="00944C54" w:rsidRPr="00F15F2F" w:rsidRDefault="00944C54" w:rsidP="00944C54">
      <w:pPr>
        <w:pStyle w:val="Odsekzoznamu"/>
        <w:numPr>
          <w:ilvl w:val="0"/>
          <w:numId w:val="58"/>
        </w:numPr>
        <w:spacing w:after="0" w:line="276" w:lineRule="auto"/>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Orgán dohľadu nad trhom </w:t>
      </w:r>
      <w:r w:rsidRPr="00944C54">
        <w:rPr>
          <w:rFonts w:ascii="Times New Roman" w:eastAsia="Times New Roman" w:hAnsi="Times New Roman" w:cs="Times New Roman"/>
          <w:sz w:val="24"/>
          <w:szCs w:val="24"/>
          <w:lang w:eastAsia="sk-SK"/>
        </w:rPr>
        <w:t>opatrenie zruší, len čo pominie dôvod, pre ktorý bolo nariadené; inak stráca účinnosť dňom, keď rozhodnutie vo veci nadobudlo právoplatnosť.</w:t>
      </w:r>
    </w:p>
    <w:p w14:paraId="38206ECC" w14:textId="36295135" w:rsidR="00C92750" w:rsidRPr="00F15F2F" w:rsidRDefault="00C92750" w:rsidP="0019748B">
      <w:pPr>
        <w:spacing w:after="0" w:line="276" w:lineRule="auto"/>
        <w:ind w:left="567"/>
        <w:textAlignment w:val="baseline"/>
        <w:rPr>
          <w:rFonts w:ascii="Times New Roman" w:eastAsia="Times New Roman" w:hAnsi="Times New Roman" w:cs="Times New Roman"/>
          <w:kern w:val="0"/>
          <w:sz w:val="24"/>
          <w:szCs w:val="24"/>
          <w:lang w:eastAsia="sk-SK"/>
          <w14:ligatures w14:val="none"/>
        </w:rPr>
      </w:pPr>
    </w:p>
    <w:p w14:paraId="472657FB" w14:textId="52B1B21C" w:rsidR="00C92750" w:rsidRPr="00F15F2F" w:rsidRDefault="3CD09895" w:rsidP="00D12713">
      <w:pPr>
        <w:pStyle w:val="Nadpis3"/>
      </w:pPr>
      <w:r>
        <w:t xml:space="preserve">§ </w:t>
      </w:r>
      <w:r w:rsidR="002717F7">
        <w:t>18</w:t>
      </w:r>
      <w:r>
        <w:br/>
      </w:r>
      <w:r w:rsidR="18941A5E">
        <w:t xml:space="preserve">Výkon </w:t>
      </w:r>
      <w:r w:rsidR="0071507D">
        <w:t>dohľadu</w:t>
      </w:r>
    </w:p>
    <w:p w14:paraId="250A0A4F" w14:textId="77777777" w:rsidR="00C92750" w:rsidRPr="00F15F2F" w:rsidRDefault="00C92750" w:rsidP="0019748B">
      <w:pPr>
        <w:spacing w:after="0" w:line="276" w:lineRule="auto"/>
        <w:ind w:left="567"/>
        <w:textAlignment w:val="baseline"/>
        <w:rPr>
          <w:rFonts w:ascii="Segoe UI" w:eastAsia="Times New Roman" w:hAnsi="Segoe UI" w:cs="Segoe UI"/>
          <w:kern w:val="0"/>
          <w:sz w:val="18"/>
          <w:szCs w:val="18"/>
          <w:lang w:eastAsia="sk-SK"/>
          <w14:ligatures w14:val="none"/>
        </w:rPr>
      </w:pPr>
      <w:r w:rsidRPr="00F15F2F">
        <w:rPr>
          <w:rFonts w:ascii="Times New Roman" w:eastAsia="Times New Roman" w:hAnsi="Times New Roman" w:cs="Times New Roman"/>
          <w:kern w:val="0"/>
          <w:sz w:val="24"/>
          <w:szCs w:val="24"/>
          <w:lang w:eastAsia="sk-SK"/>
          <w14:ligatures w14:val="none"/>
        </w:rPr>
        <w:t> </w:t>
      </w:r>
    </w:p>
    <w:p w14:paraId="0C3086DA" w14:textId="503C6B8E" w:rsidR="00C92750" w:rsidRPr="00135EFC" w:rsidRDefault="0071507D" w:rsidP="0019748B">
      <w:pPr>
        <w:pStyle w:val="Odsekzoznamu"/>
        <w:numPr>
          <w:ilvl w:val="0"/>
          <w:numId w:val="34"/>
        </w:numPr>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sz w:val="24"/>
          <w:szCs w:val="24"/>
          <w:lang w:eastAsia="sk-SK"/>
        </w:rPr>
        <w:t>Do</w:t>
      </w:r>
      <w:r>
        <w:rPr>
          <w:rFonts w:ascii="Times New Roman" w:eastAsia="Times New Roman" w:hAnsi="Times New Roman" w:cs="Times New Roman"/>
          <w:sz w:val="24"/>
          <w:szCs w:val="24"/>
          <w:lang w:eastAsia="sk-SK"/>
        </w:rPr>
        <w:t>hľad</w:t>
      </w:r>
      <w:r w:rsidRPr="00F15F2F">
        <w:rPr>
          <w:rFonts w:ascii="Times New Roman" w:eastAsia="Times New Roman" w:hAnsi="Times New Roman" w:cs="Times New Roman"/>
          <w:sz w:val="24"/>
          <w:szCs w:val="24"/>
          <w:lang w:eastAsia="sk-SK"/>
        </w:rPr>
        <w:t> </w:t>
      </w:r>
      <w:r w:rsidR="53899A25" w:rsidRPr="00F15F2F">
        <w:rPr>
          <w:rFonts w:ascii="Times New Roman" w:eastAsia="Times New Roman" w:hAnsi="Times New Roman" w:cs="Times New Roman"/>
          <w:sz w:val="24"/>
          <w:szCs w:val="24"/>
          <w:lang w:eastAsia="sk-SK"/>
        </w:rPr>
        <w:t>možno vykonávať na mieste alebo na diaľku</w:t>
      </w:r>
      <w:r w:rsidR="00DA69FA">
        <w:rPr>
          <w:rFonts w:ascii="Times New Roman" w:eastAsia="Times New Roman" w:hAnsi="Times New Roman" w:cs="Times New Roman"/>
          <w:sz w:val="24"/>
          <w:szCs w:val="24"/>
          <w:lang w:eastAsia="sk-SK"/>
        </w:rPr>
        <w:t>,</w:t>
      </w:r>
      <w:r w:rsidR="00B64921" w:rsidRPr="00B64921">
        <w:rPr>
          <w:rFonts w:ascii="Times New Roman" w:eastAsia="Times New Roman" w:hAnsi="Times New Roman" w:cs="Times New Roman"/>
          <w:kern w:val="0"/>
          <w:sz w:val="24"/>
          <w:szCs w:val="24"/>
          <w:lang w:eastAsia="sk-SK"/>
          <w14:ligatures w14:val="none"/>
        </w:rPr>
        <w:t xml:space="preserve"> </w:t>
      </w:r>
      <w:r w:rsidR="00B64921" w:rsidRPr="00F15F2F">
        <w:rPr>
          <w:rFonts w:ascii="Times New Roman" w:eastAsia="Times New Roman" w:hAnsi="Times New Roman" w:cs="Times New Roman"/>
          <w:kern w:val="0"/>
          <w:sz w:val="24"/>
          <w:szCs w:val="24"/>
          <w:lang w:eastAsia="sk-SK"/>
          <w14:ligatures w14:val="none"/>
        </w:rPr>
        <w:t>ak to povaha </w:t>
      </w:r>
      <w:r w:rsidR="00B64921">
        <w:rPr>
          <w:rFonts w:ascii="Times New Roman" w:eastAsia="Times New Roman" w:hAnsi="Times New Roman" w:cs="Times New Roman"/>
          <w:sz w:val="24"/>
          <w:szCs w:val="24"/>
          <w:lang w:eastAsia="sk-SK"/>
        </w:rPr>
        <w:t xml:space="preserve">výkonu dohľadu </w:t>
      </w:r>
      <w:r w:rsidR="00B64921" w:rsidRPr="00F15F2F">
        <w:rPr>
          <w:rFonts w:ascii="Times New Roman" w:eastAsia="Times New Roman" w:hAnsi="Times New Roman" w:cs="Times New Roman"/>
          <w:sz w:val="24"/>
          <w:szCs w:val="24"/>
          <w:lang w:eastAsia="sk-SK"/>
        </w:rPr>
        <w:t>umožňuje</w:t>
      </w:r>
      <w:r w:rsidR="53899A25" w:rsidRPr="00F15F2F">
        <w:rPr>
          <w:rFonts w:ascii="Times New Roman" w:eastAsia="Times New Roman" w:hAnsi="Times New Roman" w:cs="Times New Roman"/>
          <w:sz w:val="24"/>
          <w:szCs w:val="24"/>
          <w:lang w:eastAsia="sk-SK"/>
        </w:rPr>
        <w:t>. </w:t>
      </w:r>
    </w:p>
    <w:p w14:paraId="6B2D98F1" w14:textId="77777777" w:rsidR="00135EFC" w:rsidRPr="00A24A2B" w:rsidRDefault="00135EFC" w:rsidP="00135EFC">
      <w:pPr>
        <w:pStyle w:val="Odsekzoznamu"/>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3A55DE9A" w14:textId="5EF04B2A" w:rsidR="00D07577" w:rsidRDefault="00DA69FA" w:rsidP="00DA69FA">
      <w:pPr>
        <w:pStyle w:val="Odsekzoznamu"/>
        <w:numPr>
          <w:ilvl w:val="0"/>
          <w:numId w:val="34"/>
        </w:numPr>
        <w:spacing w:after="0" w:line="276" w:lineRule="auto"/>
        <w:ind w:left="567" w:hanging="425"/>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Do</w:t>
      </w:r>
      <w:r>
        <w:rPr>
          <w:rFonts w:ascii="Times New Roman" w:eastAsia="Times New Roman" w:hAnsi="Times New Roman" w:cs="Times New Roman"/>
          <w:kern w:val="0"/>
          <w:sz w:val="24"/>
          <w:szCs w:val="24"/>
          <w:lang w:eastAsia="sk-SK"/>
          <w14:ligatures w14:val="none"/>
        </w:rPr>
        <w:t>hľad</w:t>
      </w:r>
      <w:r w:rsidRPr="00F15F2F">
        <w:rPr>
          <w:rFonts w:ascii="Times New Roman" w:eastAsia="Times New Roman" w:hAnsi="Times New Roman" w:cs="Times New Roman"/>
          <w:kern w:val="0"/>
          <w:sz w:val="24"/>
          <w:szCs w:val="24"/>
          <w:lang w:eastAsia="sk-SK"/>
          <w14:ligatures w14:val="none"/>
        </w:rPr>
        <w:t xml:space="preserve"> </w:t>
      </w:r>
      <w:r w:rsidR="00A24A2B" w:rsidRPr="00F15F2F">
        <w:rPr>
          <w:rFonts w:ascii="Times New Roman" w:eastAsia="Times New Roman" w:hAnsi="Times New Roman" w:cs="Times New Roman"/>
          <w:kern w:val="0"/>
          <w:sz w:val="24"/>
          <w:szCs w:val="24"/>
          <w:lang w:eastAsia="sk-SK"/>
          <w14:ligatures w14:val="none"/>
        </w:rPr>
        <w:t>vykonáva orgán dohľadu nad trhom prostredníctvom inšpektora alebo poverenej osoby a inšpektora. </w:t>
      </w:r>
    </w:p>
    <w:p w14:paraId="7B3A428D" w14:textId="77777777" w:rsidR="00135EFC" w:rsidRPr="005C63B4" w:rsidRDefault="00135EFC" w:rsidP="00135EFC">
      <w:pPr>
        <w:pStyle w:val="Odsekzoznamu"/>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13D6C898" w14:textId="54213894" w:rsidR="00C92750" w:rsidRPr="00F15F2F" w:rsidRDefault="4F60AA3E" w:rsidP="0019748B">
      <w:pPr>
        <w:pStyle w:val="Odsekzoznamu"/>
        <w:numPr>
          <w:ilvl w:val="0"/>
          <w:numId w:val="34"/>
        </w:numPr>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sz w:val="24"/>
          <w:szCs w:val="24"/>
          <w:lang w:eastAsia="sk-SK"/>
        </w:rPr>
        <w:t>Orgán dohľadu nad trhom </w:t>
      </w:r>
      <w:r w:rsidR="33587485">
        <w:rPr>
          <w:rFonts w:ascii="Times New Roman" w:eastAsia="Times New Roman" w:hAnsi="Times New Roman" w:cs="Times New Roman"/>
          <w:sz w:val="24"/>
          <w:szCs w:val="24"/>
          <w:lang w:eastAsia="sk-SK"/>
        </w:rPr>
        <w:t>môže</w:t>
      </w:r>
      <w:r w:rsidRPr="00F15F2F">
        <w:rPr>
          <w:rFonts w:ascii="Times New Roman" w:eastAsia="Times New Roman" w:hAnsi="Times New Roman" w:cs="Times New Roman"/>
          <w:sz w:val="24"/>
          <w:szCs w:val="24"/>
          <w:lang w:eastAsia="sk-SK"/>
        </w:rPr>
        <w:t> </w:t>
      </w:r>
      <w:r w:rsidR="2F58E560">
        <w:rPr>
          <w:rFonts w:ascii="Times New Roman" w:eastAsia="Times New Roman" w:hAnsi="Times New Roman" w:cs="Times New Roman"/>
          <w:sz w:val="24"/>
          <w:szCs w:val="24"/>
          <w:lang w:eastAsia="sk-SK"/>
        </w:rPr>
        <w:t xml:space="preserve">písomne </w:t>
      </w:r>
      <w:r w:rsidRPr="00F15F2F">
        <w:rPr>
          <w:rFonts w:ascii="Times New Roman" w:eastAsia="Times New Roman" w:hAnsi="Times New Roman" w:cs="Times New Roman"/>
          <w:sz w:val="24"/>
          <w:szCs w:val="24"/>
          <w:lang w:eastAsia="sk-SK"/>
        </w:rPr>
        <w:t xml:space="preserve">poveriť výkonom </w:t>
      </w:r>
      <w:r w:rsidR="6F650A38">
        <w:rPr>
          <w:rFonts w:ascii="Times New Roman" w:eastAsia="Times New Roman" w:hAnsi="Times New Roman" w:cs="Times New Roman"/>
          <w:sz w:val="24"/>
          <w:szCs w:val="24"/>
          <w:lang w:eastAsia="sk-SK"/>
        </w:rPr>
        <w:t>dohľadu</w:t>
      </w:r>
      <w:r w:rsidR="6F650A38" w:rsidRPr="00F15F2F">
        <w:rPr>
          <w:rFonts w:ascii="Times New Roman" w:eastAsia="Times New Roman" w:hAnsi="Times New Roman" w:cs="Times New Roman"/>
          <w:sz w:val="24"/>
          <w:szCs w:val="24"/>
          <w:lang w:eastAsia="sk-SK"/>
        </w:rPr>
        <w:t xml:space="preserve"> </w:t>
      </w:r>
      <w:r w:rsidRPr="00F15F2F">
        <w:rPr>
          <w:rFonts w:ascii="Times New Roman" w:eastAsia="Times New Roman" w:hAnsi="Times New Roman" w:cs="Times New Roman"/>
          <w:sz w:val="24"/>
          <w:szCs w:val="24"/>
          <w:lang w:eastAsia="sk-SK"/>
        </w:rPr>
        <w:t xml:space="preserve">aj </w:t>
      </w:r>
      <w:r w:rsidR="7E0702DF">
        <w:rPr>
          <w:rFonts w:ascii="Times New Roman" w:eastAsia="Times New Roman" w:hAnsi="Times New Roman" w:cs="Times New Roman"/>
          <w:sz w:val="24"/>
          <w:szCs w:val="24"/>
          <w:lang w:eastAsia="sk-SK"/>
        </w:rPr>
        <w:t>poverenú osobu</w:t>
      </w:r>
      <w:r w:rsidRPr="00F15F2F">
        <w:rPr>
          <w:rFonts w:ascii="Times New Roman" w:eastAsia="Times New Roman" w:hAnsi="Times New Roman" w:cs="Times New Roman"/>
          <w:sz w:val="24"/>
          <w:szCs w:val="24"/>
          <w:lang w:eastAsia="sk-SK"/>
        </w:rPr>
        <w:t xml:space="preserve">. Poverenie je podmienené súhlasom fyzickej osoby. Poverená osoba má pri výkone </w:t>
      </w:r>
      <w:r w:rsidR="6F650A38">
        <w:rPr>
          <w:rFonts w:ascii="Times New Roman" w:eastAsia="Times New Roman" w:hAnsi="Times New Roman" w:cs="Times New Roman"/>
          <w:sz w:val="24"/>
          <w:szCs w:val="24"/>
          <w:lang w:eastAsia="sk-SK"/>
        </w:rPr>
        <w:t>dohľadu</w:t>
      </w:r>
      <w:r w:rsidR="6F650A38" w:rsidRPr="00F15F2F">
        <w:rPr>
          <w:rFonts w:ascii="Times New Roman" w:eastAsia="Times New Roman" w:hAnsi="Times New Roman" w:cs="Times New Roman"/>
          <w:sz w:val="24"/>
          <w:szCs w:val="24"/>
          <w:lang w:eastAsia="sk-SK"/>
        </w:rPr>
        <w:t xml:space="preserve"> </w:t>
      </w:r>
      <w:r w:rsidRPr="00F15F2F">
        <w:rPr>
          <w:rFonts w:ascii="Times New Roman" w:eastAsia="Times New Roman" w:hAnsi="Times New Roman" w:cs="Times New Roman"/>
          <w:sz w:val="24"/>
          <w:szCs w:val="24"/>
          <w:lang w:eastAsia="sk-SK"/>
        </w:rPr>
        <w:t>práva a</w:t>
      </w:r>
      <w:r w:rsidR="74C62A08">
        <w:rPr>
          <w:rFonts w:ascii="Times New Roman" w:eastAsia="Times New Roman" w:hAnsi="Times New Roman" w:cs="Times New Roman"/>
          <w:sz w:val="24"/>
          <w:szCs w:val="24"/>
          <w:lang w:eastAsia="sk-SK"/>
        </w:rPr>
        <w:t> </w:t>
      </w:r>
      <w:r w:rsidRPr="00F15F2F">
        <w:rPr>
          <w:rFonts w:ascii="Times New Roman" w:eastAsia="Times New Roman" w:hAnsi="Times New Roman" w:cs="Times New Roman"/>
          <w:sz w:val="24"/>
          <w:szCs w:val="24"/>
          <w:lang w:eastAsia="sk-SK"/>
        </w:rPr>
        <w:t>povinnosti inšpektora v rozsahu vydaného poverenia</w:t>
      </w:r>
      <w:r w:rsidR="3358BFD1">
        <w:rPr>
          <w:rFonts w:ascii="Times New Roman" w:eastAsia="Times New Roman" w:hAnsi="Times New Roman" w:cs="Times New Roman"/>
          <w:sz w:val="24"/>
          <w:szCs w:val="24"/>
          <w:lang w:eastAsia="sk-SK"/>
        </w:rPr>
        <w:t>, ktoré nesmie obsahovať</w:t>
      </w:r>
      <w:r w:rsidRPr="00F15F2F">
        <w:rPr>
          <w:rFonts w:ascii="Times New Roman" w:eastAsia="Times New Roman" w:hAnsi="Times New Roman" w:cs="Times New Roman"/>
          <w:sz w:val="24"/>
          <w:szCs w:val="24"/>
          <w:lang w:eastAsia="sk-SK"/>
        </w:rPr>
        <w:t xml:space="preserve"> oprávnenia podľa odseku 1</w:t>
      </w:r>
      <w:r w:rsidR="00B92ACE">
        <w:rPr>
          <w:rFonts w:ascii="Times New Roman" w:eastAsia="Times New Roman" w:hAnsi="Times New Roman" w:cs="Times New Roman"/>
          <w:sz w:val="24"/>
          <w:szCs w:val="24"/>
          <w:lang w:eastAsia="sk-SK"/>
        </w:rPr>
        <w:t>2</w:t>
      </w:r>
      <w:r w:rsidRPr="00F15F2F">
        <w:rPr>
          <w:rFonts w:ascii="Times New Roman" w:eastAsia="Times New Roman" w:hAnsi="Times New Roman" w:cs="Times New Roman"/>
          <w:sz w:val="24"/>
          <w:szCs w:val="24"/>
          <w:lang w:eastAsia="sk-SK"/>
        </w:rPr>
        <w:t> písm. b) a g). Účasť poverenej osoby na úkone </w:t>
      </w:r>
      <w:r w:rsidR="6F650A38">
        <w:rPr>
          <w:rFonts w:ascii="Times New Roman" w:eastAsia="Times New Roman" w:hAnsi="Times New Roman" w:cs="Times New Roman"/>
          <w:sz w:val="24"/>
          <w:szCs w:val="24"/>
          <w:lang w:eastAsia="sk-SK"/>
        </w:rPr>
        <w:t>dohľadu</w:t>
      </w:r>
      <w:r w:rsidRPr="00F15F2F">
        <w:rPr>
          <w:rFonts w:ascii="Times New Roman" w:eastAsia="Times New Roman" w:hAnsi="Times New Roman" w:cs="Times New Roman"/>
          <w:sz w:val="24"/>
          <w:szCs w:val="24"/>
          <w:lang w:eastAsia="sk-SK"/>
        </w:rPr>
        <w:t> sa považuje za iný úkon vo všeobecnom záujme.</w:t>
      </w:r>
      <w:r w:rsidR="00F83659" w:rsidRPr="00F15F2F">
        <w:rPr>
          <w:rStyle w:val="Odkaznapoznmkupodiarou"/>
          <w:rFonts w:ascii="Times New Roman" w:eastAsia="Times New Roman" w:hAnsi="Times New Roman"/>
          <w:sz w:val="24"/>
          <w:szCs w:val="24"/>
          <w:lang w:eastAsia="sk-SK"/>
        </w:rPr>
        <w:footnoteReference w:id="56"/>
      </w:r>
      <w:r w:rsidRPr="00F15F2F">
        <w:rPr>
          <w:rFonts w:ascii="Times New Roman" w:eastAsia="Times New Roman" w:hAnsi="Times New Roman" w:cs="Times New Roman"/>
          <w:sz w:val="24"/>
          <w:szCs w:val="24"/>
          <w:lang w:eastAsia="sk-SK"/>
        </w:rPr>
        <w:t>) </w:t>
      </w:r>
    </w:p>
    <w:p w14:paraId="2EB009E1" w14:textId="77777777" w:rsidR="00D07577" w:rsidRPr="00F15F2F" w:rsidRDefault="00D07577" w:rsidP="0019748B">
      <w:pPr>
        <w:pStyle w:val="Odsekzoznamu"/>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18385AED" w14:textId="757937ED" w:rsidR="00C92750" w:rsidRPr="00F15F2F" w:rsidRDefault="53899A25" w:rsidP="0019748B">
      <w:pPr>
        <w:pStyle w:val="Odsekzoznamu"/>
        <w:numPr>
          <w:ilvl w:val="0"/>
          <w:numId w:val="34"/>
        </w:numPr>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 xml:space="preserve">Poverenie podľa odseku </w:t>
      </w:r>
      <w:r w:rsidR="00A24A2B">
        <w:rPr>
          <w:rFonts w:ascii="Times New Roman" w:eastAsia="Times New Roman" w:hAnsi="Times New Roman" w:cs="Times New Roman"/>
          <w:kern w:val="0"/>
          <w:sz w:val="24"/>
          <w:szCs w:val="24"/>
          <w:lang w:eastAsia="sk-SK"/>
          <w14:ligatures w14:val="none"/>
        </w:rPr>
        <w:t>3</w:t>
      </w:r>
      <w:r w:rsidRPr="00F15F2F">
        <w:rPr>
          <w:rFonts w:ascii="Times New Roman" w:eastAsia="Times New Roman" w:hAnsi="Times New Roman" w:cs="Times New Roman"/>
          <w:sz w:val="24"/>
          <w:szCs w:val="24"/>
          <w:lang w:eastAsia="sk-SK"/>
        </w:rPr>
        <w:t xml:space="preserve"> obsahuje </w:t>
      </w:r>
    </w:p>
    <w:p w14:paraId="694AB505" w14:textId="632383B9" w:rsidR="00C92750" w:rsidRPr="00F15F2F" w:rsidRDefault="00AE7329" w:rsidP="00053EB0">
      <w:pPr>
        <w:pStyle w:val="Odsekzoznamu"/>
        <w:numPr>
          <w:ilvl w:val="0"/>
          <w:numId w:val="33"/>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Pr>
          <w:rFonts w:ascii="Times New Roman" w:eastAsia="Times New Roman" w:hAnsi="Times New Roman" w:cs="Times New Roman"/>
          <w:kern w:val="0"/>
          <w:sz w:val="24"/>
          <w:szCs w:val="24"/>
          <w:lang w:eastAsia="sk-SK"/>
          <w14:ligatures w14:val="none"/>
        </w:rPr>
        <w:t>názov a sídlo</w:t>
      </w:r>
      <w:r w:rsidRPr="00F15F2F">
        <w:rPr>
          <w:rFonts w:ascii="Times New Roman" w:eastAsia="Times New Roman" w:hAnsi="Times New Roman" w:cs="Times New Roman"/>
          <w:sz w:val="24"/>
          <w:szCs w:val="24"/>
          <w:lang w:eastAsia="sk-SK"/>
        </w:rPr>
        <w:t xml:space="preserve"> </w:t>
      </w:r>
      <w:r w:rsidR="53899A25" w:rsidRPr="00F15F2F">
        <w:rPr>
          <w:rFonts w:ascii="Times New Roman" w:eastAsia="Times New Roman" w:hAnsi="Times New Roman" w:cs="Times New Roman"/>
          <w:sz w:val="24"/>
          <w:szCs w:val="24"/>
          <w:lang w:eastAsia="sk-SK"/>
        </w:rPr>
        <w:t>orgánu dohľadu nad trhom, </w:t>
      </w:r>
    </w:p>
    <w:p w14:paraId="720F6CA3" w14:textId="0C35718A" w:rsidR="00C92750" w:rsidRPr="00F15F2F" w:rsidRDefault="4177381E" w:rsidP="00053EB0">
      <w:pPr>
        <w:pStyle w:val="Odsekzoznamu"/>
        <w:numPr>
          <w:ilvl w:val="0"/>
          <w:numId w:val="33"/>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i</w:t>
      </w:r>
      <w:r w:rsidR="53899A25" w:rsidRPr="00F15F2F">
        <w:rPr>
          <w:rFonts w:ascii="Times New Roman" w:eastAsia="Times New Roman" w:hAnsi="Times New Roman" w:cs="Times New Roman"/>
          <w:sz w:val="24"/>
          <w:szCs w:val="24"/>
          <w:lang w:eastAsia="sk-SK"/>
        </w:rPr>
        <w:t>dentifikačné údaje poverenej osoby v rozsahu meno, priezvisko, dátum narodenia a adresa trvalého pobytu, </w:t>
      </w:r>
    </w:p>
    <w:p w14:paraId="54C791AA" w14:textId="74109A88" w:rsidR="00C92750" w:rsidRPr="00F15F2F" w:rsidRDefault="1737F3B7" w:rsidP="00053EB0">
      <w:pPr>
        <w:pStyle w:val="Odsekzoznamu"/>
        <w:numPr>
          <w:ilvl w:val="0"/>
          <w:numId w:val="33"/>
        </w:numPr>
        <w:spacing w:after="0" w:line="276" w:lineRule="auto"/>
        <w:ind w:left="709" w:hanging="283"/>
        <w:jc w:val="both"/>
        <w:rPr>
          <w:rFonts w:ascii="Times New Roman" w:eastAsia="Times New Roman" w:hAnsi="Times New Roman" w:cs="Times New Roman"/>
          <w:sz w:val="24"/>
          <w:szCs w:val="24"/>
          <w:lang w:eastAsia="sk-SK"/>
        </w:rPr>
      </w:pPr>
      <w:r w:rsidRPr="00F15F2F">
        <w:rPr>
          <w:rFonts w:ascii="Times New Roman" w:eastAsia="Times New Roman" w:hAnsi="Times New Roman" w:cs="Times New Roman"/>
          <w:sz w:val="24"/>
          <w:szCs w:val="24"/>
          <w:lang w:eastAsia="sk-SK"/>
        </w:rPr>
        <w:t>i</w:t>
      </w:r>
      <w:r w:rsidR="0DAFDC65" w:rsidRPr="00F15F2F">
        <w:rPr>
          <w:rFonts w:ascii="Times New Roman" w:eastAsia="Times New Roman" w:hAnsi="Times New Roman" w:cs="Times New Roman"/>
          <w:sz w:val="24"/>
          <w:szCs w:val="24"/>
          <w:lang w:eastAsia="sk-SK"/>
        </w:rPr>
        <w:t>dentifikačné údaje</w:t>
      </w:r>
      <w:r w:rsidR="24C3CE67" w:rsidRPr="00F15F2F">
        <w:rPr>
          <w:rFonts w:ascii="Times New Roman" w:eastAsia="Times New Roman" w:hAnsi="Times New Roman" w:cs="Times New Roman"/>
          <w:sz w:val="24"/>
          <w:szCs w:val="24"/>
          <w:lang w:eastAsia="sk-SK"/>
        </w:rPr>
        <w:t xml:space="preserve"> </w:t>
      </w:r>
      <w:r w:rsidR="00A071C6" w:rsidRPr="00D122DF">
        <w:rPr>
          <w:rFonts w:ascii="Times New Roman" w:eastAsia="Times New Roman" w:hAnsi="Times New Roman" w:cs="Times New Roman"/>
          <w:sz w:val="24"/>
          <w:szCs w:val="24"/>
          <w:lang w:eastAsia="sk-SK"/>
        </w:rPr>
        <w:t>prevádzkovateľa</w:t>
      </w:r>
      <w:r w:rsidR="0DAFDC65" w:rsidRPr="00F15F2F">
        <w:rPr>
          <w:rFonts w:ascii="Times New Roman" w:eastAsia="Times New Roman" w:hAnsi="Times New Roman" w:cs="Times New Roman"/>
          <w:sz w:val="24"/>
          <w:szCs w:val="24"/>
          <w:lang w:eastAsia="sk-SK"/>
        </w:rPr>
        <w:t xml:space="preserve"> v rozsahu meno, priezvisko, dátum narodenia alebo</w:t>
      </w:r>
      <w:r w:rsidR="00EB0E08">
        <w:rPr>
          <w:rFonts w:ascii="Times New Roman" w:eastAsia="Times New Roman" w:hAnsi="Times New Roman" w:cs="Times New Roman"/>
          <w:sz w:val="24"/>
          <w:szCs w:val="24"/>
          <w:lang w:eastAsia="sk-SK"/>
        </w:rPr>
        <w:t> </w:t>
      </w:r>
      <w:r w:rsidR="0DAFDC65" w:rsidRPr="00F15F2F">
        <w:rPr>
          <w:rFonts w:ascii="Times New Roman" w:eastAsia="Times New Roman" w:hAnsi="Times New Roman" w:cs="Times New Roman"/>
          <w:sz w:val="24"/>
          <w:szCs w:val="24"/>
          <w:lang w:eastAsia="sk-SK"/>
        </w:rPr>
        <w:t xml:space="preserve">identifikačné číslo organizácie, ak </w:t>
      </w:r>
      <w:r w:rsidR="0F361E56" w:rsidRPr="00F15F2F">
        <w:rPr>
          <w:rFonts w:ascii="Times New Roman" w:eastAsia="Times New Roman" w:hAnsi="Times New Roman" w:cs="Times New Roman"/>
          <w:sz w:val="24"/>
          <w:szCs w:val="24"/>
          <w:lang w:eastAsia="sk-SK"/>
        </w:rPr>
        <w:t>sa</w:t>
      </w:r>
      <w:r w:rsidR="0DAFDC65" w:rsidRPr="00F15F2F">
        <w:rPr>
          <w:rFonts w:ascii="Times New Roman" w:eastAsia="Times New Roman" w:hAnsi="Times New Roman" w:cs="Times New Roman"/>
          <w:sz w:val="24"/>
          <w:szCs w:val="24"/>
          <w:lang w:eastAsia="sk-SK"/>
        </w:rPr>
        <w:t xml:space="preserve"> pride</w:t>
      </w:r>
      <w:r w:rsidR="68F3A87F" w:rsidRPr="00F15F2F">
        <w:rPr>
          <w:rFonts w:ascii="Times New Roman" w:eastAsia="Times New Roman" w:hAnsi="Times New Roman" w:cs="Times New Roman"/>
          <w:sz w:val="24"/>
          <w:szCs w:val="24"/>
          <w:lang w:eastAsia="sk-SK"/>
        </w:rPr>
        <w:t>ľuje</w:t>
      </w:r>
      <w:r w:rsidR="0DAFDC65" w:rsidRPr="00F15F2F">
        <w:rPr>
          <w:rFonts w:ascii="Times New Roman" w:eastAsia="Times New Roman" w:hAnsi="Times New Roman" w:cs="Times New Roman"/>
          <w:sz w:val="24"/>
          <w:szCs w:val="24"/>
          <w:lang w:eastAsia="sk-SK"/>
        </w:rPr>
        <w:t>,</w:t>
      </w:r>
      <w:r w:rsidR="00BF7FAE">
        <w:rPr>
          <w:rFonts w:ascii="Times New Roman" w:eastAsia="Times New Roman" w:hAnsi="Times New Roman" w:cs="Times New Roman"/>
          <w:sz w:val="24"/>
          <w:szCs w:val="24"/>
          <w:lang w:eastAsia="sk-SK"/>
        </w:rPr>
        <w:t xml:space="preserve"> a</w:t>
      </w:r>
      <w:r w:rsidR="0DAFDC65" w:rsidRPr="00F15F2F">
        <w:rPr>
          <w:rFonts w:ascii="Times New Roman" w:eastAsia="Times New Roman" w:hAnsi="Times New Roman" w:cs="Times New Roman"/>
          <w:sz w:val="24"/>
          <w:szCs w:val="24"/>
          <w:lang w:eastAsia="sk-SK"/>
        </w:rPr>
        <w:t xml:space="preserve"> adresa trvalého pobytu alebo miesto podnikania, ak ide o fyzickú osobu vrátane fyzickej osoby – podnikateľa</w:t>
      </w:r>
      <w:r w:rsidR="00F41101">
        <w:rPr>
          <w:rFonts w:ascii="Times New Roman" w:eastAsia="Times New Roman" w:hAnsi="Times New Roman" w:cs="Times New Roman"/>
          <w:sz w:val="24"/>
          <w:szCs w:val="24"/>
          <w:lang w:eastAsia="sk-SK"/>
        </w:rPr>
        <w:t>, alebo</w:t>
      </w:r>
      <w:r w:rsidR="0DAFDC65" w:rsidRPr="00F15F2F">
        <w:rPr>
          <w:rFonts w:ascii="Times New Roman" w:eastAsia="Times New Roman" w:hAnsi="Times New Roman" w:cs="Times New Roman"/>
          <w:sz w:val="24"/>
          <w:szCs w:val="24"/>
          <w:lang w:eastAsia="sk-SK"/>
        </w:rPr>
        <w:t xml:space="preserve"> obchodné meno, identifikačné číslo organizácie, ak </w:t>
      </w:r>
      <w:r w:rsidR="1C05491A" w:rsidRPr="00F15F2F">
        <w:rPr>
          <w:rFonts w:ascii="Times New Roman" w:eastAsia="Times New Roman" w:hAnsi="Times New Roman" w:cs="Times New Roman"/>
          <w:sz w:val="24"/>
          <w:szCs w:val="24"/>
          <w:lang w:eastAsia="sk-SK"/>
        </w:rPr>
        <w:t>sa</w:t>
      </w:r>
      <w:r w:rsidR="0DAFDC65" w:rsidRPr="00F15F2F">
        <w:rPr>
          <w:rFonts w:ascii="Times New Roman" w:eastAsia="Times New Roman" w:hAnsi="Times New Roman" w:cs="Times New Roman"/>
          <w:sz w:val="24"/>
          <w:szCs w:val="24"/>
          <w:lang w:eastAsia="sk-SK"/>
        </w:rPr>
        <w:t xml:space="preserve"> pride</w:t>
      </w:r>
      <w:r w:rsidR="664B3B0A" w:rsidRPr="00F15F2F">
        <w:rPr>
          <w:rFonts w:ascii="Times New Roman" w:eastAsia="Times New Roman" w:hAnsi="Times New Roman" w:cs="Times New Roman"/>
          <w:sz w:val="24"/>
          <w:szCs w:val="24"/>
          <w:lang w:eastAsia="sk-SK"/>
        </w:rPr>
        <w:t>ľuje</w:t>
      </w:r>
      <w:r w:rsidR="00BF7FAE">
        <w:rPr>
          <w:rFonts w:ascii="Times New Roman" w:eastAsia="Times New Roman" w:hAnsi="Times New Roman" w:cs="Times New Roman"/>
          <w:sz w:val="24"/>
          <w:szCs w:val="24"/>
          <w:lang w:eastAsia="sk-SK"/>
        </w:rPr>
        <w:t>, a </w:t>
      </w:r>
      <w:r w:rsidR="00BF7FAE" w:rsidRPr="00F15F2F">
        <w:rPr>
          <w:rFonts w:ascii="Times New Roman" w:eastAsia="Times New Roman" w:hAnsi="Times New Roman" w:cs="Times New Roman"/>
          <w:sz w:val="24"/>
          <w:szCs w:val="24"/>
          <w:lang w:eastAsia="sk-SK"/>
        </w:rPr>
        <w:t>sídl</w:t>
      </w:r>
      <w:r w:rsidR="00BF7FAE">
        <w:rPr>
          <w:rFonts w:ascii="Times New Roman" w:eastAsia="Times New Roman" w:hAnsi="Times New Roman" w:cs="Times New Roman"/>
          <w:sz w:val="24"/>
          <w:szCs w:val="24"/>
          <w:lang w:eastAsia="sk-SK"/>
        </w:rPr>
        <w:t>o,</w:t>
      </w:r>
      <w:r w:rsidR="0DAFDC65" w:rsidRPr="00F15F2F">
        <w:rPr>
          <w:rFonts w:ascii="Times New Roman" w:eastAsia="Times New Roman" w:hAnsi="Times New Roman" w:cs="Times New Roman"/>
          <w:sz w:val="24"/>
          <w:szCs w:val="24"/>
          <w:lang w:eastAsia="sk-SK"/>
        </w:rPr>
        <w:t> ak ide o právnickú osobu, ak</w:t>
      </w:r>
      <w:r w:rsidR="00572A98">
        <w:rPr>
          <w:rFonts w:ascii="Times New Roman" w:eastAsia="Times New Roman" w:hAnsi="Times New Roman" w:cs="Times New Roman"/>
          <w:sz w:val="24"/>
          <w:szCs w:val="24"/>
          <w:lang w:eastAsia="sk-SK"/>
        </w:rPr>
        <w:t xml:space="preserve"> </w:t>
      </w:r>
      <w:r w:rsidR="0DAFDC65" w:rsidRPr="00F15F2F">
        <w:rPr>
          <w:rFonts w:ascii="Times New Roman" w:eastAsia="Times New Roman" w:hAnsi="Times New Roman" w:cs="Times New Roman"/>
          <w:sz w:val="24"/>
          <w:szCs w:val="24"/>
          <w:lang w:eastAsia="sk-SK"/>
        </w:rPr>
        <w:t>sú tieto údaje orgánu dohľadu nad trhom známe, </w:t>
      </w:r>
    </w:p>
    <w:p w14:paraId="072C08B1" w14:textId="0243B896" w:rsidR="00C92750" w:rsidRPr="00F15F2F" w:rsidRDefault="1D70EC09" w:rsidP="00053EB0">
      <w:pPr>
        <w:pStyle w:val="Odsekzoznamu"/>
        <w:numPr>
          <w:ilvl w:val="0"/>
          <w:numId w:val="33"/>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r</w:t>
      </w:r>
      <w:r w:rsidR="53899A25" w:rsidRPr="00F15F2F">
        <w:rPr>
          <w:rFonts w:ascii="Times New Roman" w:eastAsia="Times New Roman" w:hAnsi="Times New Roman" w:cs="Times New Roman"/>
          <w:sz w:val="24"/>
          <w:szCs w:val="24"/>
          <w:lang w:eastAsia="sk-SK"/>
        </w:rPr>
        <w:t>ozsah poverenia, </w:t>
      </w:r>
    </w:p>
    <w:p w14:paraId="3F563149" w14:textId="03F1CCE4" w:rsidR="00C92750" w:rsidRPr="00F15F2F" w:rsidRDefault="62AE64CF" w:rsidP="00053EB0">
      <w:pPr>
        <w:pStyle w:val="Odsekzoznamu"/>
        <w:numPr>
          <w:ilvl w:val="0"/>
          <w:numId w:val="33"/>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m</w:t>
      </w:r>
      <w:r w:rsidR="53899A25" w:rsidRPr="00F15F2F">
        <w:rPr>
          <w:rFonts w:ascii="Times New Roman" w:eastAsia="Times New Roman" w:hAnsi="Times New Roman" w:cs="Times New Roman"/>
          <w:sz w:val="24"/>
          <w:szCs w:val="24"/>
          <w:lang w:eastAsia="sk-SK"/>
        </w:rPr>
        <w:t>iesto a deň podpisu poverenia, </w:t>
      </w:r>
    </w:p>
    <w:p w14:paraId="68ADA631" w14:textId="1EFBC287" w:rsidR="00C92750" w:rsidRPr="00F15F2F" w:rsidRDefault="5397FDA1" w:rsidP="00053EB0">
      <w:pPr>
        <w:pStyle w:val="Odsekzoznamu"/>
        <w:numPr>
          <w:ilvl w:val="0"/>
          <w:numId w:val="33"/>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o</w:t>
      </w:r>
      <w:r w:rsidR="53899A25" w:rsidRPr="00F15F2F">
        <w:rPr>
          <w:rFonts w:ascii="Times New Roman" w:eastAsia="Times New Roman" w:hAnsi="Times New Roman" w:cs="Times New Roman"/>
          <w:sz w:val="24"/>
          <w:szCs w:val="24"/>
          <w:lang w:eastAsia="sk-SK"/>
        </w:rPr>
        <w:t xml:space="preserve">dtlačok úradnej pečiatky spolu s menom, priezviskom, funkciou a podpisom </w:t>
      </w:r>
      <w:r w:rsidR="00AE7329">
        <w:rPr>
          <w:rFonts w:ascii="Times New Roman" w:eastAsia="Times New Roman" w:hAnsi="Times New Roman" w:cs="Times New Roman"/>
          <w:sz w:val="24"/>
          <w:szCs w:val="24"/>
          <w:lang w:eastAsia="sk-SK"/>
        </w:rPr>
        <w:t>inšpektora alebo</w:t>
      </w:r>
      <w:r w:rsidR="00EB0E08">
        <w:t> </w:t>
      </w:r>
      <w:r w:rsidR="00AE7329">
        <w:rPr>
          <w:rFonts w:ascii="Times New Roman" w:eastAsia="Times New Roman" w:hAnsi="Times New Roman" w:cs="Times New Roman"/>
          <w:sz w:val="24"/>
          <w:szCs w:val="24"/>
          <w:lang w:eastAsia="sk-SK"/>
        </w:rPr>
        <w:t>poverenej osoby</w:t>
      </w:r>
      <w:r w:rsidR="00AE7329" w:rsidRPr="00F15F2F">
        <w:rPr>
          <w:rFonts w:ascii="Times New Roman" w:eastAsia="Times New Roman" w:hAnsi="Times New Roman" w:cs="Times New Roman"/>
          <w:sz w:val="24"/>
          <w:szCs w:val="24"/>
          <w:lang w:eastAsia="sk-SK"/>
        </w:rPr>
        <w:t xml:space="preserve"> oprávnen</w:t>
      </w:r>
      <w:r w:rsidR="00AE7329">
        <w:rPr>
          <w:rFonts w:ascii="Times New Roman" w:eastAsia="Times New Roman" w:hAnsi="Times New Roman" w:cs="Times New Roman"/>
          <w:sz w:val="24"/>
          <w:szCs w:val="24"/>
          <w:lang w:eastAsia="sk-SK"/>
        </w:rPr>
        <w:t>ej</w:t>
      </w:r>
      <w:r w:rsidR="00AE7329" w:rsidRPr="00F15F2F">
        <w:rPr>
          <w:rFonts w:ascii="Times New Roman" w:eastAsia="Times New Roman" w:hAnsi="Times New Roman" w:cs="Times New Roman"/>
          <w:sz w:val="24"/>
          <w:szCs w:val="24"/>
          <w:lang w:eastAsia="sk-SK"/>
        </w:rPr>
        <w:t xml:space="preserve"> </w:t>
      </w:r>
      <w:r w:rsidR="53899A25" w:rsidRPr="00F15F2F">
        <w:rPr>
          <w:rFonts w:ascii="Times New Roman" w:eastAsia="Times New Roman" w:hAnsi="Times New Roman" w:cs="Times New Roman"/>
          <w:sz w:val="24"/>
          <w:szCs w:val="24"/>
          <w:lang w:eastAsia="sk-SK"/>
        </w:rPr>
        <w:t>konať v mene orgánu dohľadu nad trhom, </w:t>
      </w:r>
    </w:p>
    <w:p w14:paraId="68CD9C7C" w14:textId="23634BFB" w:rsidR="00C92750" w:rsidRPr="00F15F2F" w:rsidRDefault="63A06C61" w:rsidP="00053EB0">
      <w:pPr>
        <w:pStyle w:val="Odsekzoznamu"/>
        <w:numPr>
          <w:ilvl w:val="0"/>
          <w:numId w:val="33"/>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p</w:t>
      </w:r>
      <w:r w:rsidR="53899A25" w:rsidRPr="00F15F2F">
        <w:rPr>
          <w:rFonts w:ascii="Times New Roman" w:eastAsia="Times New Roman" w:hAnsi="Times New Roman" w:cs="Times New Roman"/>
          <w:sz w:val="24"/>
          <w:szCs w:val="24"/>
          <w:lang w:eastAsia="sk-SK"/>
        </w:rPr>
        <w:t xml:space="preserve">odpis poverenej osoby, ktorým potvrdí súhlas s výkonom </w:t>
      </w:r>
      <w:r w:rsidR="0071507D">
        <w:rPr>
          <w:rFonts w:ascii="Times New Roman" w:eastAsia="Times New Roman" w:hAnsi="Times New Roman" w:cs="Times New Roman"/>
          <w:sz w:val="24"/>
          <w:szCs w:val="24"/>
          <w:lang w:eastAsia="sk-SK"/>
        </w:rPr>
        <w:t>dohľadu</w:t>
      </w:r>
      <w:r w:rsidR="53899A25" w:rsidRPr="00F15F2F">
        <w:rPr>
          <w:rFonts w:ascii="Times New Roman" w:eastAsia="Times New Roman" w:hAnsi="Times New Roman" w:cs="Times New Roman"/>
          <w:sz w:val="24"/>
          <w:szCs w:val="24"/>
          <w:lang w:eastAsia="sk-SK"/>
        </w:rPr>
        <w:t xml:space="preserve"> a oboznámenie sa s rozsahom poverenia. </w:t>
      </w:r>
    </w:p>
    <w:p w14:paraId="7287CD09" w14:textId="77777777" w:rsidR="00D07577" w:rsidRPr="00F15F2F" w:rsidRDefault="00D07577" w:rsidP="0019748B">
      <w:pPr>
        <w:pStyle w:val="Odsekzoznamu"/>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2636550E" w14:textId="105E3E50" w:rsidR="00C92750" w:rsidRPr="00F15F2F" w:rsidRDefault="77E68672" w:rsidP="0019748B">
      <w:pPr>
        <w:pStyle w:val="Odsekzoznamu"/>
        <w:numPr>
          <w:ilvl w:val="0"/>
          <w:numId w:val="34"/>
        </w:numPr>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heme="minorEastAsia" w:hAnsi="Times New Roman" w:cs="Times New Roman"/>
          <w:sz w:val="24"/>
          <w:szCs w:val="24"/>
          <w:lang w:eastAsia="sk-SK"/>
        </w:rPr>
        <w:t> Inšpektorom </w:t>
      </w:r>
      <w:r w:rsidR="001D0176" w:rsidRPr="00F15F2F" w:rsidDel="001D0176">
        <w:rPr>
          <w:rFonts w:ascii="Times New Roman" w:eastAsiaTheme="minorEastAsia" w:hAnsi="Times New Roman" w:cs="Times New Roman"/>
          <w:sz w:val="24"/>
          <w:szCs w:val="24"/>
          <w:lang w:eastAsia="sk-SK"/>
        </w:rPr>
        <w:t xml:space="preserve"> </w:t>
      </w:r>
      <w:r w:rsidRPr="00F15F2F">
        <w:rPr>
          <w:rFonts w:ascii="Times New Roman" w:eastAsiaTheme="minorEastAsia" w:hAnsi="Times New Roman" w:cs="Times New Roman"/>
          <w:sz w:val="24"/>
          <w:szCs w:val="24"/>
          <w:lang w:eastAsia="sk-SK"/>
        </w:rPr>
        <w:t>môže byť fyzická osoba, ktorá</w:t>
      </w:r>
      <w:r w:rsidRPr="00F15F2F">
        <w:rPr>
          <w:rFonts w:ascii="Times New Roman" w:eastAsia="Times New Roman" w:hAnsi="Times New Roman" w:cs="Times New Roman"/>
          <w:sz w:val="24"/>
          <w:szCs w:val="24"/>
          <w:lang w:eastAsia="sk-SK"/>
        </w:rPr>
        <w:t> </w:t>
      </w:r>
    </w:p>
    <w:p w14:paraId="63D79D8D" w14:textId="2F0C27F6" w:rsidR="001D0176" w:rsidRPr="008026FA" w:rsidRDefault="001D0176" w:rsidP="00B414B8">
      <w:pPr>
        <w:pStyle w:val="Odsekzoznamu"/>
        <w:numPr>
          <w:ilvl w:val="0"/>
          <w:numId w:val="28"/>
        </w:numPr>
        <w:spacing w:after="0" w:line="276" w:lineRule="auto"/>
        <w:ind w:left="709" w:hanging="283"/>
        <w:jc w:val="both"/>
        <w:textAlignment w:val="baseline"/>
        <w:rPr>
          <w:rFonts w:ascii="Times New Roman" w:eastAsia="Times New Roman" w:hAnsi="Times New Roman" w:cs="Times New Roman"/>
          <w:color w:val="000000" w:themeColor="text1"/>
          <w:kern w:val="0"/>
          <w:sz w:val="24"/>
          <w:szCs w:val="24"/>
          <w14:ligatures w14:val="none"/>
        </w:rPr>
      </w:pPr>
      <w:r>
        <w:rPr>
          <w:rFonts w:ascii="Times New Roman" w:eastAsia="Times New Roman" w:hAnsi="Times New Roman" w:cs="Times New Roman"/>
          <w:sz w:val="24"/>
          <w:szCs w:val="24"/>
          <w:lang w:eastAsia="sk-SK"/>
        </w:rPr>
        <w:t>je štátnym zamestnancom orgánu dohľadu nad trhom,</w:t>
      </w:r>
    </w:p>
    <w:p w14:paraId="51D4D8B7" w14:textId="27B6B060" w:rsidR="00C92750" w:rsidRPr="00F15F2F" w:rsidRDefault="77E68672" w:rsidP="00053EB0">
      <w:pPr>
        <w:pStyle w:val="Odsekzoznamu"/>
        <w:numPr>
          <w:ilvl w:val="0"/>
          <w:numId w:val="28"/>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 xml:space="preserve">je bezúhonná; za bezúhonného sa </w:t>
      </w:r>
      <w:r w:rsidR="00695934">
        <w:rPr>
          <w:rFonts w:ascii="Times New Roman" w:eastAsia="Times New Roman" w:hAnsi="Times New Roman" w:cs="Times New Roman"/>
          <w:kern w:val="0"/>
          <w:sz w:val="24"/>
          <w:szCs w:val="24"/>
          <w:lang w:eastAsia="sk-SK"/>
          <w14:ligatures w14:val="none"/>
        </w:rPr>
        <w:t>ne</w:t>
      </w:r>
      <w:r w:rsidRPr="00F15F2F">
        <w:rPr>
          <w:rFonts w:ascii="Times New Roman" w:eastAsia="Times New Roman" w:hAnsi="Times New Roman" w:cs="Times New Roman"/>
          <w:kern w:val="0"/>
          <w:sz w:val="24"/>
          <w:szCs w:val="24"/>
          <w:lang w:eastAsia="sk-SK"/>
          <w14:ligatures w14:val="none"/>
        </w:rPr>
        <w:t>považuje ten, kto bol právoplatne odsúdený za úmyselný trestný čin</w:t>
      </w:r>
      <w:r w:rsidR="00695934">
        <w:rPr>
          <w:rFonts w:ascii="Times New Roman" w:eastAsia="Times New Roman" w:hAnsi="Times New Roman" w:cs="Times New Roman"/>
          <w:kern w:val="0"/>
          <w:sz w:val="24"/>
          <w:szCs w:val="24"/>
          <w:lang w:eastAsia="sk-SK"/>
          <w14:ligatures w14:val="none"/>
        </w:rPr>
        <w:t>, ak odsúdenie nebolo zahladené,</w:t>
      </w:r>
    </w:p>
    <w:p w14:paraId="0971DC6E" w14:textId="77777777" w:rsidR="008026FA" w:rsidRPr="0006228C" w:rsidRDefault="7AFFEA0C" w:rsidP="00053EB0">
      <w:pPr>
        <w:pStyle w:val="Odsekzoznamu"/>
        <w:numPr>
          <w:ilvl w:val="0"/>
          <w:numId w:val="28"/>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má vysokoškolské vzdelanie</w:t>
      </w:r>
      <w:r w:rsidR="6198084A" w:rsidRPr="00F15F2F">
        <w:rPr>
          <w:rFonts w:ascii="Times New Roman" w:eastAsia="Times New Roman" w:hAnsi="Times New Roman" w:cs="Times New Roman"/>
          <w:sz w:val="24"/>
          <w:szCs w:val="24"/>
          <w:lang w:eastAsia="sk-SK"/>
        </w:rPr>
        <w:t xml:space="preserve"> druhého stupňa</w:t>
      </w:r>
      <w:r w:rsidR="00604820">
        <w:rPr>
          <w:rFonts w:ascii="Times New Roman" w:eastAsia="Times New Roman" w:hAnsi="Times New Roman" w:cs="Times New Roman"/>
          <w:sz w:val="24"/>
          <w:szCs w:val="24"/>
          <w:lang w:eastAsia="sk-SK"/>
        </w:rPr>
        <w:t>, pričom p</w:t>
      </w:r>
      <w:r w:rsidR="4478A9D8" w:rsidRPr="00F15F2F">
        <w:rPr>
          <w:rFonts w:ascii="Times New Roman" w:eastAsia="Times New Roman" w:hAnsi="Times New Roman" w:cs="Times New Roman"/>
          <w:sz w:val="24"/>
          <w:szCs w:val="24"/>
          <w:lang w:eastAsia="sk-SK"/>
        </w:rPr>
        <w:t xml:space="preserve">ožiadavky na jeho odborné zameranie </w:t>
      </w:r>
      <w:r w:rsidR="152446ED" w:rsidRPr="00F15F2F">
        <w:rPr>
          <w:rFonts w:ascii="Times New Roman" w:eastAsia="Times New Roman" w:hAnsi="Times New Roman" w:cs="Times New Roman"/>
          <w:sz w:val="24"/>
          <w:szCs w:val="24"/>
          <w:lang w:eastAsia="sk-SK"/>
        </w:rPr>
        <w:t>upraví</w:t>
      </w:r>
      <w:r w:rsidR="4478A9D8" w:rsidRPr="00F15F2F">
        <w:rPr>
          <w:rFonts w:ascii="Times New Roman" w:eastAsia="Times New Roman" w:hAnsi="Times New Roman" w:cs="Times New Roman"/>
          <w:sz w:val="24"/>
          <w:szCs w:val="24"/>
          <w:lang w:eastAsia="sk-SK"/>
        </w:rPr>
        <w:t xml:space="preserve"> </w:t>
      </w:r>
      <w:r w:rsidR="5F8B5989" w:rsidRPr="00F15F2F">
        <w:rPr>
          <w:rFonts w:ascii="Times New Roman" w:eastAsia="Times New Roman" w:hAnsi="Times New Roman" w:cs="Times New Roman"/>
          <w:sz w:val="24"/>
          <w:szCs w:val="24"/>
          <w:lang w:eastAsia="sk-SK"/>
        </w:rPr>
        <w:t>orgán dohľadu nad trhom</w:t>
      </w:r>
      <w:r w:rsidR="4478A9D8" w:rsidRPr="00F15F2F">
        <w:rPr>
          <w:rFonts w:ascii="Times New Roman" w:eastAsia="Times New Roman" w:hAnsi="Times New Roman" w:cs="Times New Roman"/>
          <w:sz w:val="24"/>
          <w:szCs w:val="24"/>
          <w:lang w:eastAsia="sk-SK"/>
        </w:rPr>
        <w:t xml:space="preserve"> interný</w:t>
      </w:r>
      <w:r w:rsidR="0128CB07" w:rsidRPr="00F15F2F">
        <w:rPr>
          <w:rFonts w:ascii="Times New Roman" w:eastAsia="Times New Roman" w:hAnsi="Times New Roman" w:cs="Times New Roman"/>
          <w:sz w:val="24"/>
          <w:szCs w:val="24"/>
          <w:lang w:eastAsia="sk-SK"/>
        </w:rPr>
        <w:t>m</w:t>
      </w:r>
      <w:r w:rsidR="4478A9D8" w:rsidRPr="00F15F2F">
        <w:rPr>
          <w:rFonts w:ascii="Times New Roman" w:eastAsia="Times New Roman" w:hAnsi="Times New Roman" w:cs="Times New Roman"/>
          <w:sz w:val="24"/>
          <w:szCs w:val="24"/>
          <w:lang w:eastAsia="sk-SK"/>
        </w:rPr>
        <w:t xml:space="preserve"> predpiso</w:t>
      </w:r>
      <w:r w:rsidR="4C70FDAF" w:rsidRPr="00F15F2F">
        <w:rPr>
          <w:rFonts w:ascii="Times New Roman" w:eastAsia="Times New Roman" w:hAnsi="Times New Roman" w:cs="Times New Roman"/>
          <w:sz w:val="24"/>
          <w:szCs w:val="24"/>
          <w:lang w:eastAsia="sk-SK"/>
        </w:rPr>
        <w:t>m,</w:t>
      </w:r>
      <w:r w:rsidR="008026FA">
        <w:rPr>
          <w:rFonts w:ascii="Times New Roman" w:eastAsia="Times New Roman" w:hAnsi="Times New Roman" w:cs="Times New Roman"/>
          <w:sz w:val="24"/>
          <w:szCs w:val="24"/>
          <w:lang w:eastAsia="sk-SK"/>
        </w:rPr>
        <w:t xml:space="preserve"> </w:t>
      </w:r>
    </w:p>
    <w:p w14:paraId="1EED86F9" w14:textId="47CDA7CC" w:rsidR="00C92750" w:rsidRPr="00F15F2F" w:rsidRDefault="00BD5EB4" w:rsidP="00053EB0">
      <w:pPr>
        <w:pStyle w:val="Odsekzoznamu"/>
        <w:numPr>
          <w:ilvl w:val="0"/>
          <w:numId w:val="28"/>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Pr>
          <w:rFonts w:ascii="Times New Roman" w:eastAsia="Times New Roman" w:hAnsi="Times New Roman" w:cs="Times New Roman"/>
          <w:kern w:val="0"/>
          <w:sz w:val="24"/>
          <w:szCs w:val="24"/>
          <w:lang w:eastAsia="sk-SK"/>
          <w14:ligatures w14:val="none"/>
        </w:rPr>
        <w:t>disponuje osobitným kvalifikačným predpokladom, ktorý určí orgán dohľadu nad trhom interným predpisom.</w:t>
      </w:r>
    </w:p>
    <w:p w14:paraId="584CD10B" w14:textId="77777777" w:rsidR="00D07577" w:rsidRPr="00F15F2F" w:rsidRDefault="00D07577" w:rsidP="0019748B">
      <w:pPr>
        <w:pStyle w:val="Odsekzoznamu"/>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0F3FF76E" w14:textId="77777777" w:rsidR="001D0176" w:rsidRPr="001D0176" w:rsidRDefault="001D0176" w:rsidP="001D0176">
      <w:pPr>
        <w:pStyle w:val="Odsekzoznamu"/>
        <w:numPr>
          <w:ilvl w:val="0"/>
          <w:numId w:val="34"/>
        </w:numPr>
        <w:spacing w:after="0" w:line="276" w:lineRule="auto"/>
        <w:jc w:val="both"/>
        <w:rPr>
          <w:rFonts w:ascii="Times New Roman" w:eastAsia="Times New Roman" w:hAnsi="Times New Roman" w:cs="Times New Roman"/>
          <w:sz w:val="24"/>
          <w:szCs w:val="24"/>
          <w:lang w:eastAsia="sk-SK"/>
        </w:rPr>
      </w:pPr>
      <w:r w:rsidRPr="001D0176">
        <w:rPr>
          <w:rFonts w:ascii="Times New Roman" w:eastAsia="Times New Roman" w:hAnsi="Times New Roman" w:cs="Times New Roman"/>
          <w:sz w:val="24"/>
          <w:szCs w:val="24"/>
          <w:lang w:eastAsia="sk-SK"/>
        </w:rPr>
        <w:t>Poverenou osobou môže byť fyzická osoba, ktorá spĺňa podmienky podľa odseku 5 písm. b) až e).</w:t>
      </w:r>
    </w:p>
    <w:p w14:paraId="2AB66951" w14:textId="77777777" w:rsidR="001D0176" w:rsidRPr="001D0176" w:rsidRDefault="001D0176" w:rsidP="001D0176">
      <w:pPr>
        <w:spacing w:after="0" w:line="276" w:lineRule="auto"/>
        <w:jc w:val="both"/>
        <w:textAlignment w:val="baseline"/>
        <w:rPr>
          <w:rFonts w:ascii="Times New Roman" w:eastAsia="Times New Roman" w:hAnsi="Times New Roman" w:cs="Times New Roman"/>
          <w:sz w:val="24"/>
          <w:szCs w:val="24"/>
          <w:lang w:eastAsia="sk-SK"/>
        </w:rPr>
      </w:pPr>
    </w:p>
    <w:p w14:paraId="00D75542" w14:textId="15E92BE8" w:rsidR="00C92750" w:rsidRPr="00F15F2F" w:rsidRDefault="12A0F9CC" w:rsidP="0019748B">
      <w:pPr>
        <w:pStyle w:val="Odsekzoznamu"/>
        <w:numPr>
          <w:ilvl w:val="0"/>
          <w:numId w:val="34"/>
        </w:numPr>
        <w:spacing w:after="0" w:line="276" w:lineRule="auto"/>
        <w:ind w:left="567" w:hanging="450"/>
        <w:jc w:val="both"/>
        <w:textAlignment w:val="baseline"/>
        <w:rPr>
          <w:rFonts w:ascii="Times New Roman" w:eastAsia="Times New Roman" w:hAnsi="Times New Roman" w:cs="Times New Roman"/>
          <w:sz w:val="24"/>
          <w:szCs w:val="24"/>
          <w:lang w:eastAsia="sk-SK"/>
        </w:rPr>
      </w:pPr>
      <w:r w:rsidRPr="002820FD">
        <w:rPr>
          <w:rFonts w:ascii="Times New Roman" w:hAnsi="Times New Roman" w:cs="Times New Roman"/>
          <w:sz w:val="24"/>
          <w:szCs w:val="24"/>
        </w:rPr>
        <w:t>Bezúhonnosť podľa odseku </w:t>
      </w:r>
      <w:r w:rsidR="116D2627">
        <w:rPr>
          <w:rFonts w:ascii="Times New Roman" w:hAnsi="Times New Roman" w:cs="Times New Roman"/>
          <w:sz w:val="24"/>
          <w:szCs w:val="24"/>
        </w:rPr>
        <w:t>5</w:t>
      </w:r>
      <w:r w:rsidRPr="002820FD">
        <w:rPr>
          <w:rFonts w:ascii="Times New Roman" w:hAnsi="Times New Roman" w:cs="Times New Roman"/>
          <w:sz w:val="24"/>
          <w:szCs w:val="24"/>
        </w:rPr>
        <w:t xml:space="preserve"> písm. </w:t>
      </w:r>
      <w:r w:rsidR="00EF678D">
        <w:rPr>
          <w:rFonts w:ascii="Times New Roman" w:hAnsi="Times New Roman" w:cs="Times New Roman"/>
          <w:sz w:val="24"/>
          <w:szCs w:val="24"/>
        </w:rPr>
        <w:t>b</w:t>
      </w:r>
      <w:r w:rsidRPr="002820FD">
        <w:rPr>
          <w:rFonts w:ascii="Times New Roman" w:hAnsi="Times New Roman" w:cs="Times New Roman"/>
          <w:sz w:val="24"/>
          <w:szCs w:val="24"/>
        </w:rPr>
        <w:t>) sa preukazuje výpisom z registra trestov. Na preukázanie bezúhonnosti fyzická osoba poskytne orgánu dohľadu nad trhom údaje potrebné na vyžiadanie výpisu z registra trestov.</w:t>
      </w:r>
      <w:r w:rsidR="00F83659" w:rsidRPr="00DF2E58">
        <w:rPr>
          <w:rStyle w:val="Odkaznapoznmkupodiarou"/>
          <w:rFonts w:ascii="Times New Roman" w:hAnsi="Times New Roman"/>
          <w:sz w:val="24"/>
          <w:szCs w:val="24"/>
        </w:rPr>
        <w:footnoteReference w:id="57"/>
      </w:r>
      <w:r w:rsidR="142F7D25" w:rsidRPr="002820FD">
        <w:rPr>
          <w:rFonts w:ascii="Times New Roman" w:eastAsia="Times New Roman" w:hAnsi="Times New Roman" w:cs="Times New Roman"/>
          <w:sz w:val="24"/>
          <w:szCs w:val="24"/>
          <w:lang w:eastAsia="sk-SK"/>
        </w:rPr>
        <w:t>)</w:t>
      </w:r>
      <w:r w:rsidR="142F7D25" w:rsidRPr="1CE7B772">
        <w:rPr>
          <w:rFonts w:ascii="Times New Roman" w:eastAsia="Times New Roman" w:hAnsi="Times New Roman" w:cs="Times New Roman"/>
          <w:sz w:val="24"/>
          <w:szCs w:val="24"/>
          <w:lang w:eastAsia="sk-SK"/>
        </w:rPr>
        <w:t> Údaje podľa druhej vety </w:t>
      </w:r>
      <w:r w:rsidR="27A1844C" w:rsidRPr="1CE7B772">
        <w:rPr>
          <w:rFonts w:ascii="Times New Roman" w:eastAsia="Times New Roman" w:hAnsi="Times New Roman" w:cs="Times New Roman"/>
          <w:sz w:val="24"/>
          <w:szCs w:val="24"/>
          <w:lang w:eastAsia="sk-SK"/>
        </w:rPr>
        <w:t>služobný úrad</w:t>
      </w:r>
      <w:r w:rsidR="142F7D25" w:rsidRPr="1CE7B772">
        <w:rPr>
          <w:rFonts w:ascii="Times New Roman" w:eastAsia="Times New Roman" w:hAnsi="Times New Roman" w:cs="Times New Roman"/>
          <w:sz w:val="24"/>
          <w:szCs w:val="24"/>
          <w:lang w:eastAsia="sk-SK"/>
        </w:rPr>
        <w:t> bezodkladne zašle v</w:t>
      </w:r>
      <w:r w:rsidR="5AE374E5">
        <w:rPr>
          <w:rFonts w:ascii="Times New Roman" w:eastAsia="Times New Roman" w:hAnsi="Times New Roman" w:cs="Times New Roman"/>
          <w:sz w:val="24"/>
          <w:szCs w:val="24"/>
          <w:lang w:eastAsia="sk-SK"/>
        </w:rPr>
        <w:t> </w:t>
      </w:r>
      <w:r w:rsidR="142F7D25" w:rsidRPr="1CE7B772">
        <w:rPr>
          <w:rFonts w:ascii="Times New Roman" w:eastAsia="Times New Roman" w:hAnsi="Times New Roman" w:cs="Times New Roman"/>
          <w:sz w:val="24"/>
          <w:szCs w:val="24"/>
          <w:lang w:eastAsia="sk-SK"/>
        </w:rPr>
        <w:t xml:space="preserve">elektronickej podobe prostredníctvom elektronickej komunikácie Generálnej prokuratúre Slovenskej republiky na vydanie výpisu z registra trestov. Ak ide o fyzickú osobu, ktorá nie je štátnym občanom Slovenskej republiky alebo občana Slovenskej republiky, ktorý má trvalý </w:t>
      </w:r>
      <w:r w:rsidR="5AE374E5">
        <w:rPr>
          <w:rFonts w:ascii="Times New Roman" w:eastAsia="Times New Roman" w:hAnsi="Times New Roman" w:cs="Times New Roman"/>
          <w:sz w:val="24"/>
          <w:szCs w:val="24"/>
          <w:lang w:eastAsia="sk-SK"/>
        </w:rPr>
        <w:t xml:space="preserve">pobyt </w:t>
      </w:r>
      <w:r w:rsidR="142F7D25" w:rsidRPr="1CE7B772">
        <w:rPr>
          <w:rFonts w:ascii="Times New Roman" w:eastAsia="Times New Roman" w:hAnsi="Times New Roman" w:cs="Times New Roman"/>
          <w:sz w:val="24"/>
          <w:szCs w:val="24"/>
          <w:lang w:eastAsia="sk-SK"/>
        </w:rPr>
        <w:t>alebo prechodný pobyt mimo územia Slovenskej republiky, bezúhonnosť sa preukazuje výpisom z registra trestov vydaným v príslušnom štáte, alebo ak sa taký výpis nevydáva, dokladom, ktorý obsahom zodpovedá dokladom vydaným v Slovenskej republike. Doklad podľa</w:t>
      </w:r>
      <w:r w:rsidR="072EDA33">
        <w:rPr>
          <w:rFonts w:ascii="Times New Roman" w:eastAsia="Times New Roman" w:hAnsi="Times New Roman" w:cs="Times New Roman"/>
          <w:sz w:val="24"/>
          <w:szCs w:val="24"/>
          <w:lang w:eastAsia="sk-SK"/>
        </w:rPr>
        <w:t> </w:t>
      </w:r>
      <w:r w:rsidR="1535B2B3">
        <w:rPr>
          <w:rFonts w:ascii="Times New Roman" w:eastAsia="Times New Roman" w:hAnsi="Times New Roman" w:cs="Times New Roman"/>
          <w:sz w:val="24"/>
          <w:szCs w:val="24"/>
          <w:lang w:eastAsia="sk-SK"/>
        </w:rPr>
        <w:t>štvrtej</w:t>
      </w:r>
      <w:r w:rsidR="1535B2B3" w:rsidRPr="1CE7B772">
        <w:rPr>
          <w:rFonts w:ascii="Times New Roman" w:eastAsia="Times New Roman" w:hAnsi="Times New Roman" w:cs="Times New Roman"/>
          <w:sz w:val="24"/>
          <w:szCs w:val="24"/>
          <w:lang w:eastAsia="sk-SK"/>
        </w:rPr>
        <w:t xml:space="preserve"> </w:t>
      </w:r>
      <w:r w:rsidR="142F7D25" w:rsidRPr="1CE7B772">
        <w:rPr>
          <w:rFonts w:ascii="Times New Roman" w:eastAsia="Times New Roman" w:hAnsi="Times New Roman" w:cs="Times New Roman"/>
          <w:sz w:val="24"/>
          <w:szCs w:val="24"/>
          <w:lang w:eastAsia="sk-SK"/>
        </w:rPr>
        <w:t>vety nesmie byť pri predložení starší ako tri mesiace od jeho vydania a</w:t>
      </w:r>
      <w:r w:rsidR="072EDA33">
        <w:t> </w:t>
      </w:r>
      <w:r w:rsidR="142F7D25" w:rsidRPr="1CE7B772">
        <w:rPr>
          <w:rFonts w:ascii="Times New Roman" w:eastAsia="Times New Roman" w:hAnsi="Times New Roman" w:cs="Times New Roman"/>
          <w:sz w:val="24"/>
          <w:szCs w:val="24"/>
          <w:lang w:eastAsia="sk-SK"/>
        </w:rPr>
        <w:t>musí byť predložený spolu s úradne osvedčeným prekladom do slovenského jazyka. </w:t>
      </w:r>
    </w:p>
    <w:p w14:paraId="489A92F3" w14:textId="77777777" w:rsidR="00D07577" w:rsidRPr="00F15F2F" w:rsidRDefault="00D07577" w:rsidP="0019748B">
      <w:pPr>
        <w:pStyle w:val="Odsekzoznamu"/>
        <w:spacing w:after="0" w:line="276" w:lineRule="auto"/>
        <w:ind w:left="567"/>
        <w:jc w:val="both"/>
        <w:textAlignment w:val="baseline"/>
      </w:pPr>
    </w:p>
    <w:p w14:paraId="42DA09EE" w14:textId="0A70FDE9" w:rsidR="00C92750" w:rsidRPr="00F15F2F" w:rsidRDefault="0DAFDC65" w:rsidP="0019748B">
      <w:pPr>
        <w:pStyle w:val="Odsekzoznamu"/>
        <w:numPr>
          <w:ilvl w:val="0"/>
          <w:numId w:val="34"/>
        </w:numPr>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 xml:space="preserve">Inšpektor alebo poverená osoba nemôže vykonať </w:t>
      </w:r>
      <w:r w:rsidR="0071507D">
        <w:rPr>
          <w:rFonts w:ascii="Times New Roman" w:eastAsia="Times New Roman" w:hAnsi="Times New Roman" w:cs="Times New Roman"/>
          <w:sz w:val="24"/>
          <w:szCs w:val="24"/>
          <w:lang w:eastAsia="sk-SK"/>
        </w:rPr>
        <w:t>dohľad</w:t>
      </w:r>
    </w:p>
    <w:p w14:paraId="1CD1D864" w14:textId="026EF634" w:rsidR="00C92750" w:rsidRPr="00F15F2F" w:rsidRDefault="7B3A8B3D" w:rsidP="005C63B4">
      <w:pPr>
        <w:pStyle w:val="Odsekzoznamu"/>
        <w:numPr>
          <w:ilvl w:val="1"/>
          <w:numId w:val="34"/>
        </w:numPr>
        <w:spacing w:after="0" w:line="276" w:lineRule="auto"/>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u</w:t>
      </w:r>
      <w:r w:rsidR="5CF63818" w:rsidRPr="00F15F2F">
        <w:rPr>
          <w:rFonts w:ascii="Times New Roman" w:eastAsia="Times New Roman" w:hAnsi="Times New Roman" w:cs="Times New Roman"/>
          <w:kern w:val="0"/>
          <w:sz w:val="24"/>
          <w:szCs w:val="24"/>
          <w:lang w:eastAsia="sk-SK"/>
          <w14:ligatures w14:val="none"/>
        </w:rPr>
        <w:t xml:space="preserve"> subjektov kritickej infraštruktúry</w:t>
      </w:r>
      <w:r w:rsidR="00DF23DD">
        <w:rPr>
          <w:rStyle w:val="Odkaznapoznmkupodiarou"/>
          <w:rFonts w:ascii="Times New Roman" w:eastAsia="Times New Roman" w:hAnsi="Times New Roman"/>
          <w:kern w:val="0"/>
          <w:sz w:val="24"/>
          <w:szCs w:val="24"/>
          <w:lang w:eastAsia="sk-SK"/>
          <w14:ligatures w14:val="none"/>
        </w:rPr>
        <w:footnoteReference w:id="58"/>
      </w:r>
      <w:r w:rsidR="00012BEB">
        <w:rPr>
          <w:rFonts w:ascii="Times New Roman" w:eastAsia="Times New Roman" w:hAnsi="Times New Roman" w:cs="Times New Roman"/>
          <w:kern w:val="0"/>
          <w:sz w:val="24"/>
          <w:szCs w:val="24"/>
          <w:lang w:eastAsia="sk-SK"/>
          <w14:ligatures w14:val="none"/>
        </w:rPr>
        <w:t>)</w:t>
      </w:r>
      <w:r w:rsidR="5CF63818" w:rsidRPr="00F15F2F">
        <w:rPr>
          <w:rFonts w:ascii="Times New Roman" w:eastAsia="Times New Roman" w:hAnsi="Times New Roman" w:cs="Times New Roman"/>
          <w:kern w:val="0"/>
          <w:sz w:val="24"/>
          <w:szCs w:val="24"/>
          <w:lang w:eastAsia="sk-SK"/>
          <w14:ligatures w14:val="none"/>
        </w:rPr>
        <w:t xml:space="preserve"> bez predchádzajúcej koordinácie s príslušným bezpečnostným alebo sektorovým orgánom</w:t>
      </w:r>
      <w:r w:rsidR="0BD30402" w:rsidRPr="00F15F2F">
        <w:rPr>
          <w:rFonts w:ascii="Times New Roman" w:eastAsia="Times New Roman" w:hAnsi="Times New Roman" w:cs="Times New Roman"/>
          <w:kern w:val="0"/>
          <w:sz w:val="24"/>
          <w:szCs w:val="24"/>
          <w:lang w:eastAsia="sk-SK"/>
          <w14:ligatures w14:val="none"/>
        </w:rPr>
        <w:t xml:space="preserve"> podľa osobitného predpisu,</w:t>
      </w:r>
      <w:r w:rsidR="00C83E5E" w:rsidRPr="00F15F2F">
        <w:rPr>
          <w:rStyle w:val="Odkaznapoznmkupodiarou"/>
          <w:rFonts w:ascii="Times New Roman" w:eastAsia="Times New Roman" w:hAnsi="Times New Roman"/>
          <w:kern w:val="0"/>
          <w:sz w:val="24"/>
          <w:szCs w:val="24"/>
          <w:lang w:eastAsia="sk-SK"/>
          <w14:ligatures w14:val="none"/>
        </w:rPr>
        <w:footnoteReference w:id="59"/>
      </w:r>
      <w:r w:rsidR="2D3AAB1A" w:rsidRPr="00F15F2F">
        <w:rPr>
          <w:rFonts w:ascii="Times New Roman" w:eastAsia="Times New Roman" w:hAnsi="Times New Roman" w:cs="Times New Roman"/>
          <w:kern w:val="0"/>
          <w:sz w:val="24"/>
          <w:szCs w:val="24"/>
          <w:lang w:eastAsia="sk-SK"/>
          <w14:ligatures w14:val="none"/>
        </w:rPr>
        <w:t>)</w:t>
      </w:r>
      <w:r w:rsidR="48FE0306" w:rsidRPr="00F15F2F">
        <w:rPr>
          <w:rFonts w:ascii="Times New Roman" w:eastAsia="Times New Roman" w:hAnsi="Times New Roman" w:cs="Times New Roman"/>
          <w:kern w:val="0"/>
          <w:sz w:val="24"/>
          <w:szCs w:val="24"/>
          <w:lang w:eastAsia="sk-SK"/>
          <w14:ligatures w14:val="none"/>
        </w:rPr>
        <w:t xml:space="preserve"> </w:t>
      </w:r>
    </w:p>
    <w:p w14:paraId="08FA6CC6" w14:textId="6A18AD87" w:rsidR="00C92750" w:rsidRPr="00F15F2F" w:rsidRDefault="0DAFDC65" w:rsidP="005C63B4">
      <w:pPr>
        <w:pStyle w:val="Odsekzoznamu"/>
        <w:numPr>
          <w:ilvl w:val="1"/>
          <w:numId w:val="34"/>
        </w:numPr>
        <w:spacing w:after="0" w:line="276" w:lineRule="auto"/>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ak so zreteľom na jej vzťah k</w:t>
      </w:r>
      <w:r w:rsidR="56315DE3" w:rsidRPr="00F15F2F">
        <w:rPr>
          <w:rFonts w:ascii="Times New Roman" w:eastAsia="Times New Roman" w:hAnsi="Times New Roman" w:cs="Times New Roman"/>
          <w:kern w:val="0"/>
          <w:sz w:val="24"/>
          <w:szCs w:val="24"/>
          <w:lang w:eastAsia="sk-SK"/>
          <w14:ligatures w14:val="none"/>
        </w:rPr>
        <w:t> </w:t>
      </w:r>
      <w:r w:rsidRPr="00F15F2F">
        <w:rPr>
          <w:rFonts w:ascii="Times New Roman" w:eastAsia="Times New Roman" w:hAnsi="Times New Roman" w:cs="Times New Roman"/>
          <w:kern w:val="0"/>
          <w:sz w:val="24"/>
          <w:szCs w:val="24"/>
          <w:lang w:eastAsia="sk-SK"/>
          <w14:ligatures w14:val="none"/>
        </w:rPr>
        <w:t>predmetu</w:t>
      </w:r>
      <w:r w:rsidR="56315DE3" w:rsidRPr="00F15F2F">
        <w:rPr>
          <w:rFonts w:ascii="Times New Roman" w:eastAsia="Times New Roman" w:hAnsi="Times New Roman" w:cs="Times New Roman"/>
          <w:kern w:val="0"/>
          <w:sz w:val="24"/>
          <w:szCs w:val="24"/>
          <w:lang w:eastAsia="sk-SK"/>
          <w14:ligatures w14:val="none"/>
        </w:rPr>
        <w:t xml:space="preserve"> </w:t>
      </w:r>
      <w:r w:rsidRPr="00F15F2F">
        <w:rPr>
          <w:rFonts w:ascii="Times New Roman" w:eastAsia="Times New Roman" w:hAnsi="Times New Roman" w:cs="Times New Roman"/>
          <w:kern w:val="0"/>
          <w:sz w:val="24"/>
          <w:szCs w:val="24"/>
          <w:lang w:eastAsia="sk-SK"/>
          <w14:ligatures w14:val="none"/>
        </w:rPr>
        <w:t>kontroly</w:t>
      </w:r>
      <w:r w:rsidR="56315DE3" w:rsidRPr="00F15F2F">
        <w:rPr>
          <w:rFonts w:ascii="Times New Roman" w:eastAsia="Times New Roman" w:hAnsi="Times New Roman" w:cs="Times New Roman"/>
          <w:kern w:val="0"/>
          <w:sz w:val="24"/>
          <w:szCs w:val="24"/>
          <w:lang w:eastAsia="sk-SK"/>
          <w14:ligatures w14:val="none"/>
        </w:rPr>
        <w:t xml:space="preserve"> </w:t>
      </w:r>
      <w:r w:rsidRPr="00F15F2F">
        <w:rPr>
          <w:rFonts w:ascii="Times New Roman" w:eastAsia="Times New Roman" w:hAnsi="Times New Roman" w:cs="Times New Roman"/>
          <w:sz w:val="24"/>
          <w:szCs w:val="24"/>
          <w:lang w:eastAsia="sk-SK"/>
        </w:rPr>
        <w:t>aleb</w:t>
      </w:r>
      <w:r w:rsidR="50485C3B" w:rsidRPr="00F15F2F">
        <w:rPr>
          <w:rFonts w:ascii="Times New Roman" w:eastAsia="Times New Roman" w:hAnsi="Times New Roman" w:cs="Times New Roman"/>
          <w:sz w:val="24"/>
          <w:szCs w:val="24"/>
          <w:lang w:eastAsia="sk-SK"/>
        </w:rPr>
        <w:t>o</w:t>
      </w:r>
      <w:r w:rsidR="00D12713">
        <w:rPr>
          <w:rFonts w:ascii="Times New Roman" w:eastAsia="Times New Roman" w:hAnsi="Times New Roman" w:cs="Times New Roman"/>
          <w:sz w:val="24"/>
          <w:szCs w:val="24"/>
          <w:lang w:eastAsia="sk-SK"/>
        </w:rPr>
        <w:t xml:space="preserve"> </w:t>
      </w:r>
      <w:r w:rsidRPr="00F15F2F">
        <w:rPr>
          <w:rFonts w:ascii="Times New Roman" w:eastAsia="Times New Roman" w:hAnsi="Times New Roman" w:cs="Times New Roman"/>
          <w:sz w:val="24"/>
          <w:szCs w:val="24"/>
          <w:lang w:eastAsia="sk-SK"/>
        </w:rPr>
        <w:t>k</w:t>
      </w:r>
      <w:r w:rsidR="00610EAB">
        <w:rPr>
          <w:rFonts w:ascii="Times New Roman" w:eastAsia="Times New Roman" w:hAnsi="Times New Roman" w:cs="Times New Roman"/>
          <w:sz w:val="24"/>
          <w:szCs w:val="24"/>
          <w:lang w:eastAsia="sk-SK"/>
        </w:rPr>
        <w:t> </w:t>
      </w:r>
      <w:r w:rsidR="00A071C6">
        <w:rPr>
          <w:rFonts w:ascii="Times New Roman" w:eastAsia="Times New Roman" w:hAnsi="Times New Roman" w:cs="Times New Roman"/>
          <w:sz w:val="24"/>
          <w:szCs w:val="24"/>
          <w:lang w:eastAsia="sk-SK"/>
        </w:rPr>
        <w:t>prevádzkovateľovi</w:t>
      </w:r>
      <w:r w:rsidRPr="00F15F2F">
        <w:rPr>
          <w:rFonts w:ascii="Times New Roman" w:eastAsia="Times New Roman" w:hAnsi="Times New Roman" w:cs="Times New Roman"/>
          <w:sz w:val="24"/>
          <w:szCs w:val="24"/>
          <w:lang w:eastAsia="sk-SK"/>
        </w:rPr>
        <w:t>, zamestnancovi </w:t>
      </w:r>
      <w:r w:rsidR="00A071C6">
        <w:rPr>
          <w:rFonts w:ascii="Times New Roman" w:eastAsia="Times New Roman" w:hAnsi="Times New Roman" w:cs="Times New Roman"/>
          <w:sz w:val="24"/>
          <w:szCs w:val="24"/>
          <w:lang w:eastAsia="sk-SK"/>
        </w:rPr>
        <w:t>prevádzkovateľa</w:t>
      </w:r>
      <w:r w:rsidRPr="00F15F2F">
        <w:rPr>
          <w:rFonts w:ascii="Times New Roman" w:eastAsia="Times New Roman" w:hAnsi="Times New Roman" w:cs="Times New Roman"/>
          <w:sz w:val="24"/>
          <w:szCs w:val="24"/>
          <w:lang w:eastAsia="sk-SK"/>
        </w:rPr>
        <w:t> alebo</w:t>
      </w:r>
      <w:r w:rsidR="00610EAB">
        <w:rPr>
          <w:rFonts w:ascii="Times New Roman" w:eastAsia="Times New Roman" w:hAnsi="Times New Roman" w:cs="Times New Roman"/>
          <w:sz w:val="24"/>
          <w:szCs w:val="24"/>
          <w:lang w:eastAsia="sk-SK"/>
        </w:rPr>
        <w:t xml:space="preserve"> k</w:t>
      </w:r>
      <w:r w:rsidRPr="00F15F2F">
        <w:rPr>
          <w:rFonts w:ascii="Times New Roman" w:eastAsia="Times New Roman" w:hAnsi="Times New Roman" w:cs="Times New Roman"/>
          <w:sz w:val="24"/>
          <w:szCs w:val="24"/>
          <w:lang w:eastAsia="sk-SK"/>
        </w:rPr>
        <w:t xml:space="preserve"> osobe oprávnenej konať v mene</w:t>
      </w:r>
      <w:r w:rsidR="7233BF20" w:rsidRPr="00F15F2F">
        <w:rPr>
          <w:rFonts w:ascii="Times New Roman" w:eastAsia="Times New Roman" w:hAnsi="Times New Roman" w:cs="Times New Roman"/>
          <w:sz w:val="24"/>
          <w:szCs w:val="24"/>
          <w:lang w:eastAsia="sk-SK"/>
        </w:rPr>
        <w:t xml:space="preserve"> </w:t>
      </w:r>
      <w:r w:rsidR="00A071C6">
        <w:rPr>
          <w:rFonts w:ascii="Times New Roman" w:eastAsia="Times New Roman" w:hAnsi="Times New Roman" w:cs="Times New Roman"/>
          <w:sz w:val="24"/>
          <w:szCs w:val="24"/>
          <w:lang w:eastAsia="sk-SK"/>
        </w:rPr>
        <w:t>prevádzkovateľa</w:t>
      </w:r>
      <w:r w:rsidR="00D122DF">
        <w:rPr>
          <w:rFonts w:ascii="Times New Roman" w:eastAsia="Times New Roman" w:hAnsi="Times New Roman" w:cs="Times New Roman"/>
          <w:sz w:val="24"/>
          <w:szCs w:val="24"/>
          <w:lang w:eastAsia="sk-SK"/>
        </w:rPr>
        <w:t xml:space="preserve"> </w:t>
      </w:r>
      <w:r w:rsidRPr="00F15F2F">
        <w:rPr>
          <w:rFonts w:ascii="Times New Roman" w:eastAsia="Times New Roman" w:hAnsi="Times New Roman" w:cs="Times New Roman"/>
          <w:sz w:val="24"/>
          <w:szCs w:val="24"/>
          <w:lang w:eastAsia="sk-SK"/>
        </w:rPr>
        <w:t>možno mať pochybnosti o jej nezaujatosti</w:t>
      </w:r>
      <w:r w:rsidR="00610EAB">
        <w:rPr>
          <w:rFonts w:ascii="Times New Roman" w:eastAsia="Times New Roman" w:hAnsi="Times New Roman" w:cs="Times New Roman"/>
          <w:sz w:val="24"/>
          <w:szCs w:val="24"/>
          <w:lang w:eastAsia="sk-SK"/>
        </w:rPr>
        <w:t>;</w:t>
      </w:r>
      <w:r w:rsidRPr="00F15F2F">
        <w:rPr>
          <w:rFonts w:ascii="Times New Roman" w:eastAsia="Times New Roman" w:hAnsi="Times New Roman" w:cs="Times New Roman"/>
          <w:sz w:val="24"/>
          <w:szCs w:val="24"/>
          <w:lang w:eastAsia="sk-SK"/>
        </w:rPr>
        <w:t xml:space="preserve"> </w:t>
      </w:r>
      <w:r w:rsidR="00610EAB">
        <w:rPr>
          <w:rFonts w:ascii="Times New Roman" w:eastAsia="Times New Roman" w:hAnsi="Times New Roman" w:cs="Times New Roman"/>
          <w:sz w:val="24"/>
          <w:szCs w:val="24"/>
          <w:lang w:eastAsia="sk-SK"/>
        </w:rPr>
        <w:t>a</w:t>
      </w:r>
      <w:r w:rsidRPr="00F15F2F">
        <w:rPr>
          <w:rFonts w:ascii="Times New Roman" w:eastAsia="Times New Roman" w:hAnsi="Times New Roman" w:cs="Times New Roman"/>
          <w:sz w:val="24"/>
          <w:szCs w:val="24"/>
          <w:lang w:eastAsia="sk-SK"/>
        </w:rPr>
        <w:t xml:space="preserve">k </w:t>
      </w:r>
      <w:r w:rsidR="50485C3B" w:rsidRPr="00F15F2F">
        <w:rPr>
          <w:rFonts w:ascii="Times New Roman" w:eastAsia="Times New Roman" w:hAnsi="Times New Roman" w:cs="Times New Roman"/>
          <w:sz w:val="24"/>
          <w:szCs w:val="24"/>
          <w:lang w:eastAsia="sk-SK"/>
        </w:rPr>
        <w:t>inšpektor</w:t>
      </w:r>
      <w:r w:rsidRPr="00F15F2F">
        <w:rPr>
          <w:rFonts w:ascii="Times New Roman" w:eastAsia="Times New Roman" w:hAnsi="Times New Roman" w:cs="Times New Roman"/>
          <w:sz w:val="24"/>
          <w:szCs w:val="24"/>
          <w:lang w:eastAsia="sk-SK"/>
        </w:rPr>
        <w:t xml:space="preserve"> alebo poverená osoba vie o skutočnosti zakladajúcej pochybnosti o nezaujatosti, oznámi túto skutočnosť</w:t>
      </w:r>
      <w:r w:rsidR="00AE7329">
        <w:rPr>
          <w:rFonts w:ascii="Times New Roman" w:eastAsia="Times New Roman" w:hAnsi="Times New Roman" w:cs="Times New Roman"/>
          <w:sz w:val="24"/>
          <w:szCs w:val="24"/>
          <w:lang w:eastAsia="sk-SK"/>
        </w:rPr>
        <w:t xml:space="preserve"> bezprostredne</w:t>
      </w:r>
      <w:r w:rsidRPr="00F15F2F">
        <w:rPr>
          <w:rFonts w:ascii="Times New Roman" w:eastAsia="Times New Roman" w:hAnsi="Times New Roman" w:cs="Times New Roman"/>
          <w:sz w:val="24"/>
          <w:szCs w:val="24"/>
          <w:lang w:eastAsia="sk-SK"/>
        </w:rPr>
        <w:t xml:space="preserve"> orgánu dohľadu nad trhom, ktorého je zamestnancom, alebo ktorý vydal poverenie podľa odseku </w:t>
      </w:r>
      <w:r w:rsidR="00A24A2B">
        <w:rPr>
          <w:rFonts w:ascii="Times New Roman" w:eastAsia="Times New Roman" w:hAnsi="Times New Roman" w:cs="Times New Roman"/>
          <w:sz w:val="24"/>
          <w:szCs w:val="24"/>
          <w:lang w:eastAsia="sk-SK"/>
        </w:rPr>
        <w:t>3</w:t>
      </w:r>
      <w:r w:rsidRPr="00F15F2F">
        <w:rPr>
          <w:rFonts w:ascii="Times New Roman" w:eastAsia="Times New Roman" w:hAnsi="Times New Roman" w:cs="Times New Roman"/>
          <w:sz w:val="24"/>
          <w:szCs w:val="24"/>
          <w:lang w:eastAsia="sk-SK"/>
        </w:rPr>
        <w:t>. </w:t>
      </w:r>
    </w:p>
    <w:p w14:paraId="3CE74728" w14:textId="77777777" w:rsidR="00D07577" w:rsidRPr="00F15F2F" w:rsidRDefault="00D07577" w:rsidP="0019748B">
      <w:pPr>
        <w:pStyle w:val="Odsekzoznamu"/>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0A2B9ABC" w14:textId="6056A912" w:rsidR="00C92750" w:rsidRPr="00F15F2F" w:rsidRDefault="6F6023E8" w:rsidP="0019748B">
      <w:pPr>
        <w:pStyle w:val="Odsekzoznamu"/>
        <w:numPr>
          <w:ilvl w:val="0"/>
          <w:numId w:val="34"/>
        </w:numPr>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r w:rsidRPr="594EBB98">
        <w:rPr>
          <w:rFonts w:ascii="Times New Roman" w:eastAsia="Times New Roman" w:hAnsi="Times New Roman" w:cs="Times New Roman"/>
          <w:sz w:val="24"/>
          <w:szCs w:val="24"/>
          <w:lang w:eastAsia="sk-SK"/>
        </w:rPr>
        <w:t xml:space="preserve">Orgán dohľadu nad trhom zruší poverenie na základe oznámenia podľa odseku </w:t>
      </w:r>
      <w:r w:rsidR="002D6E1F">
        <w:rPr>
          <w:rFonts w:ascii="Times New Roman" w:eastAsia="Times New Roman" w:hAnsi="Times New Roman" w:cs="Times New Roman"/>
          <w:sz w:val="24"/>
          <w:szCs w:val="24"/>
          <w:lang w:eastAsia="sk-SK"/>
        </w:rPr>
        <w:t>8</w:t>
      </w:r>
      <w:r w:rsidR="00AE7329" w:rsidRPr="594EBB98">
        <w:rPr>
          <w:rFonts w:ascii="Times New Roman" w:eastAsia="Times New Roman" w:hAnsi="Times New Roman" w:cs="Times New Roman"/>
          <w:sz w:val="24"/>
          <w:szCs w:val="24"/>
          <w:lang w:eastAsia="sk-SK"/>
        </w:rPr>
        <w:t xml:space="preserve"> písm. b)</w:t>
      </w:r>
      <w:r w:rsidR="108E21C9" w:rsidRPr="594EBB98">
        <w:rPr>
          <w:rFonts w:ascii="Times New Roman" w:eastAsia="Times New Roman" w:hAnsi="Times New Roman" w:cs="Times New Roman"/>
          <w:sz w:val="24"/>
          <w:szCs w:val="24"/>
          <w:lang w:eastAsia="sk-SK"/>
        </w:rPr>
        <w:t xml:space="preserve"> a</w:t>
      </w:r>
      <w:r w:rsidR="00610EAB">
        <w:rPr>
          <w:rFonts w:ascii="Times New Roman" w:eastAsia="Times New Roman" w:hAnsi="Times New Roman" w:cs="Times New Roman"/>
          <w:sz w:val="24"/>
          <w:szCs w:val="24"/>
          <w:lang w:eastAsia="sk-SK"/>
        </w:rPr>
        <w:t> </w:t>
      </w:r>
      <w:r w:rsidR="1BF45643" w:rsidRPr="594EBB98">
        <w:rPr>
          <w:rFonts w:ascii="Times New Roman" w:eastAsia="Times New Roman" w:hAnsi="Times New Roman" w:cs="Times New Roman"/>
          <w:sz w:val="24"/>
          <w:szCs w:val="24"/>
          <w:lang w:eastAsia="sk-SK"/>
        </w:rPr>
        <w:t>na</w:t>
      </w:r>
      <w:r w:rsidR="00610EAB">
        <w:rPr>
          <w:rFonts w:ascii="Times New Roman" w:eastAsia="Times New Roman" w:hAnsi="Times New Roman" w:cs="Times New Roman"/>
          <w:sz w:val="24"/>
          <w:szCs w:val="24"/>
          <w:lang w:eastAsia="sk-SK"/>
        </w:rPr>
        <w:t> </w:t>
      </w:r>
      <w:r w:rsidR="1BF45643" w:rsidRPr="594EBB98">
        <w:rPr>
          <w:rFonts w:ascii="Times New Roman" w:eastAsia="Times New Roman" w:hAnsi="Times New Roman" w:cs="Times New Roman"/>
          <w:sz w:val="24"/>
          <w:szCs w:val="24"/>
          <w:lang w:eastAsia="sk-SK"/>
        </w:rPr>
        <w:t xml:space="preserve">výkon </w:t>
      </w:r>
      <w:r w:rsidR="0071507D">
        <w:rPr>
          <w:rFonts w:ascii="Times New Roman" w:eastAsia="Times New Roman" w:hAnsi="Times New Roman" w:cs="Times New Roman"/>
          <w:sz w:val="24"/>
          <w:szCs w:val="24"/>
          <w:lang w:eastAsia="sk-SK"/>
        </w:rPr>
        <w:t>dohľadu</w:t>
      </w:r>
      <w:r w:rsidR="1BF45643" w:rsidRPr="594EBB98">
        <w:rPr>
          <w:rFonts w:ascii="Times New Roman" w:eastAsia="Times New Roman" w:hAnsi="Times New Roman" w:cs="Times New Roman"/>
          <w:sz w:val="24"/>
          <w:szCs w:val="24"/>
          <w:lang w:eastAsia="sk-SK"/>
        </w:rPr>
        <w:t xml:space="preserve"> poverí inú poverenú osobu</w:t>
      </w:r>
      <w:r w:rsidR="007C298D" w:rsidRPr="594EBB98">
        <w:rPr>
          <w:rFonts w:ascii="Times New Roman" w:eastAsia="Times New Roman" w:hAnsi="Times New Roman" w:cs="Times New Roman"/>
          <w:sz w:val="24"/>
          <w:szCs w:val="24"/>
          <w:lang w:eastAsia="sk-SK"/>
        </w:rPr>
        <w:t xml:space="preserve"> </w:t>
      </w:r>
      <w:r w:rsidRPr="594EBB98">
        <w:rPr>
          <w:rFonts w:ascii="Times New Roman" w:eastAsia="Times New Roman" w:hAnsi="Times New Roman" w:cs="Times New Roman"/>
          <w:sz w:val="24"/>
          <w:szCs w:val="24"/>
          <w:lang w:eastAsia="sk-SK"/>
        </w:rPr>
        <w:t>alebo určí iného inšpektora. Orgán dohľadu nad</w:t>
      </w:r>
      <w:r w:rsidR="00610EAB">
        <w:rPr>
          <w:rFonts w:ascii="Times New Roman" w:eastAsia="Times New Roman" w:hAnsi="Times New Roman" w:cs="Times New Roman"/>
          <w:sz w:val="24"/>
          <w:szCs w:val="24"/>
          <w:lang w:eastAsia="sk-SK"/>
        </w:rPr>
        <w:t> </w:t>
      </w:r>
      <w:r w:rsidRPr="594EBB98">
        <w:rPr>
          <w:rFonts w:ascii="Times New Roman" w:eastAsia="Times New Roman" w:hAnsi="Times New Roman" w:cs="Times New Roman"/>
          <w:sz w:val="24"/>
          <w:szCs w:val="24"/>
          <w:lang w:eastAsia="sk-SK"/>
        </w:rPr>
        <w:t xml:space="preserve">trhom postupuje podľa prvej vety aj </w:t>
      </w:r>
      <w:r w:rsidR="00AE7329" w:rsidRPr="594EBB98">
        <w:rPr>
          <w:rFonts w:ascii="Times New Roman" w:eastAsia="Times New Roman" w:hAnsi="Times New Roman" w:cs="Times New Roman"/>
          <w:sz w:val="24"/>
          <w:szCs w:val="24"/>
          <w:lang w:eastAsia="sk-SK"/>
        </w:rPr>
        <w:t>vtedy</w:t>
      </w:r>
      <w:r w:rsidRPr="594EBB98">
        <w:rPr>
          <w:rFonts w:ascii="Times New Roman" w:eastAsia="Times New Roman" w:hAnsi="Times New Roman" w:cs="Times New Roman"/>
          <w:sz w:val="24"/>
          <w:szCs w:val="24"/>
          <w:lang w:eastAsia="sk-SK"/>
        </w:rPr>
        <w:t xml:space="preserve">, ak sa z vlastnej činnosti dozvie o skutočnosti zakladajúcej pochybnosti o nezaujatosti inšpektora alebo poverenej osoby. Na zistenia, </w:t>
      </w:r>
      <w:r w:rsidRPr="594EBB98">
        <w:rPr>
          <w:rFonts w:ascii="Times New Roman" w:eastAsia="Times New Roman" w:hAnsi="Times New Roman" w:cs="Times New Roman"/>
          <w:sz w:val="24"/>
          <w:szCs w:val="24"/>
          <w:lang w:eastAsia="sk-SK"/>
        </w:rPr>
        <w:lastRenderedPageBreak/>
        <w:t xml:space="preserve">ktoré inšpektor alebo poverená osoba zabezpečila po vzniku prekážky podľa odseku </w:t>
      </w:r>
      <w:r w:rsidR="00F22582">
        <w:rPr>
          <w:rFonts w:ascii="Times New Roman" w:eastAsia="Times New Roman" w:hAnsi="Times New Roman" w:cs="Times New Roman"/>
          <w:sz w:val="24"/>
          <w:szCs w:val="24"/>
          <w:lang w:eastAsia="sk-SK"/>
        </w:rPr>
        <w:t>8 písm. b)</w:t>
      </w:r>
      <w:r w:rsidRPr="594EBB98">
        <w:rPr>
          <w:rFonts w:ascii="Times New Roman" w:eastAsia="Times New Roman" w:hAnsi="Times New Roman" w:cs="Times New Roman"/>
          <w:sz w:val="24"/>
          <w:szCs w:val="24"/>
          <w:lang w:eastAsia="sk-SK"/>
        </w:rPr>
        <w:t>, sa neprihliada. </w:t>
      </w:r>
    </w:p>
    <w:p w14:paraId="6ED60BCE" w14:textId="77777777" w:rsidR="00D07577" w:rsidRPr="00F15F2F" w:rsidRDefault="00D07577" w:rsidP="0019748B">
      <w:pPr>
        <w:pStyle w:val="Odsekzoznamu"/>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45DBD79E" w14:textId="2188A428" w:rsidR="00C92750" w:rsidRPr="00F15F2F" w:rsidRDefault="6F6023E8" w:rsidP="0019748B">
      <w:pPr>
        <w:pStyle w:val="Odsekzoznamu"/>
        <w:numPr>
          <w:ilvl w:val="0"/>
          <w:numId w:val="34"/>
        </w:numPr>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Orgán dohľadu nad trhom upovedomí </w:t>
      </w:r>
      <w:r w:rsidR="00A071C6">
        <w:rPr>
          <w:rFonts w:ascii="Times New Roman" w:eastAsia="Times New Roman" w:hAnsi="Times New Roman" w:cs="Times New Roman"/>
          <w:kern w:val="0"/>
          <w:sz w:val="24"/>
          <w:szCs w:val="24"/>
          <w:lang w:eastAsia="sk-SK"/>
          <w14:ligatures w14:val="none"/>
        </w:rPr>
        <w:t>prevádzkovateľa</w:t>
      </w:r>
      <w:r w:rsidRPr="00F15F2F">
        <w:rPr>
          <w:rFonts w:ascii="Times New Roman" w:eastAsia="Times New Roman" w:hAnsi="Times New Roman" w:cs="Times New Roman"/>
          <w:sz w:val="24"/>
          <w:szCs w:val="24"/>
          <w:lang w:eastAsia="sk-SK"/>
        </w:rPr>
        <w:t xml:space="preserve"> o účasti poverenej osoby pri začatí výkonu kontroly; to neplatí, ak ide o výkon kontrolného nákupu vykonávaného nepriamo alebo pod utajenou totožnosťou. </w:t>
      </w:r>
    </w:p>
    <w:p w14:paraId="04D48F36" w14:textId="77777777" w:rsidR="00D07577" w:rsidRPr="00F15F2F" w:rsidRDefault="00D07577" w:rsidP="0019748B">
      <w:pPr>
        <w:pStyle w:val="Odsekzoznamu"/>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1DEBA084" w14:textId="4926D763" w:rsidR="00C92750" w:rsidRPr="00F15F2F" w:rsidRDefault="53899A25" w:rsidP="0019748B">
      <w:pPr>
        <w:pStyle w:val="Odsekzoznamu"/>
        <w:numPr>
          <w:ilvl w:val="0"/>
          <w:numId w:val="34"/>
        </w:numPr>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 xml:space="preserve">Pri výkone </w:t>
      </w:r>
      <w:r w:rsidR="0071507D">
        <w:rPr>
          <w:rFonts w:ascii="Times New Roman" w:eastAsia="Times New Roman" w:hAnsi="Times New Roman" w:cs="Times New Roman"/>
          <w:sz w:val="24"/>
          <w:szCs w:val="24"/>
          <w:lang w:eastAsia="sk-SK"/>
        </w:rPr>
        <w:t>dohľadu</w:t>
      </w:r>
      <w:r w:rsidRPr="00F15F2F">
        <w:rPr>
          <w:rFonts w:ascii="Times New Roman" w:eastAsia="Times New Roman" w:hAnsi="Times New Roman" w:cs="Times New Roman"/>
          <w:kern w:val="0"/>
          <w:sz w:val="24"/>
          <w:szCs w:val="24"/>
          <w:lang w:eastAsia="sk-SK"/>
          <w14:ligatures w14:val="none"/>
        </w:rPr>
        <w:t> sa preukazuje </w:t>
      </w:r>
    </w:p>
    <w:p w14:paraId="7379B2CE" w14:textId="1AF68A51" w:rsidR="00C92750" w:rsidRPr="00BD5EB4" w:rsidRDefault="1A76C243" w:rsidP="00053EB0">
      <w:pPr>
        <w:pStyle w:val="Odsekzoznamu"/>
        <w:numPr>
          <w:ilvl w:val="0"/>
          <w:numId w:val="32"/>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BD5EB4">
        <w:rPr>
          <w:rFonts w:ascii="Times New Roman" w:eastAsia="Times New Roman" w:hAnsi="Times New Roman" w:cs="Times New Roman"/>
          <w:kern w:val="0"/>
          <w:sz w:val="24"/>
          <w:szCs w:val="24"/>
          <w:lang w:eastAsia="sk-SK"/>
          <w14:ligatures w14:val="none"/>
        </w:rPr>
        <w:t>i</w:t>
      </w:r>
      <w:r w:rsidR="53899A25" w:rsidRPr="00BD5EB4">
        <w:rPr>
          <w:rFonts w:ascii="Times New Roman" w:eastAsia="Times New Roman" w:hAnsi="Times New Roman" w:cs="Times New Roman"/>
          <w:sz w:val="24"/>
          <w:szCs w:val="24"/>
          <w:lang w:eastAsia="sk-SK"/>
        </w:rPr>
        <w:t>nšpektor preukazom inšpektora vydaným orgánom dohľadu nad trhom</w:t>
      </w:r>
      <w:r w:rsidR="402EEE0B" w:rsidRPr="00BD5EB4">
        <w:rPr>
          <w:rFonts w:ascii="Times New Roman" w:eastAsia="Times New Roman" w:hAnsi="Times New Roman" w:cs="Times New Roman"/>
          <w:sz w:val="24"/>
          <w:szCs w:val="24"/>
          <w:lang w:eastAsia="sk-SK"/>
        </w:rPr>
        <w:t xml:space="preserve"> a</w:t>
      </w:r>
    </w:p>
    <w:p w14:paraId="1ECD7449" w14:textId="7C5B6E8B" w:rsidR="00C92750" w:rsidRPr="00BD5EB4" w:rsidRDefault="7A1C1208" w:rsidP="00053EB0">
      <w:pPr>
        <w:pStyle w:val="Odsekzoznamu"/>
        <w:numPr>
          <w:ilvl w:val="0"/>
          <w:numId w:val="32"/>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BD5EB4">
        <w:rPr>
          <w:rFonts w:ascii="Times New Roman" w:eastAsia="Times New Roman" w:hAnsi="Times New Roman" w:cs="Times New Roman"/>
          <w:kern w:val="0"/>
          <w:sz w:val="24"/>
          <w:szCs w:val="24"/>
          <w:lang w:eastAsia="sk-SK"/>
          <w14:ligatures w14:val="none"/>
        </w:rPr>
        <w:t>p</w:t>
      </w:r>
      <w:r w:rsidR="53899A25" w:rsidRPr="00BD5EB4">
        <w:rPr>
          <w:rFonts w:ascii="Times New Roman" w:eastAsia="Times New Roman" w:hAnsi="Times New Roman" w:cs="Times New Roman"/>
          <w:sz w:val="24"/>
          <w:szCs w:val="24"/>
          <w:lang w:eastAsia="sk-SK"/>
        </w:rPr>
        <w:t xml:space="preserve">overená osoba poverením na výkon </w:t>
      </w:r>
      <w:r w:rsidR="0071507D" w:rsidRPr="00BD5EB4">
        <w:rPr>
          <w:rFonts w:ascii="Times New Roman" w:eastAsia="Times New Roman" w:hAnsi="Times New Roman" w:cs="Times New Roman"/>
          <w:sz w:val="24"/>
          <w:szCs w:val="24"/>
          <w:lang w:eastAsia="sk-SK"/>
        </w:rPr>
        <w:t>dohľadu</w:t>
      </w:r>
      <w:r w:rsidR="53899A25" w:rsidRPr="00BD5EB4">
        <w:rPr>
          <w:rFonts w:ascii="Times New Roman" w:eastAsia="Times New Roman" w:hAnsi="Times New Roman" w:cs="Times New Roman"/>
          <w:sz w:val="24"/>
          <w:szCs w:val="24"/>
          <w:lang w:eastAsia="sk-SK"/>
        </w:rPr>
        <w:t xml:space="preserve">, ktoré na každý vykonávaný </w:t>
      </w:r>
      <w:r w:rsidR="0071507D" w:rsidRPr="00BD5EB4">
        <w:rPr>
          <w:rFonts w:ascii="Times New Roman" w:eastAsia="Times New Roman" w:hAnsi="Times New Roman" w:cs="Times New Roman"/>
          <w:sz w:val="24"/>
          <w:szCs w:val="24"/>
          <w:lang w:eastAsia="sk-SK"/>
        </w:rPr>
        <w:t>dohľad</w:t>
      </w:r>
      <w:r w:rsidR="53899A25" w:rsidRPr="00BD5EB4">
        <w:rPr>
          <w:rFonts w:ascii="Times New Roman" w:eastAsia="Times New Roman" w:hAnsi="Times New Roman" w:cs="Times New Roman"/>
          <w:sz w:val="24"/>
          <w:szCs w:val="24"/>
          <w:lang w:eastAsia="sk-SK"/>
        </w:rPr>
        <w:t xml:space="preserve"> vydá orgán dohľadu nad trhom. </w:t>
      </w:r>
    </w:p>
    <w:p w14:paraId="1A9EF6DA" w14:textId="77777777" w:rsidR="00D07577" w:rsidRPr="00BD5EB4" w:rsidRDefault="00D07577" w:rsidP="0019748B">
      <w:pPr>
        <w:pStyle w:val="Odsekzoznamu"/>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4AF2DA47" w14:textId="51927BAC" w:rsidR="00C92750" w:rsidRPr="00BD5EB4" w:rsidRDefault="6F6023E8" w:rsidP="0019748B">
      <w:pPr>
        <w:pStyle w:val="Odsekzoznamu"/>
        <w:numPr>
          <w:ilvl w:val="0"/>
          <w:numId w:val="34"/>
        </w:numPr>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r w:rsidRPr="00BD5EB4">
        <w:rPr>
          <w:rFonts w:ascii="Times New Roman" w:eastAsia="Times New Roman" w:hAnsi="Times New Roman" w:cs="Times New Roman"/>
          <w:kern w:val="0"/>
          <w:sz w:val="24"/>
          <w:szCs w:val="24"/>
          <w:lang w:eastAsia="sk-SK"/>
          <w14:ligatures w14:val="none"/>
        </w:rPr>
        <w:t xml:space="preserve">Inšpektor je pri </w:t>
      </w:r>
      <w:r w:rsidR="0071507D" w:rsidRPr="00BD5EB4">
        <w:rPr>
          <w:rFonts w:ascii="Times New Roman" w:eastAsia="Times New Roman" w:hAnsi="Times New Roman" w:cs="Times New Roman"/>
          <w:sz w:val="24"/>
          <w:szCs w:val="24"/>
          <w:lang w:eastAsia="sk-SK"/>
        </w:rPr>
        <w:t>dohľade</w:t>
      </w:r>
      <w:r w:rsidRPr="00BD5EB4">
        <w:rPr>
          <w:rFonts w:ascii="Times New Roman" w:eastAsia="Times New Roman" w:hAnsi="Times New Roman" w:cs="Times New Roman"/>
          <w:kern w:val="0"/>
          <w:sz w:val="24"/>
          <w:szCs w:val="24"/>
          <w:lang w:eastAsia="sk-SK"/>
          <w14:ligatures w14:val="none"/>
        </w:rPr>
        <w:t xml:space="preserve"> oprávnený </w:t>
      </w:r>
    </w:p>
    <w:p w14:paraId="61ACB3C0" w14:textId="52295C99" w:rsidR="00C92750" w:rsidRPr="00F15F2F" w:rsidRDefault="20D38DEB" w:rsidP="00053EB0">
      <w:pPr>
        <w:pStyle w:val="Odsekzoznamu"/>
        <w:numPr>
          <w:ilvl w:val="0"/>
          <w:numId w:val="31"/>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BD5EB4">
        <w:rPr>
          <w:rFonts w:ascii="Times New Roman" w:eastAsia="Times New Roman" w:hAnsi="Times New Roman" w:cs="Times New Roman"/>
          <w:sz w:val="24"/>
          <w:szCs w:val="24"/>
          <w:lang w:eastAsia="sk-SK"/>
        </w:rPr>
        <w:t>v</w:t>
      </w:r>
      <w:r w:rsidR="0DAFDC65" w:rsidRPr="00BD5EB4">
        <w:rPr>
          <w:rFonts w:ascii="Times New Roman" w:eastAsia="Times New Roman" w:hAnsi="Times New Roman" w:cs="Times New Roman"/>
          <w:sz w:val="24"/>
          <w:szCs w:val="24"/>
          <w:lang w:eastAsia="sk-SK"/>
        </w:rPr>
        <w:t>stupovať do priestorov</w:t>
      </w:r>
      <w:r w:rsidR="00852B80" w:rsidRPr="00BD5EB4">
        <w:rPr>
          <w:rFonts w:ascii="Times New Roman" w:eastAsia="Times New Roman" w:hAnsi="Times New Roman" w:cs="Times New Roman"/>
          <w:sz w:val="24"/>
          <w:szCs w:val="24"/>
          <w:lang w:eastAsia="sk-SK"/>
        </w:rPr>
        <w:t xml:space="preserve">, </w:t>
      </w:r>
      <w:r w:rsidR="0DAFDC65" w:rsidRPr="00BD5EB4">
        <w:rPr>
          <w:rFonts w:ascii="Times New Roman" w:eastAsia="Times New Roman" w:hAnsi="Times New Roman" w:cs="Times New Roman"/>
          <w:sz w:val="24"/>
          <w:szCs w:val="24"/>
          <w:lang w:eastAsia="sk-SK"/>
        </w:rPr>
        <w:t>stavieb</w:t>
      </w:r>
      <w:r w:rsidR="00852B80" w:rsidRPr="00BD5EB4">
        <w:rPr>
          <w:rFonts w:ascii="Times New Roman" w:eastAsia="Times New Roman" w:hAnsi="Times New Roman" w:cs="Times New Roman"/>
          <w:sz w:val="24"/>
          <w:szCs w:val="24"/>
          <w:lang w:eastAsia="sk-SK"/>
        </w:rPr>
        <w:t>,</w:t>
      </w:r>
      <w:r w:rsidR="0DAFDC65" w:rsidRPr="00BD5EB4">
        <w:rPr>
          <w:rFonts w:ascii="Times New Roman" w:eastAsia="Times New Roman" w:hAnsi="Times New Roman" w:cs="Times New Roman"/>
          <w:sz w:val="24"/>
          <w:szCs w:val="24"/>
          <w:lang w:eastAsia="sk-SK"/>
        </w:rPr>
        <w:t xml:space="preserve"> na pozemky</w:t>
      </w:r>
      <w:r w:rsidR="691348C8" w:rsidRPr="00F15F2F">
        <w:rPr>
          <w:rFonts w:ascii="Times New Roman" w:eastAsia="Times New Roman" w:hAnsi="Times New Roman" w:cs="Times New Roman"/>
          <w:sz w:val="24"/>
          <w:szCs w:val="24"/>
          <w:lang w:eastAsia="sk-SK"/>
        </w:rPr>
        <w:t xml:space="preserve"> </w:t>
      </w:r>
      <w:r w:rsidR="691348C8" w:rsidRPr="00F15F2F">
        <w:rPr>
          <w:rFonts w:ascii="Times New Roman" w:eastAsia="Times New Roman" w:hAnsi="Times New Roman" w:cs="Times New Roman"/>
          <w:color w:val="000000" w:themeColor="text1"/>
          <w:sz w:val="24"/>
          <w:szCs w:val="24"/>
        </w:rPr>
        <w:t>a pristupovať k údajom informačných systémov vrátane logov</w:t>
      </w:r>
      <w:r w:rsidR="0DAFDC65" w:rsidRPr="00F15F2F">
        <w:rPr>
          <w:rFonts w:ascii="Times New Roman" w:eastAsia="Times New Roman" w:hAnsi="Times New Roman" w:cs="Times New Roman"/>
          <w:sz w:val="24"/>
          <w:szCs w:val="24"/>
          <w:lang w:eastAsia="sk-SK"/>
        </w:rPr>
        <w:t>, ktoré </w:t>
      </w:r>
      <w:r w:rsidR="00A071C6">
        <w:rPr>
          <w:rFonts w:ascii="Times New Roman" w:eastAsia="Times New Roman" w:hAnsi="Times New Roman" w:cs="Times New Roman"/>
          <w:sz w:val="24"/>
          <w:szCs w:val="24"/>
          <w:lang w:eastAsia="sk-SK"/>
        </w:rPr>
        <w:t>prevádzkovateľ</w:t>
      </w:r>
      <w:r w:rsidR="0DAFDC65" w:rsidRPr="00F15F2F">
        <w:rPr>
          <w:rFonts w:ascii="Times New Roman" w:eastAsia="Times New Roman" w:hAnsi="Times New Roman" w:cs="Times New Roman"/>
          <w:sz w:val="24"/>
          <w:szCs w:val="24"/>
          <w:lang w:eastAsia="sk-SK"/>
        </w:rPr>
        <w:t xml:space="preserve"> využíva v súvislosti s</w:t>
      </w:r>
      <w:r w:rsidR="536ED7CA" w:rsidRPr="00F15F2F">
        <w:rPr>
          <w:rFonts w:ascii="Times New Roman" w:eastAsia="Times New Roman" w:hAnsi="Times New Roman" w:cs="Times New Roman"/>
          <w:sz w:val="24"/>
          <w:szCs w:val="24"/>
          <w:lang w:eastAsia="sk-SK"/>
        </w:rPr>
        <w:t>o systémom AI</w:t>
      </w:r>
      <w:r w:rsidR="0DAFDC65" w:rsidRPr="00F15F2F">
        <w:rPr>
          <w:rFonts w:ascii="Times New Roman" w:eastAsia="Times New Roman" w:hAnsi="Times New Roman" w:cs="Times New Roman"/>
          <w:sz w:val="24"/>
          <w:szCs w:val="24"/>
          <w:lang w:eastAsia="sk-SK"/>
        </w:rPr>
        <w:t>; nedotknuteľnosť obydlia tým nie je dotknutá,</w:t>
      </w:r>
    </w:p>
    <w:p w14:paraId="3978C469" w14:textId="69452607" w:rsidR="00C92750" w:rsidRPr="00F15F2F" w:rsidRDefault="6F6023E8" w:rsidP="00053EB0">
      <w:pPr>
        <w:pStyle w:val="Odsekzoznamu"/>
        <w:numPr>
          <w:ilvl w:val="0"/>
          <w:numId w:val="31"/>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overovať totožnosť </w:t>
      </w:r>
      <w:r w:rsidR="00A071C6">
        <w:rPr>
          <w:rFonts w:ascii="Times New Roman" w:eastAsia="Times New Roman" w:hAnsi="Times New Roman" w:cs="Times New Roman"/>
          <w:kern w:val="0"/>
          <w:sz w:val="24"/>
          <w:szCs w:val="24"/>
          <w:lang w:eastAsia="sk-SK"/>
          <w14:ligatures w14:val="none"/>
        </w:rPr>
        <w:t>prevádzkovateľa</w:t>
      </w:r>
      <w:r w:rsidRPr="00F15F2F">
        <w:rPr>
          <w:rFonts w:ascii="Times New Roman" w:eastAsia="Times New Roman" w:hAnsi="Times New Roman" w:cs="Times New Roman"/>
          <w:sz w:val="24"/>
          <w:szCs w:val="24"/>
          <w:lang w:eastAsia="sk-SK"/>
        </w:rPr>
        <w:t xml:space="preserve">, </w:t>
      </w:r>
      <w:r w:rsidR="2EC48806" w:rsidRPr="00F15F2F">
        <w:rPr>
          <w:rFonts w:ascii="Times New Roman" w:eastAsia="Times New Roman" w:hAnsi="Times New Roman" w:cs="Times New Roman"/>
          <w:sz w:val="24"/>
          <w:szCs w:val="24"/>
          <w:lang w:eastAsia="sk-SK"/>
        </w:rPr>
        <w:t>jeho</w:t>
      </w:r>
      <w:r w:rsidRPr="00F15F2F">
        <w:rPr>
          <w:rFonts w:ascii="Times New Roman" w:eastAsia="Times New Roman" w:hAnsi="Times New Roman" w:cs="Times New Roman"/>
          <w:sz w:val="24"/>
          <w:szCs w:val="24"/>
          <w:lang w:eastAsia="sk-SK"/>
        </w:rPr>
        <w:t xml:space="preserve"> zamestnancov alebo osôb</w:t>
      </w:r>
      <w:r w:rsidR="00AE7329">
        <w:rPr>
          <w:rFonts w:ascii="Times New Roman" w:eastAsia="Times New Roman" w:hAnsi="Times New Roman" w:cs="Times New Roman"/>
          <w:sz w:val="24"/>
          <w:szCs w:val="24"/>
          <w:lang w:eastAsia="sk-SK"/>
        </w:rPr>
        <w:t>,</w:t>
      </w:r>
      <w:r w:rsidRPr="00F15F2F">
        <w:rPr>
          <w:rFonts w:ascii="Times New Roman" w:eastAsia="Times New Roman" w:hAnsi="Times New Roman" w:cs="Times New Roman"/>
          <w:sz w:val="24"/>
          <w:szCs w:val="24"/>
          <w:lang w:eastAsia="sk-SK"/>
        </w:rPr>
        <w:t xml:space="preserve"> ktoré v mene </w:t>
      </w:r>
      <w:r w:rsidR="00A071C6">
        <w:rPr>
          <w:rFonts w:ascii="Times New Roman" w:eastAsia="Times New Roman" w:hAnsi="Times New Roman" w:cs="Times New Roman"/>
          <w:sz w:val="24"/>
          <w:szCs w:val="24"/>
          <w:lang w:eastAsia="sk-SK"/>
        </w:rPr>
        <w:t>prevádzkovateľa</w:t>
      </w:r>
      <w:r w:rsidRPr="00F15F2F">
        <w:rPr>
          <w:rFonts w:ascii="Times New Roman" w:eastAsia="Times New Roman" w:hAnsi="Times New Roman" w:cs="Times New Roman"/>
          <w:sz w:val="24"/>
          <w:szCs w:val="24"/>
          <w:lang w:eastAsia="sk-SK"/>
        </w:rPr>
        <w:t xml:space="preserve"> konajú, </w:t>
      </w:r>
    </w:p>
    <w:p w14:paraId="6913CD0E" w14:textId="5A6BC3D4" w:rsidR="00C92750" w:rsidRPr="00F15F2F" w:rsidRDefault="6F6023E8" w:rsidP="00053EB0">
      <w:pPr>
        <w:pStyle w:val="Odsekzoznamu"/>
        <w:numPr>
          <w:ilvl w:val="0"/>
          <w:numId w:val="31"/>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požadovať od </w:t>
      </w:r>
      <w:r w:rsidR="00A071C6">
        <w:rPr>
          <w:rFonts w:ascii="Times New Roman" w:eastAsia="Times New Roman" w:hAnsi="Times New Roman" w:cs="Times New Roman"/>
          <w:kern w:val="0"/>
          <w:sz w:val="24"/>
          <w:szCs w:val="24"/>
          <w:lang w:eastAsia="sk-SK"/>
          <w14:ligatures w14:val="none"/>
        </w:rPr>
        <w:t>prevádzkovateľa</w:t>
      </w:r>
      <w:r w:rsidRPr="00F15F2F">
        <w:rPr>
          <w:rFonts w:ascii="Times New Roman" w:eastAsia="Times New Roman" w:hAnsi="Times New Roman" w:cs="Times New Roman"/>
          <w:sz w:val="24"/>
          <w:szCs w:val="24"/>
          <w:lang w:eastAsia="sk-SK"/>
        </w:rPr>
        <w:t xml:space="preserve"> potrebné doklady, údaje a písomné alebo ústne vysvetlenia, ako aj informácie potrebné na kontrolu webových sídiel, ak tieto informácie súvisia s</w:t>
      </w:r>
      <w:r w:rsidR="00CE1C3A">
        <w:rPr>
          <w:rFonts w:ascii="Times New Roman" w:eastAsia="Times New Roman" w:hAnsi="Times New Roman" w:cs="Times New Roman"/>
          <w:sz w:val="24"/>
          <w:szCs w:val="24"/>
          <w:lang w:eastAsia="sk-SK"/>
        </w:rPr>
        <w:t> </w:t>
      </w:r>
      <w:r w:rsidRPr="00F15F2F">
        <w:rPr>
          <w:rFonts w:ascii="Times New Roman" w:eastAsia="Times New Roman" w:hAnsi="Times New Roman" w:cs="Times New Roman"/>
          <w:sz w:val="24"/>
          <w:szCs w:val="24"/>
          <w:lang w:eastAsia="sk-SK"/>
        </w:rPr>
        <w:t>predmetom </w:t>
      </w:r>
      <w:r w:rsidR="0071507D">
        <w:rPr>
          <w:rFonts w:ascii="Times New Roman" w:eastAsia="Times New Roman" w:hAnsi="Times New Roman" w:cs="Times New Roman"/>
          <w:sz w:val="24"/>
          <w:szCs w:val="24"/>
          <w:lang w:eastAsia="sk-SK"/>
        </w:rPr>
        <w:t>dohľadu</w:t>
      </w:r>
      <w:r w:rsidRPr="00F15F2F">
        <w:rPr>
          <w:rFonts w:ascii="Times New Roman" w:eastAsia="Times New Roman" w:hAnsi="Times New Roman" w:cs="Times New Roman"/>
          <w:sz w:val="24"/>
          <w:szCs w:val="24"/>
          <w:lang w:eastAsia="sk-SK"/>
        </w:rPr>
        <w:t>, </w:t>
      </w:r>
    </w:p>
    <w:p w14:paraId="37AE74EB" w14:textId="77777777" w:rsidR="00C92750" w:rsidRPr="00F15F2F" w:rsidRDefault="53899A25" w:rsidP="00053EB0">
      <w:pPr>
        <w:pStyle w:val="Odsekzoznamu"/>
        <w:numPr>
          <w:ilvl w:val="0"/>
          <w:numId w:val="31"/>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vyhotovovať obrazové, zvukové a obrazovo-zvukové záznamy na zdokumentovanie zistených nedostatkov, </w:t>
      </w:r>
    </w:p>
    <w:p w14:paraId="3AC82540" w14:textId="77777777" w:rsidR="00C92750" w:rsidRPr="00F15F2F" w:rsidRDefault="53899A25" w:rsidP="00053EB0">
      <w:pPr>
        <w:pStyle w:val="Odsekzoznamu"/>
        <w:numPr>
          <w:ilvl w:val="0"/>
          <w:numId w:val="31"/>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vykonávať kontrolné nákupy, a to i nepriamo alebo pod utajenou totožnosťou, </w:t>
      </w:r>
    </w:p>
    <w:p w14:paraId="2B49E5D6" w14:textId="0F33CD28" w:rsidR="00C92750" w:rsidRPr="00F15F2F" w:rsidRDefault="53899A25" w:rsidP="00053EB0">
      <w:pPr>
        <w:pStyle w:val="Odsekzoznamu"/>
        <w:numPr>
          <w:ilvl w:val="0"/>
          <w:numId w:val="31"/>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 xml:space="preserve">vykonávať </w:t>
      </w:r>
      <w:r w:rsidR="00B64921">
        <w:rPr>
          <w:rFonts w:ascii="Times New Roman" w:eastAsia="Times New Roman" w:hAnsi="Times New Roman" w:cs="Times New Roman"/>
          <w:kern w:val="0"/>
          <w:sz w:val="24"/>
          <w:szCs w:val="24"/>
          <w:lang w:eastAsia="sk-SK"/>
          <w14:ligatures w14:val="none"/>
        </w:rPr>
        <w:t>dohľad</w:t>
      </w:r>
      <w:r w:rsidR="00B64921" w:rsidRPr="00F15F2F">
        <w:rPr>
          <w:rFonts w:ascii="Times New Roman" w:eastAsia="Times New Roman" w:hAnsi="Times New Roman" w:cs="Times New Roman"/>
          <w:kern w:val="0"/>
          <w:sz w:val="24"/>
          <w:szCs w:val="24"/>
          <w:lang w:eastAsia="sk-SK"/>
          <w14:ligatures w14:val="none"/>
        </w:rPr>
        <w:t xml:space="preserve"> </w:t>
      </w:r>
      <w:r w:rsidRPr="00F15F2F">
        <w:rPr>
          <w:rFonts w:ascii="Times New Roman" w:eastAsia="Times New Roman" w:hAnsi="Times New Roman" w:cs="Times New Roman"/>
          <w:kern w:val="0"/>
          <w:sz w:val="24"/>
          <w:szCs w:val="24"/>
          <w:lang w:eastAsia="sk-SK"/>
          <w14:ligatures w14:val="none"/>
        </w:rPr>
        <w:t xml:space="preserve">na diaľku, </w:t>
      </w:r>
    </w:p>
    <w:p w14:paraId="4D03178F" w14:textId="02980DA8" w:rsidR="00C92750" w:rsidRPr="00F15F2F" w:rsidRDefault="53899A25" w:rsidP="00053EB0">
      <w:pPr>
        <w:pStyle w:val="Odsekzoznamu"/>
        <w:numPr>
          <w:ilvl w:val="0"/>
          <w:numId w:val="31"/>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uložiť výzvu na </w:t>
      </w:r>
      <w:r w:rsidR="00D9763D" w:rsidRPr="00F15F2F">
        <w:rPr>
          <w:rFonts w:ascii="Times New Roman" w:eastAsia="Times New Roman" w:hAnsi="Times New Roman" w:cs="Times New Roman"/>
          <w:kern w:val="0"/>
          <w:sz w:val="24"/>
          <w:szCs w:val="24"/>
          <w:lang w:eastAsia="sk-SK"/>
          <w14:ligatures w14:val="none"/>
        </w:rPr>
        <w:t>odstránenie protiprávneho stavu</w:t>
      </w:r>
      <w:r w:rsidRPr="00F15F2F">
        <w:rPr>
          <w:rFonts w:ascii="Times New Roman" w:eastAsia="Times New Roman" w:hAnsi="Times New Roman" w:cs="Times New Roman"/>
          <w:kern w:val="0"/>
          <w:sz w:val="24"/>
          <w:szCs w:val="24"/>
          <w:lang w:eastAsia="sk-SK"/>
          <w14:ligatures w14:val="none"/>
        </w:rPr>
        <w:t xml:space="preserve"> podľa § </w:t>
      </w:r>
      <w:r w:rsidR="00DB1D38">
        <w:rPr>
          <w:rFonts w:ascii="Times New Roman" w:eastAsia="Times New Roman" w:hAnsi="Times New Roman" w:cs="Times New Roman"/>
          <w:kern w:val="0"/>
          <w:sz w:val="24"/>
          <w:szCs w:val="24"/>
          <w:lang w:eastAsia="sk-SK"/>
          <w14:ligatures w14:val="none"/>
        </w:rPr>
        <w:t>16</w:t>
      </w:r>
      <w:r w:rsidRPr="00F15F2F">
        <w:rPr>
          <w:rFonts w:ascii="Times New Roman" w:eastAsia="Times New Roman" w:hAnsi="Times New Roman" w:cs="Times New Roman"/>
          <w:kern w:val="0"/>
          <w:sz w:val="24"/>
          <w:szCs w:val="24"/>
          <w:lang w:eastAsia="sk-SK"/>
          <w14:ligatures w14:val="none"/>
        </w:rPr>
        <w:t>. </w:t>
      </w:r>
    </w:p>
    <w:p w14:paraId="0A8A40A4" w14:textId="77777777" w:rsidR="00D07577" w:rsidRPr="00F15F2F" w:rsidRDefault="00D07577" w:rsidP="0019748B">
      <w:pPr>
        <w:pStyle w:val="Odsekzoznamu"/>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0AABBA78" w14:textId="77777777" w:rsidR="00C92750" w:rsidRPr="00F15F2F" w:rsidRDefault="53899A25" w:rsidP="0019748B">
      <w:pPr>
        <w:pStyle w:val="Odsekzoznamu"/>
        <w:numPr>
          <w:ilvl w:val="0"/>
          <w:numId w:val="34"/>
        </w:numPr>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Inšpektor je povinný </w:t>
      </w:r>
    </w:p>
    <w:p w14:paraId="791D482F" w14:textId="1D341394" w:rsidR="00C92750" w:rsidRPr="00F15F2F" w:rsidRDefault="022EC091" w:rsidP="00053EB0">
      <w:pPr>
        <w:pStyle w:val="Odsekzoznamu"/>
        <w:numPr>
          <w:ilvl w:val="0"/>
          <w:numId w:val="30"/>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zachovávať mlčanlivosť o skutočnostiach, o ktorých sa dozv</w:t>
      </w:r>
      <w:r w:rsidR="26738BB4" w:rsidRPr="00F15F2F">
        <w:rPr>
          <w:rFonts w:ascii="Times New Roman" w:eastAsia="Times New Roman" w:hAnsi="Times New Roman" w:cs="Times New Roman"/>
          <w:kern w:val="0"/>
          <w:sz w:val="24"/>
          <w:szCs w:val="24"/>
          <w:lang w:eastAsia="sk-SK"/>
          <w14:ligatures w14:val="none"/>
        </w:rPr>
        <w:t>edel</w:t>
      </w:r>
      <w:r w:rsidRPr="00F15F2F">
        <w:rPr>
          <w:rFonts w:ascii="Times New Roman" w:eastAsia="Times New Roman" w:hAnsi="Times New Roman" w:cs="Times New Roman"/>
          <w:kern w:val="0"/>
          <w:sz w:val="24"/>
          <w:szCs w:val="24"/>
          <w:lang w:eastAsia="sk-SK"/>
          <w14:ligatures w14:val="none"/>
        </w:rPr>
        <w:t xml:space="preserve"> pri </w:t>
      </w:r>
      <w:r w:rsidR="00B64921">
        <w:rPr>
          <w:rFonts w:ascii="Times New Roman" w:eastAsia="Times New Roman" w:hAnsi="Times New Roman" w:cs="Times New Roman"/>
          <w:kern w:val="0"/>
          <w:sz w:val="24"/>
          <w:szCs w:val="24"/>
          <w:lang w:eastAsia="sk-SK"/>
          <w14:ligatures w14:val="none"/>
        </w:rPr>
        <w:t>dohľade</w:t>
      </w:r>
      <w:r w:rsidR="00B64921" w:rsidRPr="00F15F2F">
        <w:rPr>
          <w:rFonts w:ascii="Times New Roman" w:eastAsia="Times New Roman" w:hAnsi="Times New Roman" w:cs="Times New Roman"/>
          <w:kern w:val="0"/>
          <w:sz w:val="24"/>
          <w:szCs w:val="24"/>
          <w:lang w:eastAsia="sk-SK"/>
          <w14:ligatures w14:val="none"/>
        </w:rPr>
        <w:t xml:space="preserve"> </w:t>
      </w:r>
      <w:r w:rsidRPr="00F15F2F">
        <w:rPr>
          <w:rFonts w:ascii="Times New Roman" w:eastAsia="Times New Roman" w:hAnsi="Times New Roman" w:cs="Times New Roman"/>
          <w:kern w:val="0"/>
          <w:sz w:val="24"/>
          <w:szCs w:val="24"/>
          <w:lang w:eastAsia="sk-SK"/>
          <w14:ligatures w14:val="none"/>
        </w:rPr>
        <w:t>a v súvislosti s</w:t>
      </w:r>
      <w:r w:rsidR="008F636F" w:rsidRPr="00F15F2F">
        <w:rPr>
          <w:rFonts w:ascii="Times New Roman" w:eastAsia="Times New Roman" w:hAnsi="Times New Roman" w:cs="Times New Roman"/>
          <w:kern w:val="0"/>
          <w:sz w:val="24"/>
          <w:szCs w:val="24"/>
          <w:lang w:eastAsia="sk-SK"/>
          <w14:ligatures w14:val="none"/>
        </w:rPr>
        <w:t> </w:t>
      </w:r>
      <w:r w:rsidR="2E23E9BD" w:rsidRPr="00F15F2F">
        <w:rPr>
          <w:rFonts w:ascii="Times New Roman" w:eastAsia="Times New Roman" w:hAnsi="Times New Roman" w:cs="Times New Roman"/>
          <w:kern w:val="0"/>
          <w:sz w:val="24"/>
          <w:szCs w:val="24"/>
          <w:lang w:eastAsia="sk-SK"/>
          <w14:ligatures w14:val="none"/>
        </w:rPr>
        <w:t>ním</w:t>
      </w:r>
      <w:r w:rsidR="008F636F" w:rsidRPr="00F15F2F">
        <w:rPr>
          <w:rFonts w:ascii="Times New Roman" w:eastAsia="Times New Roman" w:hAnsi="Times New Roman" w:cs="Times New Roman"/>
          <w:kern w:val="0"/>
          <w:sz w:val="24"/>
          <w:szCs w:val="24"/>
          <w:lang w:eastAsia="sk-SK"/>
          <w14:ligatures w14:val="none"/>
        </w:rPr>
        <w:t>,</w:t>
      </w:r>
      <w:r w:rsidR="2E23E9BD" w:rsidRPr="00F15F2F">
        <w:rPr>
          <w:rFonts w:ascii="Times New Roman" w:eastAsia="Times New Roman" w:hAnsi="Times New Roman" w:cs="Times New Roman"/>
          <w:kern w:val="0"/>
          <w:sz w:val="24"/>
          <w:szCs w:val="24"/>
          <w:lang w:eastAsia="sk-SK"/>
          <w14:ligatures w14:val="none"/>
        </w:rPr>
        <w:t xml:space="preserve"> a to aj po ukončení </w:t>
      </w:r>
      <w:r w:rsidR="00044FC3" w:rsidRPr="00044FC3">
        <w:rPr>
          <w:rFonts w:ascii="Times New Roman" w:eastAsia="Times New Roman" w:hAnsi="Times New Roman" w:cs="Times New Roman"/>
          <w:kern w:val="0"/>
          <w:sz w:val="24"/>
          <w:szCs w:val="24"/>
          <w:lang w:eastAsia="sk-SK"/>
          <w14:ligatures w14:val="none"/>
        </w:rPr>
        <w:t>zamestnaneckého vzťahu alebo obdobného vzťahu s orgánom dohľadu nad trhom</w:t>
      </w:r>
      <w:r w:rsidRPr="00F15F2F">
        <w:rPr>
          <w:rFonts w:ascii="Times New Roman" w:eastAsia="Times New Roman" w:hAnsi="Times New Roman" w:cs="Times New Roman"/>
          <w:kern w:val="0"/>
          <w:sz w:val="24"/>
          <w:szCs w:val="24"/>
          <w:lang w:eastAsia="sk-SK"/>
          <w14:ligatures w14:val="none"/>
        </w:rPr>
        <w:t>, </w:t>
      </w:r>
    </w:p>
    <w:p w14:paraId="736734EC" w14:textId="687854EC" w:rsidR="00C92750" w:rsidRPr="00F15F2F" w:rsidRDefault="03F83768" w:rsidP="00053EB0">
      <w:pPr>
        <w:pStyle w:val="Odsekzoznamu"/>
        <w:numPr>
          <w:ilvl w:val="0"/>
          <w:numId w:val="30"/>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v</w:t>
      </w:r>
      <w:r w:rsidR="53899A25" w:rsidRPr="00F15F2F">
        <w:rPr>
          <w:rFonts w:ascii="Times New Roman" w:eastAsia="Times New Roman" w:hAnsi="Times New Roman" w:cs="Times New Roman"/>
          <w:sz w:val="24"/>
          <w:szCs w:val="24"/>
          <w:lang w:eastAsia="sk-SK"/>
        </w:rPr>
        <w:t xml:space="preserve">yhotoviť protokol o výsledku </w:t>
      </w:r>
      <w:r w:rsidR="00B64921" w:rsidRPr="00F15F2F">
        <w:rPr>
          <w:rFonts w:ascii="Times New Roman" w:eastAsia="Times New Roman" w:hAnsi="Times New Roman" w:cs="Times New Roman"/>
          <w:sz w:val="24"/>
          <w:szCs w:val="24"/>
          <w:lang w:eastAsia="sk-SK"/>
        </w:rPr>
        <w:t>do</w:t>
      </w:r>
      <w:r w:rsidR="00B64921">
        <w:rPr>
          <w:rFonts w:ascii="Times New Roman" w:eastAsia="Times New Roman" w:hAnsi="Times New Roman" w:cs="Times New Roman"/>
          <w:sz w:val="24"/>
          <w:szCs w:val="24"/>
          <w:lang w:eastAsia="sk-SK"/>
        </w:rPr>
        <w:t xml:space="preserve">hľadu </w:t>
      </w:r>
      <w:r w:rsidR="00B4614F">
        <w:rPr>
          <w:rFonts w:ascii="Times New Roman" w:eastAsia="Times New Roman" w:hAnsi="Times New Roman" w:cs="Times New Roman"/>
          <w:sz w:val="24"/>
          <w:szCs w:val="24"/>
          <w:lang w:eastAsia="sk-SK"/>
        </w:rPr>
        <w:t>(ďalej len „protokol“)</w:t>
      </w:r>
      <w:r w:rsidR="53899A25" w:rsidRPr="00F15F2F">
        <w:rPr>
          <w:rFonts w:ascii="Times New Roman" w:eastAsia="Times New Roman" w:hAnsi="Times New Roman" w:cs="Times New Roman"/>
          <w:sz w:val="24"/>
          <w:szCs w:val="24"/>
          <w:lang w:eastAsia="sk-SK"/>
        </w:rPr>
        <w:t>, ktorý je verejnou listinou a </w:t>
      </w:r>
    </w:p>
    <w:p w14:paraId="596639B1" w14:textId="4274FEEF" w:rsidR="00C92750" w:rsidRPr="00F15F2F" w:rsidRDefault="00A071C6" w:rsidP="00053EB0">
      <w:pPr>
        <w:pStyle w:val="Odsekzoznamu"/>
        <w:numPr>
          <w:ilvl w:val="0"/>
          <w:numId w:val="30"/>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sz w:val="24"/>
          <w:szCs w:val="24"/>
          <w:lang w:eastAsia="sk-SK"/>
        </w:rPr>
        <w:t>odovzdať</w:t>
      </w:r>
      <w:r w:rsidRPr="00F15F2F">
        <w:rPr>
          <w:rFonts w:ascii="Times New Roman" w:eastAsia="Times New Roman" w:hAnsi="Times New Roman" w:cs="Times New Roman"/>
          <w:kern w:val="0"/>
          <w:sz w:val="24"/>
          <w:szCs w:val="24"/>
          <w:lang w:eastAsia="sk-SK"/>
          <w14:ligatures w14:val="none"/>
        </w:rPr>
        <w:t xml:space="preserve"> </w:t>
      </w:r>
      <w:r w:rsidR="1E710A9E" w:rsidRPr="00F15F2F">
        <w:rPr>
          <w:rFonts w:ascii="Times New Roman" w:eastAsia="Times New Roman" w:hAnsi="Times New Roman" w:cs="Times New Roman"/>
          <w:kern w:val="0"/>
          <w:sz w:val="24"/>
          <w:szCs w:val="24"/>
          <w:lang w:eastAsia="sk-SK"/>
          <w14:ligatures w14:val="none"/>
        </w:rPr>
        <w:t>r</w:t>
      </w:r>
      <w:r w:rsidR="6F6023E8" w:rsidRPr="00F15F2F">
        <w:rPr>
          <w:rFonts w:ascii="Times New Roman" w:eastAsia="Times New Roman" w:hAnsi="Times New Roman" w:cs="Times New Roman"/>
          <w:sz w:val="24"/>
          <w:szCs w:val="24"/>
          <w:lang w:eastAsia="sk-SK"/>
        </w:rPr>
        <w:t>ovnopis protokolu</w:t>
      </w:r>
      <w:r>
        <w:rPr>
          <w:rFonts w:ascii="Times New Roman" w:eastAsia="Times New Roman" w:hAnsi="Times New Roman" w:cs="Times New Roman"/>
          <w:sz w:val="24"/>
          <w:szCs w:val="24"/>
          <w:lang w:eastAsia="sk-SK"/>
        </w:rPr>
        <w:t xml:space="preserve"> prevádzkovateľovi</w:t>
      </w:r>
      <w:r w:rsidR="6F6023E8" w:rsidRPr="00F15F2F">
        <w:rPr>
          <w:rFonts w:ascii="Times New Roman" w:eastAsia="Times New Roman" w:hAnsi="Times New Roman" w:cs="Times New Roman"/>
          <w:sz w:val="24"/>
          <w:szCs w:val="24"/>
          <w:lang w:eastAsia="sk-SK"/>
        </w:rPr>
        <w:t>. </w:t>
      </w:r>
    </w:p>
    <w:p w14:paraId="4B9F7324" w14:textId="77777777" w:rsidR="00D07577" w:rsidRPr="00F15F2F" w:rsidRDefault="00D07577" w:rsidP="0019748B">
      <w:pPr>
        <w:pStyle w:val="Odsekzoznamu"/>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41C03429" w14:textId="20D11F46" w:rsidR="00C92750" w:rsidRPr="00F15F2F" w:rsidRDefault="53899A25" w:rsidP="0019748B">
      <w:pPr>
        <w:pStyle w:val="Odsekzoznamu"/>
        <w:numPr>
          <w:ilvl w:val="0"/>
          <w:numId w:val="34"/>
        </w:numPr>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Protokol obsahuje </w:t>
      </w:r>
    </w:p>
    <w:p w14:paraId="059DE237" w14:textId="1ED3606E" w:rsidR="00C92750" w:rsidRPr="00F15F2F" w:rsidRDefault="673D311F" w:rsidP="00053EB0">
      <w:pPr>
        <w:pStyle w:val="Odsekzoznamu"/>
        <w:numPr>
          <w:ilvl w:val="0"/>
          <w:numId w:val="29"/>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i</w:t>
      </w:r>
      <w:r w:rsidR="6F6023E8" w:rsidRPr="00F15F2F">
        <w:rPr>
          <w:rFonts w:ascii="Times New Roman" w:eastAsia="Times New Roman" w:hAnsi="Times New Roman" w:cs="Times New Roman"/>
          <w:sz w:val="24"/>
          <w:szCs w:val="24"/>
          <w:lang w:eastAsia="sk-SK"/>
        </w:rPr>
        <w:t>dentifikačné údaje </w:t>
      </w:r>
      <w:r w:rsidR="00A071C6">
        <w:rPr>
          <w:rFonts w:ascii="Times New Roman" w:eastAsia="Times New Roman" w:hAnsi="Times New Roman" w:cs="Times New Roman"/>
          <w:sz w:val="24"/>
          <w:szCs w:val="24"/>
          <w:lang w:eastAsia="sk-SK"/>
        </w:rPr>
        <w:t>prevádzkovateľa</w:t>
      </w:r>
      <w:r w:rsidR="6F6023E8" w:rsidRPr="00F15F2F">
        <w:rPr>
          <w:rFonts w:ascii="Times New Roman" w:eastAsia="Times New Roman" w:hAnsi="Times New Roman" w:cs="Times New Roman"/>
          <w:sz w:val="24"/>
          <w:szCs w:val="24"/>
          <w:lang w:eastAsia="sk-SK"/>
        </w:rPr>
        <w:t>, </w:t>
      </w:r>
    </w:p>
    <w:p w14:paraId="14FBF8E0" w14:textId="6C8AD5C0" w:rsidR="00C92750" w:rsidRPr="00F15F2F" w:rsidRDefault="4F08EDE9" w:rsidP="00053EB0">
      <w:pPr>
        <w:pStyle w:val="Odsekzoznamu"/>
        <w:numPr>
          <w:ilvl w:val="0"/>
          <w:numId w:val="29"/>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m</w:t>
      </w:r>
      <w:r w:rsidR="022EC091" w:rsidRPr="00F15F2F">
        <w:rPr>
          <w:rFonts w:ascii="Times New Roman" w:eastAsia="Times New Roman" w:hAnsi="Times New Roman" w:cs="Times New Roman"/>
          <w:sz w:val="24"/>
          <w:szCs w:val="24"/>
          <w:lang w:eastAsia="sk-SK"/>
        </w:rPr>
        <w:t xml:space="preserve">eno, priezvisko a číslo preukazu inšpektora, ktorý </w:t>
      </w:r>
      <w:r w:rsidR="00B64921" w:rsidRPr="00F15F2F">
        <w:rPr>
          <w:rFonts w:ascii="Times New Roman" w:eastAsia="Times New Roman" w:hAnsi="Times New Roman" w:cs="Times New Roman"/>
          <w:sz w:val="24"/>
          <w:szCs w:val="24"/>
          <w:lang w:eastAsia="sk-SK"/>
        </w:rPr>
        <w:t>do</w:t>
      </w:r>
      <w:r w:rsidR="00B64921">
        <w:rPr>
          <w:rFonts w:ascii="Times New Roman" w:eastAsia="Times New Roman" w:hAnsi="Times New Roman" w:cs="Times New Roman"/>
          <w:sz w:val="24"/>
          <w:szCs w:val="24"/>
          <w:lang w:eastAsia="sk-SK"/>
        </w:rPr>
        <w:t>hľad</w:t>
      </w:r>
      <w:r w:rsidR="00B64921" w:rsidRPr="00F15F2F">
        <w:rPr>
          <w:rFonts w:ascii="Times New Roman" w:eastAsia="Times New Roman" w:hAnsi="Times New Roman" w:cs="Times New Roman"/>
          <w:sz w:val="24"/>
          <w:szCs w:val="24"/>
          <w:lang w:eastAsia="sk-SK"/>
        </w:rPr>
        <w:t xml:space="preserve"> </w:t>
      </w:r>
      <w:r w:rsidR="022EC091" w:rsidRPr="00F15F2F">
        <w:rPr>
          <w:rFonts w:ascii="Times New Roman" w:eastAsia="Times New Roman" w:hAnsi="Times New Roman" w:cs="Times New Roman"/>
          <w:sz w:val="24"/>
          <w:szCs w:val="24"/>
          <w:lang w:eastAsia="sk-SK"/>
        </w:rPr>
        <w:t>vykonal</w:t>
      </w:r>
      <w:r w:rsidR="007D7CE6">
        <w:rPr>
          <w:rFonts w:ascii="Times New Roman" w:eastAsia="Times New Roman" w:hAnsi="Times New Roman" w:cs="Times New Roman"/>
          <w:sz w:val="24"/>
          <w:szCs w:val="24"/>
          <w:lang w:eastAsia="sk-SK"/>
        </w:rPr>
        <w:t>;</w:t>
      </w:r>
      <w:r w:rsidR="022EC091" w:rsidRPr="00F15F2F">
        <w:rPr>
          <w:rFonts w:ascii="Times New Roman" w:eastAsia="Times New Roman" w:hAnsi="Times New Roman" w:cs="Times New Roman"/>
          <w:sz w:val="24"/>
          <w:szCs w:val="24"/>
          <w:lang w:eastAsia="sk-SK"/>
        </w:rPr>
        <w:t xml:space="preserve"> </w:t>
      </w:r>
      <w:r w:rsidR="187BA6B9" w:rsidRPr="00F15F2F">
        <w:rPr>
          <w:rFonts w:ascii="Times New Roman" w:eastAsia="Times New Roman" w:hAnsi="Times New Roman" w:cs="Times New Roman"/>
          <w:sz w:val="24"/>
          <w:szCs w:val="24"/>
          <w:lang w:eastAsia="sk-SK"/>
        </w:rPr>
        <w:t>a</w:t>
      </w:r>
      <w:r w:rsidR="022EC091" w:rsidRPr="00F15F2F">
        <w:rPr>
          <w:rFonts w:ascii="Times New Roman" w:eastAsia="Times New Roman" w:hAnsi="Times New Roman" w:cs="Times New Roman"/>
          <w:sz w:val="24"/>
          <w:szCs w:val="24"/>
          <w:lang w:eastAsia="sk-SK"/>
        </w:rPr>
        <w:t xml:space="preserve">k </w:t>
      </w:r>
      <w:r w:rsidR="00B64921" w:rsidRPr="00F15F2F">
        <w:rPr>
          <w:rFonts w:ascii="Times New Roman" w:eastAsia="Times New Roman" w:hAnsi="Times New Roman" w:cs="Times New Roman"/>
          <w:sz w:val="24"/>
          <w:szCs w:val="24"/>
          <w:lang w:eastAsia="sk-SK"/>
        </w:rPr>
        <w:t>do</w:t>
      </w:r>
      <w:r w:rsidR="00B64921">
        <w:rPr>
          <w:rFonts w:ascii="Times New Roman" w:eastAsia="Times New Roman" w:hAnsi="Times New Roman" w:cs="Times New Roman"/>
          <w:sz w:val="24"/>
          <w:szCs w:val="24"/>
          <w:lang w:eastAsia="sk-SK"/>
        </w:rPr>
        <w:t>hľad</w:t>
      </w:r>
      <w:r w:rsidR="00A24A2B">
        <w:rPr>
          <w:rFonts w:ascii="Times New Roman" w:eastAsia="Times New Roman" w:hAnsi="Times New Roman" w:cs="Times New Roman"/>
          <w:sz w:val="24"/>
          <w:szCs w:val="24"/>
          <w:lang w:eastAsia="sk-SK"/>
        </w:rPr>
        <w:t xml:space="preserve"> </w:t>
      </w:r>
      <w:r w:rsidR="022EC091" w:rsidRPr="00F15F2F">
        <w:rPr>
          <w:rFonts w:ascii="Times New Roman" w:eastAsia="Times New Roman" w:hAnsi="Times New Roman" w:cs="Times New Roman"/>
          <w:sz w:val="24"/>
          <w:szCs w:val="24"/>
          <w:lang w:eastAsia="sk-SK"/>
        </w:rPr>
        <w:t>vykonala poverená osoba, súčasťou</w:t>
      </w:r>
      <w:r w:rsidR="00B4614F">
        <w:rPr>
          <w:rFonts w:ascii="Times New Roman" w:eastAsia="Times New Roman" w:hAnsi="Times New Roman" w:cs="Times New Roman"/>
          <w:sz w:val="24"/>
          <w:szCs w:val="24"/>
          <w:lang w:eastAsia="sk-SK"/>
        </w:rPr>
        <w:t xml:space="preserve"> protokolu</w:t>
      </w:r>
      <w:r w:rsidR="022EC091" w:rsidRPr="00F15F2F">
        <w:rPr>
          <w:rFonts w:ascii="Times New Roman" w:eastAsia="Times New Roman" w:hAnsi="Times New Roman" w:cs="Times New Roman"/>
          <w:sz w:val="24"/>
          <w:szCs w:val="24"/>
          <w:lang w:eastAsia="sk-SK"/>
        </w:rPr>
        <w:t xml:space="preserve"> je aj </w:t>
      </w:r>
      <w:r w:rsidR="00CE1C3A">
        <w:rPr>
          <w:rFonts w:ascii="Times New Roman" w:eastAsia="Times New Roman" w:hAnsi="Times New Roman" w:cs="Times New Roman"/>
          <w:sz w:val="24"/>
          <w:szCs w:val="24"/>
          <w:lang w:eastAsia="sk-SK"/>
        </w:rPr>
        <w:t>rovnopis</w:t>
      </w:r>
      <w:r w:rsidR="00CE1C3A" w:rsidRPr="00F15F2F">
        <w:rPr>
          <w:rFonts w:ascii="Times New Roman" w:eastAsia="Times New Roman" w:hAnsi="Times New Roman" w:cs="Times New Roman"/>
          <w:sz w:val="24"/>
          <w:szCs w:val="24"/>
          <w:lang w:eastAsia="sk-SK"/>
        </w:rPr>
        <w:t xml:space="preserve"> </w:t>
      </w:r>
      <w:r w:rsidR="022EC091" w:rsidRPr="00F15F2F">
        <w:rPr>
          <w:rFonts w:ascii="Times New Roman" w:eastAsia="Times New Roman" w:hAnsi="Times New Roman" w:cs="Times New Roman"/>
          <w:sz w:val="24"/>
          <w:szCs w:val="24"/>
          <w:lang w:eastAsia="sk-SK"/>
        </w:rPr>
        <w:t>povereni</w:t>
      </w:r>
      <w:r w:rsidR="00CE1C3A">
        <w:rPr>
          <w:rFonts w:ascii="Times New Roman" w:eastAsia="Times New Roman" w:hAnsi="Times New Roman" w:cs="Times New Roman"/>
          <w:sz w:val="24"/>
          <w:szCs w:val="24"/>
          <w:lang w:eastAsia="sk-SK"/>
        </w:rPr>
        <w:t>a</w:t>
      </w:r>
      <w:r w:rsidR="022EC091" w:rsidRPr="00F15F2F">
        <w:rPr>
          <w:rFonts w:ascii="Times New Roman" w:eastAsia="Times New Roman" w:hAnsi="Times New Roman" w:cs="Times New Roman"/>
          <w:sz w:val="24"/>
          <w:szCs w:val="24"/>
          <w:lang w:eastAsia="sk-SK"/>
        </w:rPr>
        <w:t xml:space="preserve"> podľa odseku </w:t>
      </w:r>
      <w:r w:rsidR="00A24A2B">
        <w:rPr>
          <w:rFonts w:ascii="Times New Roman" w:eastAsia="Times New Roman" w:hAnsi="Times New Roman" w:cs="Times New Roman"/>
          <w:sz w:val="24"/>
          <w:szCs w:val="24"/>
          <w:lang w:eastAsia="sk-SK"/>
        </w:rPr>
        <w:t>3</w:t>
      </w:r>
      <w:r w:rsidR="022EC091" w:rsidRPr="00F15F2F">
        <w:rPr>
          <w:rFonts w:ascii="Times New Roman" w:eastAsia="Times New Roman" w:hAnsi="Times New Roman" w:cs="Times New Roman"/>
          <w:sz w:val="24"/>
          <w:szCs w:val="24"/>
          <w:lang w:eastAsia="sk-SK"/>
        </w:rPr>
        <w:t>, </w:t>
      </w:r>
    </w:p>
    <w:p w14:paraId="1596613E" w14:textId="379C7D15" w:rsidR="00547526" w:rsidRPr="00C836EF" w:rsidRDefault="42719485" w:rsidP="00053EB0">
      <w:pPr>
        <w:pStyle w:val="Odsekzoznamu"/>
        <w:numPr>
          <w:ilvl w:val="0"/>
          <w:numId w:val="29"/>
        </w:numPr>
        <w:spacing w:after="0" w:line="276" w:lineRule="auto"/>
        <w:ind w:left="709" w:hanging="283"/>
        <w:jc w:val="both"/>
        <w:textAlignment w:val="baseline"/>
        <w:rPr>
          <w:rFonts w:ascii="Times New Roman" w:eastAsia="Times New Roman" w:hAnsi="Times New Roman" w:cs="Times New Roman"/>
          <w:sz w:val="24"/>
          <w:szCs w:val="24"/>
          <w:lang w:eastAsia="sk-SK"/>
        </w:rPr>
      </w:pPr>
      <w:r w:rsidRPr="00F15F2F">
        <w:rPr>
          <w:rFonts w:ascii="Times New Roman" w:eastAsia="Times New Roman" w:hAnsi="Times New Roman" w:cs="Times New Roman"/>
          <w:kern w:val="0"/>
          <w:sz w:val="24"/>
          <w:szCs w:val="24"/>
          <w:lang w:eastAsia="sk-SK"/>
          <w14:ligatures w14:val="none"/>
        </w:rPr>
        <w:t>p</w:t>
      </w:r>
      <w:r w:rsidR="53899A25" w:rsidRPr="00F15F2F">
        <w:rPr>
          <w:rFonts w:ascii="Times New Roman" w:eastAsia="Times New Roman" w:hAnsi="Times New Roman" w:cs="Times New Roman"/>
          <w:sz w:val="24"/>
          <w:szCs w:val="24"/>
          <w:lang w:eastAsia="sk-SK"/>
        </w:rPr>
        <w:t xml:space="preserve">redmet </w:t>
      </w:r>
      <w:r w:rsidR="00B64921">
        <w:rPr>
          <w:rFonts w:ascii="Times New Roman" w:eastAsia="Times New Roman" w:hAnsi="Times New Roman" w:cs="Times New Roman"/>
          <w:sz w:val="24"/>
          <w:szCs w:val="24"/>
          <w:lang w:eastAsia="sk-SK"/>
        </w:rPr>
        <w:t>dohľadu</w:t>
      </w:r>
      <w:r w:rsidR="53899A25" w:rsidRPr="00F15F2F">
        <w:rPr>
          <w:rFonts w:ascii="Times New Roman" w:eastAsia="Times New Roman" w:hAnsi="Times New Roman" w:cs="Times New Roman"/>
          <w:sz w:val="24"/>
          <w:szCs w:val="24"/>
          <w:lang w:eastAsia="sk-SK"/>
        </w:rPr>
        <w:t>,</w:t>
      </w:r>
    </w:p>
    <w:p w14:paraId="21877940" w14:textId="33BE31BE" w:rsidR="00C92750" w:rsidRPr="00F15F2F" w:rsidRDefault="00547526" w:rsidP="00053EB0">
      <w:pPr>
        <w:pStyle w:val="Odsekzoznamu"/>
        <w:numPr>
          <w:ilvl w:val="0"/>
          <w:numId w:val="29"/>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594EBB98">
        <w:rPr>
          <w:rFonts w:ascii="Times New Roman" w:eastAsia="Times New Roman" w:hAnsi="Times New Roman" w:cs="Times New Roman"/>
          <w:sz w:val="24"/>
          <w:szCs w:val="24"/>
          <w:lang w:eastAsia="sk-SK"/>
        </w:rPr>
        <w:t xml:space="preserve">trvanie </w:t>
      </w:r>
      <w:r w:rsidR="00B64921">
        <w:rPr>
          <w:rFonts w:ascii="Times New Roman" w:eastAsia="Times New Roman" w:hAnsi="Times New Roman" w:cs="Times New Roman"/>
          <w:sz w:val="24"/>
          <w:szCs w:val="24"/>
          <w:lang w:eastAsia="sk-SK"/>
        </w:rPr>
        <w:t>dohľadu</w:t>
      </w:r>
      <w:r w:rsidRPr="594EBB98">
        <w:rPr>
          <w:rFonts w:ascii="Times New Roman" w:eastAsia="Times New Roman" w:hAnsi="Times New Roman" w:cs="Times New Roman"/>
          <w:sz w:val="24"/>
          <w:szCs w:val="24"/>
          <w:lang w:eastAsia="sk-SK"/>
        </w:rPr>
        <w:t>,</w:t>
      </w:r>
      <w:r w:rsidR="53899A25" w:rsidRPr="594EBB98">
        <w:rPr>
          <w:rFonts w:ascii="Times New Roman" w:eastAsia="Times New Roman" w:hAnsi="Times New Roman" w:cs="Times New Roman"/>
          <w:sz w:val="24"/>
          <w:szCs w:val="24"/>
          <w:lang w:eastAsia="sk-SK"/>
        </w:rPr>
        <w:t> </w:t>
      </w:r>
    </w:p>
    <w:p w14:paraId="654357DA" w14:textId="3EC55356" w:rsidR="00C92750" w:rsidRPr="00F15F2F" w:rsidRDefault="31B8DEA4" w:rsidP="00053EB0">
      <w:pPr>
        <w:pStyle w:val="Odsekzoznamu"/>
        <w:numPr>
          <w:ilvl w:val="0"/>
          <w:numId w:val="29"/>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v</w:t>
      </w:r>
      <w:r w:rsidR="53899A25" w:rsidRPr="00F15F2F">
        <w:rPr>
          <w:rFonts w:ascii="Times New Roman" w:eastAsia="Times New Roman" w:hAnsi="Times New Roman" w:cs="Times New Roman"/>
          <w:sz w:val="24"/>
          <w:szCs w:val="24"/>
          <w:lang w:eastAsia="sk-SK"/>
        </w:rPr>
        <w:t xml:space="preserve">ýsledok </w:t>
      </w:r>
      <w:r w:rsidR="00B64921">
        <w:rPr>
          <w:rFonts w:ascii="Times New Roman" w:eastAsia="Times New Roman" w:hAnsi="Times New Roman" w:cs="Times New Roman"/>
          <w:sz w:val="24"/>
          <w:szCs w:val="24"/>
          <w:lang w:eastAsia="sk-SK"/>
        </w:rPr>
        <w:t>dohľadu</w:t>
      </w:r>
      <w:r w:rsidR="1BDFEEE6" w:rsidRPr="00F15F2F">
        <w:rPr>
          <w:rFonts w:ascii="Times New Roman" w:eastAsia="Times New Roman" w:hAnsi="Times New Roman" w:cs="Times New Roman"/>
          <w:sz w:val="24"/>
          <w:szCs w:val="24"/>
          <w:lang w:eastAsia="sk-SK"/>
        </w:rPr>
        <w:t>,</w:t>
      </w:r>
      <w:r w:rsidR="53899A25" w:rsidRPr="00F15F2F">
        <w:rPr>
          <w:rFonts w:ascii="Times New Roman" w:eastAsia="Times New Roman" w:hAnsi="Times New Roman" w:cs="Times New Roman"/>
          <w:sz w:val="24"/>
          <w:szCs w:val="24"/>
          <w:lang w:eastAsia="sk-SK"/>
        </w:rPr>
        <w:t> </w:t>
      </w:r>
    </w:p>
    <w:p w14:paraId="638E2A99" w14:textId="2D7BAA74" w:rsidR="00C92750" w:rsidRPr="00F15F2F" w:rsidRDefault="4883D969" w:rsidP="00053EB0">
      <w:pPr>
        <w:pStyle w:val="Odsekzoznamu"/>
        <w:numPr>
          <w:ilvl w:val="0"/>
          <w:numId w:val="29"/>
        </w:numPr>
        <w:spacing w:after="0" w:line="276" w:lineRule="auto"/>
        <w:ind w:left="709" w:hanging="283"/>
        <w:jc w:val="both"/>
        <w:textAlignment w:val="baseline"/>
      </w:pPr>
      <w:r w:rsidRPr="594EBB98">
        <w:rPr>
          <w:rFonts w:ascii="Times New Roman" w:eastAsia="Times New Roman" w:hAnsi="Times New Roman" w:cs="Times New Roman"/>
          <w:sz w:val="24"/>
          <w:szCs w:val="24"/>
          <w:lang w:eastAsia="sk-SK"/>
        </w:rPr>
        <w:t>porušenia s označením porušeného ustanovenia osobitného predpisu</w:t>
      </w:r>
      <w:r w:rsidR="00695B65" w:rsidRPr="00695B65">
        <w:rPr>
          <w:rFonts w:ascii="Times New Roman" w:eastAsia="Times New Roman" w:hAnsi="Times New Roman" w:cs="Times New Roman"/>
          <w:sz w:val="24"/>
          <w:szCs w:val="24"/>
          <w:vertAlign w:val="superscript"/>
          <w:lang w:eastAsia="sk-SK"/>
        </w:rPr>
        <w:fldChar w:fldCharType="begin"/>
      </w:r>
      <w:r w:rsidR="00695B65" w:rsidRPr="00695B65">
        <w:rPr>
          <w:rFonts w:ascii="Times New Roman" w:eastAsia="Times New Roman" w:hAnsi="Times New Roman" w:cs="Times New Roman"/>
          <w:sz w:val="24"/>
          <w:szCs w:val="24"/>
          <w:vertAlign w:val="superscript"/>
          <w:lang w:eastAsia="sk-SK"/>
        </w:rPr>
        <w:instrText xml:space="preserve"> NOTEREF _Ref231559615 \h </w:instrText>
      </w:r>
      <w:r w:rsidR="00695B65" w:rsidRPr="00695B65">
        <w:rPr>
          <w:rFonts w:ascii="Times New Roman" w:eastAsia="Times New Roman" w:hAnsi="Times New Roman" w:cs="Times New Roman"/>
          <w:sz w:val="24"/>
          <w:szCs w:val="24"/>
          <w:vertAlign w:val="superscript"/>
          <w:lang w:eastAsia="sk-SK"/>
        </w:rPr>
      </w:r>
      <w:r w:rsidR="00695B65" w:rsidRPr="00695B65">
        <w:rPr>
          <w:rFonts w:ascii="Times New Roman" w:eastAsia="Times New Roman" w:hAnsi="Times New Roman" w:cs="Times New Roman"/>
          <w:sz w:val="24"/>
          <w:szCs w:val="24"/>
          <w:vertAlign w:val="superscript"/>
          <w:lang w:eastAsia="sk-SK"/>
        </w:rPr>
        <w:instrText xml:space="preserve"> \* MERGEFORMAT </w:instrText>
      </w:r>
      <w:r w:rsidR="00695B65" w:rsidRPr="00695B65">
        <w:rPr>
          <w:rFonts w:ascii="Times New Roman" w:eastAsia="Times New Roman" w:hAnsi="Times New Roman" w:cs="Times New Roman"/>
          <w:sz w:val="24"/>
          <w:szCs w:val="24"/>
          <w:vertAlign w:val="superscript"/>
          <w:lang w:eastAsia="sk-SK"/>
        </w:rPr>
        <w:fldChar w:fldCharType="separate"/>
      </w:r>
      <w:r w:rsidR="00695B65" w:rsidRPr="00695B65">
        <w:rPr>
          <w:rFonts w:ascii="Times New Roman" w:eastAsia="Times New Roman" w:hAnsi="Times New Roman" w:cs="Times New Roman"/>
          <w:sz w:val="24"/>
          <w:szCs w:val="24"/>
          <w:vertAlign w:val="superscript"/>
          <w:lang w:eastAsia="sk-SK"/>
        </w:rPr>
        <w:t>30</w:t>
      </w:r>
      <w:r w:rsidR="00695B65" w:rsidRPr="00695B65">
        <w:rPr>
          <w:rFonts w:ascii="Times New Roman" w:eastAsia="Times New Roman" w:hAnsi="Times New Roman" w:cs="Times New Roman"/>
          <w:sz w:val="24"/>
          <w:szCs w:val="24"/>
          <w:vertAlign w:val="superscript"/>
          <w:lang w:eastAsia="sk-SK"/>
        </w:rPr>
        <w:fldChar w:fldCharType="end"/>
      </w:r>
      <w:r w:rsidRPr="594EBB98">
        <w:rPr>
          <w:rFonts w:ascii="Times New Roman" w:eastAsia="Times New Roman" w:hAnsi="Times New Roman" w:cs="Times New Roman"/>
          <w:sz w:val="24"/>
          <w:szCs w:val="24"/>
          <w:lang w:eastAsia="sk-SK"/>
        </w:rPr>
        <w:t>) </w:t>
      </w:r>
      <w:r w:rsidR="007D7CE6">
        <w:rPr>
          <w:rFonts w:ascii="Times New Roman" w:eastAsia="Times New Roman" w:hAnsi="Times New Roman" w:cs="Times New Roman"/>
          <w:sz w:val="24"/>
          <w:szCs w:val="24"/>
          <w:lang w:eastAsia="sk-SK"/>
        </w:rPr>
        <w:t xml:space="preserve">a </w:t>
      </w:r>
      <w:r w:rsidR="7BA1B09B" w:rsidRPr="594EBB98">
        <w:rPr>
          <w:rFonts w:ascii="Times New Roman" w:eastAsia="Times New Roman" w:hAnsi="Times New Roman" w:cs="Times New Roman"/>
          <w:color w:val="000000" w:themeColor="text1"/>
          <w:sz w:val="24"/>
          <w:szCs w:val="24"/>
        </w:rPr>
        <w:t xml:space="preserve">ak </w:t>
      </w:r>
      <w:r w:rsidR="00B4614F" w:rsidRPr="594EBB98">
        <w:rPr>
          <w:rFonts w:ascii="Times New Roman" w:eastAsia="Times New Roman" w:hAnsi="Times New Roman" w:cs="Times New Roman"/>
          <w:color w:val="000000" w:themeColor="text1"/>
          <w:sz w:val="24"/>
          <w:szCs w:val="24"/>
        </w:rPr>
        <w:t xml:space="preserve">bol </w:t>
      </w:r>
      <w:r w:rsidR="7BA1B09B" w:rsidRPr="594EBB98">
        <w:rPr>
          <w:rFonts w:ascii="Times New Roman" w:eastAsia="Times New Roman" w:hAnsi="Times New Roman" w:cs="Times New Roman"/>
          <w:color w:val="000000" w:themeColor="text1"/>
          <w:sz w:val="24"/>
          <w:szCs w:val="24"/>
        </w:rPr>
        <w:t xml:space="preserve">o </w:t>
      </w:r>
      <w:r w:rsidR="00B4614F" w:rsidRPr="594EBB98">
        <w:rPr>
          <w:rFonts w:ascii="Times New Roman" w:eastAsia="Times New Roman" w:hAnsi="Times New Roman" w:cs="Times New Roman"/>
          <w:color w:val="000000" w:themeColor="text1"/>
          <w:sz w:val="24"/>
          <w:szCs w:val="24"/>
        </w:rPr>
        <w:t xml:space="preserve">zistenom porušení </w:t>
      </w:r>
      <w:r w:rsidR="7BA1B09B" w:rsidRPr="594EBB98">
        <w:rPr>
          <w:rFonts w:ascii="Times New Roman" w:eastAsia="Times New Roman" w:hAnsi="Times New Roman" w:cs="Times New Roman"/>
          <w:color w:val="000000" w:themeColor="text1"/>
          <w:sz w:val="24"/>
          <w:szCs w:val="24"/>
        </w:rPr>
        <w:t>vyhotovený záznam podľa odseku 1</w:t>
      </w:r>
      <w:r w:rsidR="00F22F56">
        <w:rPr>
          <w:rFonts w:ascii="Times New Roman" w:eastAsia="Times New Roman" w:hAnsi="Times New Roman" w:cs="Times New Roman"/>
          <w:color w:val="000000" w:themeColor="text1"/>
          <w:sz w:val="24"/>
          <w:szCs w:val="24"/>
        </w:rPr>
        <w:t>2</w:t>
      </w:r>
      <w:r w:rsidR="7BA1B09B" w:rsidRPr="594EBB98">
        <w:rPr>
          <w:rFonts w:ascii="Times New Roman" w:eastAsia="Times New Roman" w:hAnsi="Times New Roman" w:cs="Times New Roman"/>
          <w:color w:val="000000" w:themeColor="text1"/>
          <w:sz w:val="24"/>
          <w:szCs w:val="24"/>
        </w:rPr>
        <w:t xml:space="preserve"> písm. d), </w:t>
      </w:r>
      <w:r w:rsidR="00B4614F" w:rsidRPr="594EBB98">
        <w:rPr>
          <w:rFonts w:ascii="Times New Roman" w:eastAsia="Times New Roman" w:hAnsi="Times New Roman" w:cs="Times New Roman"/>
          <w:color w:val="000000" w:themeColor="text1"/>
          <w:sz w:val="24"/>
          <w:szCs w:val="24"/>
        </w:rPr>
        <w:t xml:space="preserve">tento záznam </w:t>
      </w:r>
      <w:r w:rsidR="008F636F" w:rsidRPr="594EBB98">
        <w:rPr>
          <w:rFonts w:ascii="Times New Roman" w:eastAsia="Times New Roman" w:hAnsi="Times New Roman" w:cs="Times New Roman"/>
          <w:color w:val="000000" w:themeColor="text1"/>
          <w:sz w:val="24"/>
          <w:szCs w:val="24"/>
        </w:rPr>
        <w:t>tvorí súčasť protokolu</w:t>
      </w:r>
      <w:r w:rsidR="7BA1B09B" w:rsidRPr="594EBB98">
        <w:rPr>
          <w:rFonts w:ascii="Times New Roman" w:eastAsia="Times New Roman" w:hAnsi="Times New Roman" w:cs="Times New Roman"/>
          <w:color w:val="000000" w:themeColor="text1"/>
          <w:sz w:val="24"/>
          <w:szCs w:val="24"/>
        </w:rPr>
        <w:t>,</w:t>
      </w:r>
    </w:p>
    <w:p w14:paraId="54015BCB" w14:textId="77777777" w:rsidR="00262441" w:rsidRPr="00DF2E58" w:rsidRDefault="35B6B864" w:rsidP="00053EB0">
      <w:pPr>
        <w:pStyle w:val="Odsekzoznamu"/>
        <w:numPr>
          <w:ilvl w:val="0"/>
          <w:numId w:val="29"/>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d</w:t>
      </w:r>
      <w:r w:rsidR="53899A25" w:rsidRPr="00F15F2F">
        <w:rPr>
          <w:rFonts w:ascii="Times New Roman" w:eastAsia="Times New Roman" w:hAnsi="Times New Roman" w:cs="Times New Roman"/>
          <w:sz w:val="24"/>
          <w:szCs w:val="24"/>
          <w:lang w:eastAsia="sk-SK"/>
        </w:rPr>
        <w:t>átum zistenia porušenia</w:t>
      </w:r>
      <w:r w:rsidR="00262441">
        <w:rPr>
          <w:rFonts w:ascii="Times New Roman" w:eastAsia="Times New Roman" w:hAnsi="Times New Roman" w:cs="Times New Roman"/>
          <w:sz w:val="24"/>
          <w:szCs w:val="24"/>
          <w:lang w:eastAsia="sk-SK"/>
        </w:rPr>
        <w:t>,</w:t>
      </w:r>
    </w:p>
    <w:p w14:paraId="600518B4" w14:textId="0EEF4D10" w:rsidR="00C92750" w:rsidRPr="00F15F2F" w:rsidRDefault="00262441" w:rsidP="00053EB0">
      <w:pPr>
        <w:pStyle w:val="Odsekzoznamu"/>
        <w:numPr>
          <w:ilvl w:val="0"/>
          <w:numId w:val="29"/>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594EBB98">
        <w:rPr>
          <w:rFonts w:ascii="Times New Roman" w:eastAsia="Times New Roman" w:hAnsi="Times New Roman" w:cs="Times New Roman"/>
          <w:sz w:val="24"/>
          <w:szCs w:val="24"/>
          <w:lang w:eastAsia="sk-SK"/>
        </w:rPr>
        <w:lastRenderedPageBreak/>
        <w:t>dátum a miesto vyhotovenia protokolu</w:t>
      </w:r>
      <w:r w:rsidR="53899A25" w:rsidRPr="594EBB98">
        <w:rPr>
          <w:rFonts w:ascii="Times New Roman" w:eastAsia="Times New Roman" w:hAnsi="Times New Roman" w:cs="Times New Roman"/>
          <w:sz w:val="24"/>
          <w:szCs w:val="24"/>
          <w:lang w:eastAsia="sk-SK"/>
        </w:rPr>
        <w:t xml:space="preserve"> a </w:t>
      </w:r>
    </w:p>
    <w:p w14:paraId="3E91AB86" w14:textId="6380BEDF" w:rsidR="00C92750" w:rsidRPr="00F15F2F" w:rsidRDefault="50C94354" w:rsidP="00053EB0">
      <w:pPr>
        <w:pStyle w:val="Odsekzoznamu"/>
        <w:numPr>
          <w:ilvl w:val="0"/>
          <w:numId w:val="29"/>
        </w:numPr>
        <w:spacing w:after="0" w:line="276" w:lineRule="auto"/>
        <w:ind w:left="709" w:hanging="283"/>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i</w:t>
      </w:r>
      <w:r w:rsidR="0DAFDC65" w:rsidRPr="00F15F2F">
        <w:rPr>
          <w:rFonts w:ascii="Times New Roman" w:eastAsia="Times New Roman" w:hAnsi="Times New Roman" w:cs="Times New Roman"/>
          <w:sz w:val="24"/>
          <w:szCs w:val="24"/>
          <w:lang w:eastAsia="sk-SK"/>
        </w:rPr>
        <w:t>nformáciu</w:t>
      </w:r>
      <w:r w:rsidR="0DAFDC65" w:rsidRPr="00F15F2F">
        <w:rPr>
          <w:rFonts w:ascii="Calibri" w:eastAsia="Times New Roman" w:hAnsi="Calibri" w:cs="Calibri"/>
          <w:sz w:val="24"/>
          <w:szCs w:val="24"/>
          <w:lang w:eastAsia="sk-SK"/>
        </w:rPr>
        <w:t> </w:t>
      </w:r>
      <w:r w:rsidR="0DAFDC65" w:rsidRPr="00F15F2F">
        <w:rPr>
          <w:rFonts w:ascii="Times New Roman" w:eastAsia="Times New Roman" w:hAnsi="Times New Roman" w:cs="Times New Roman"/>
          <w:sz w:val="24"/>
          <w:szCs w:val="24"/>
          <w:lang w:eastAsia="sk-SK"/>
        </w:rPr>
        <w:t xml:space="preserve">o tom, či je výsledkom </w:t>
      </w:r>
      <w:r w:rsidR="00B64921">
        <w:rPr>
          <w:rFonts w:ascii="Times New Roman" w:eastAsia="Times New Roman" w:hAnsi="Times New Roman" w:cs="Times New Roman"/>
          <w:sz w:val="24"/>
          <w:szCs w:val="24"/>
          <w:lang w:eastAsia="sk-SK"/>
        </w:rPr>
        <w:t>dohľadu</w:t>
      </w:r>
      <w:r w:rsidR="0DAFDC65" w:rsidRPr="00F15F2F">
        <w:rPr>
          <w:rFonts w:ascii="Times New Roman" w:eastAsia="Times New Roman" w:hAnsi="Times New Roman" w:cs="Times New Roman"/>
          <w:sz w:val="24"/>
          <w:szCs w:val="24"/>
          <w:lang w:eastAsia="sk-SK"/>
        </w:rPr>
        <w:t xml:space="preserve"> výzva na odstránenie </w:t>
      </w:r>
      <w:r w:rsidR="4DB74033" w:rsidRPr="00F15F2F">
        <w:rPr>
          <w:rFonts w:ascii="Times New Roman" w:eastAsia="Times New Roman" w:hAnsi="Times New Roman" w:cs="Times New Roman"/>
          <w:sz w:val="24"/>
          <w:szCs w:val="24"/>
          <w:lang w:eastAsia="sk-SK"/>
        </w:rPr>
        <w:t>protiprávneho stavu</w:t>
      </w:r>
      <w:r w:rsidR="0DAFDC65" w:rsidRPr="00F15F2F">
        <w:rPr>
          <w:rFonts w:ascii="Times New Roman" w:eastAsia="Times New Roman" w:hAnsi="Times New Roman" w:cs="Times New Roman"/>
          <w:sz w:val="24"/>
          <w:szCs w:val="24"/>
          <w:lang w:eastAsia="sk-SK"/>
        </w:rPr>
        <w:t xml:space="preserve"> podľa</w:t>
      </w:r>
      <w:r w:rsidR="00CE1C3A">
        <w:rPr>
          <w:rFonts w:ascii="Times New Roman" w:eastAsia="Times New Roman" w:hAnsi="Times New Roman" w:cs="Times New Roman"/>
          <w:sz w:val="24"/>
          <w:szCs w:val="24"/>
          <w:lang w:eastAsia="sk-SK"/>
        </w:rPr>
        <w:t> </w:t>
      </w:r>
      <w:r w:rsidR="0DAFDC65" w:rsidRPr="00F15F2F">
        <w:rPr>
          <w:rFonts w:ascii="Times New Roman" w:eastAsia="Times New Roman" w:hAnsi="Times New Roman" w:cs="Times New Roman"/>
          <w:sz w:val="24"/>
          <w:szCs w:val="24"/>
          <w:lang w:eastAsia="sk-SK"/>
        </w:rPr>
        <w:t>§</w:t>
      </w:r>
      <w:r w:rsidR="00CE1C3A">
        <w:rPr>
          <w:rFonts w:ascii="Times New Roman" w:eastAsia="Times New Roman" w:hAnsi="Times New Roman" w:cs="Times New Roman"/>
          <w:sz w:val="24"/>
          <w:szCs w:val="24"/>
          <w:lang w:eastAsia="sk-SK"/>
        </w:rPr>
        <w:t> </w:t>
      </w:r>
      <w:r w:rsidR="00DB1D38">
        <w:rPr>
          <w:rFonts w:ascii="Times New Roman" w:eastAsia="Times New Roman" w:hAnsi="Times New Roman" w:cs="Times New Roman"/>
          <w:sz w:val="24"/>
          <w:szCs w:val="24"/>
          <w:lang w:eastAsia="sk-SK"/>
        </w:rPr>
        <w:t>16</w:t>
      </w:r>
      <w:r w:rsidR="007D7CE6">
        <w:rPr>
          <w:rFonts w:ascii="Times New Roman" w:eastAsia="Times New Roman" w:hAnsi="Times New Roman" w:cs="Times New Roman"/>
          <w:sz w:val="24"/>
          <w:szCs w:val="24"/>
          <w:lang w:eastAsia="sk-SK"/>
        </w:rPr>
        <w:t>. A</w:t>
      </w:r>
      <w:r w:rsidR="0DAFDC65" w:rsidRPr="00F15F2F">
        <w:rPr>
          <w:rFonts w:ascii="Times New Roman" w:eastAsia="Times New Roman" w:hAnsi="Times New Roman" w:cs="Times New Roman"/>
          <w:sz w:val="24"/>
          <w:szCs w:val="24"/>
          <w:lang w:eastAsia="sk-SK"/>
        </w:rPr>
        <w:t xml:space="preserve">k je výsledkom </w:t>
      </w:r>
      <w:r w:rsidR="00B64921">
        <w:rPr>
          <w:rFonts w:ascii="Times New Roman" w:eastAsia="Times New Roman" w:hAnsi="Times New Roman" w:cs="Times New Roman"/>
          <w:sz w:val="24"/>
          <w:szCs w:val="24"/>
          <w:lang w:eastAsia="sk-SK"/>
        </w:rPr>
        <w:t>dohľadu</w:t>
      </w:r>
      <w:r w:rsidR="0DAFDC65" w:rsidRPr="00F15F2F">
        <w:rPr>
          <w:rFonts w:ascii="Times New Roman" w:eastAsia="Times New Roman" w:hAnsi="Times New Roman" w:cs="Times New Roman"/>
          <w:sz w:val="24"/>
          <w:szCs w:val="24"/>
          <w:lang w:eastAsia="sk-SK"/>
        </w:rPr>
        <w:t xml:space="preserve"> takáto výzva, tvorí súčasť protokolu o výsledku </w:t>
      </w:r>
      <w:r w:rsidR="00B64921">
        <w:rPr>
          <w:rFonts w:ascii="Times New Roman" w:eastAsia="Times New Roman" w:hAnsi="Times New Roman" w:cs="Times New Roman"/>
          <w:sz w:val="24"/>
          <w:szCs w:val="24"/>
          <w:lang w:eastAsia="sk-SK"/>
        </w:rPr>
        <w:t>dohľadu</w:t>
      </w:r>
      <w:r w:rsidR="0DAFDC65" w:rsidRPr="00F15F2F">
        <w:rPr>
          <w:rFonts w:ascii="Times New Roman" w:eastAsia="Times New Roman" w:hAnsi="Times New Roman" w:cs="Times New Roman"/>
          <w:sz w:val="24"/>
          <w:szCs w:val="24"/>
          <w:lang w:eastAsia="sk-SK"/>
        </w:rPr>
        <w:t>. </w:t>
      </w:r>
    </w:p>
    <w:p w14:paraId="756E105D" w14:textId="7F125803" w:rsidR="00C92750" w:rsidRPr="00F15F2F" w:rsidRDefault="00C92750" w:rsidP="0019748B">
      <w:p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1A76B414" w14:textId="31DFF338" w:rsidR="00C92750" w:rsidRPr="00F15F2F" w:rsidRDefault="51BA28FE" w:rsidP="0019748B">
      <w:pPr>
        <w:pStyle w:val="Odsekzoznamu"/>
        <w:numPr>
          <w:ilvl w:val="0"/>
          <w:numId w:val="34"/>
        </w:numPr>
        <w:spacing w:after="0" w:line="276" w:lineRule="auto"/>
        <w:ind w:left="567" w:hanging="502"/>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color w:val="000000" w:themeColor="text1"/>
          <w:sz w:val="24"/>
          <w:szCs w:val="24"/>
        </w:rPr>
        <w:t>Inšpektor</w:t>
      </w:r>
      <w:r w:rsidR="00B4614F">
        <w:rPr>
          <w:rFonts w:ascii="Times New Roman" w:eastAsia="Times New Roman" w:hAnsi="Times New Roman" w:cs="Times New Roman"/>
          <w:color w:val="000000" w:themeColor="text1"/>
          <w:sz w:val="24"/>
          <w:szCs w:val="24"/>
        </w:rPr>
        <w:t xml:space="preserve"> alebo poverená osoba</w:t>
      </w:r>
      <w:r w:rsidRPr="00F15F2F">
        <w:rPr>
          <w:rFonts w:ascii="Times New Roman" w:eastAsia="Times New Roman" w:hAnsi="Times New Roman" w:cs="Times New Roman"/>
          <w:color w:val="000000" w:themeColor="text1"/>
          <w:sz w:val="24"/>
          <w:szCs w:val="24"/>
        </w:rPr>
        <w:t xml:space="preserve"> doručí </w:t>
      </w:r>
      <w:r w:rsidR="00A071C6">
        <w:rPr>
          <w:rFonts w:ascii="Times New Roman" w:eastAsia="Times New Roman" w:hAnsi="Times New Roman" w:cs="Times New Roman"/>
          <w:color w:val="000000" w:themeColor="text1"/>
          <w:sz w:val="24"/>
          <w:szCs w:val="24"/>
        </w:rPr>
        <w:t>prevádzkovateľovi</w:t>
      </w:r>
      <w:r w:rsidRPr="00F15F2F">
        <w:rPr>
          <w:rFonts w:ascii="Times New Roman" w:eastAsia="Times New Roman" w:hAnsi="Times New Roman" w:cs="Times New Roman"/>
          <w:color w:val="000000" w:themeColor="text1"/>
          <w:sz w:val="24"/>
          <w:szCs w:val="24"/>
        </w:rPr>
        <w:t xml:space="preserve"> jedno písomné vyhotovenie protokolu a určí </w:t>
      </w:r>
      <w:r w:rsidR="008F636F" w:rsidRPr="00F15F2F">
        <w:rPr>
          <w:rFonts w:ascii="Times New Roman" w:eastAsia="Times New Roman" w:hAnsi="Times New Roman" w:cs="Times New Roman"/>
          <w:color w:val="000000" w:themeColor="text1"/>
          <w:sz w:val="24"/>
          <w:szCs w:val="24"/>
        </w:rPr>
        <w:t>mu</w:t>
      </w:r>
      <w:r w:rsidRPr="00F15F2F">
        <w:rPr>
          <w:rFonts w:ascii="Times New Roman" w:eastAsia="Times New Roman" w:hAnsi="Times New Roman" w:cs="Times New Roman"/>
          <w:color w:val="000000" w:themeColor="text1"/>
          <w:sz w:val="24"/>
          <w:szCs w:val="24"/>
        </w:rPr>
        <w:t xml:space="preserve"> primeranú lehotu, nie kratšiu ako </w:t>
      </w:r>
      <w:r w:rsidR="00547526">
        <w:rPr>
          <w:rFonts w:ascii="Times New Roman" w:eastAsia="Times New Roman" w:hAnsi="Times New Roman" w:cs="Times New Roman"/>
          <w:color w:val="000000" w:themeColor="text1"/>
          <w:sz w:val="24"/>
          <w:szCs w:val="24"/>
        </w:rPr>
        <w:t>15</w:t>
      </w:r>
      <w:r w:rsidR="00547526" w:rsidRPr="00F15F2F">
        <w:rPr>
          <w:rFonts w:ascii="Times New Roman" w:eastAsia="Times New Roman" w:hAnsi="Times New Roman" w:cs="Times New Roman"/>
          <w:color w:val="000000" w:themeColor="text1"/>
          <w:sz w:val="24"/>
          <w:szCs w:val="24"/>
        </w:rPr>
        <w:t xml:space="preserve"> </w:t>
      </w:r>
      <w:r w:rsidRPr="00F15F2F">
        <w:rPr>
          <w:rFonts w:ascii="Times New Roman" w:eastAsia="Times New Roman" w:hAnsi="Times New Roman" w:cs="Times New Roman"/>
          <w:color w:val="000000" w:themeColor="text1"/>
          <w:sz w:val="24"/>
          <w:szCs w:val="24"/>
        </w:rPr>
        <w:t>pracovných dní od</w:t>
      </w:r>
      <w:r w:rsidR="00B4614F">
        <w:rPr>
          <w:rFonts w:ascii="Times New Roman" w:eastAsia="Times New Roman" w:hAnsi="Times New Roman" w:cs="Times New Roman"/>
          <w:color w:val="000000" w:themeColor="text1"/>
          <w:sz w:val="24"/>
          <w:szCs w:val="24"/>
        </w:rPr>
        <w:t>o dňa</w:t>
      </w:r>
      <w:r w:rsidRPr="00F15F2F">
        <w:rPr>
          <w:rFonts w:ascii="Times New Roman" w:eastAsia="Times New Roman" w:hAnsi="Times New Roman" w:cs="Times New Roman"/>
          <w:color w:val="000000" w:themeColor="text1"/>
          <w:sz w:val="24"/>
          <w:szCs w:val="24"/>
        </w:rPr>
        <w:t xml:space="preserve"> </w:t>
      </w:r>
      <w:r w:rsidR="00652AC5" w:rsidRPr="00F15F2F">
        <w:rPr>
          <w:rFonts w:ascii="Times New Roman" w:eastAsia="Times New Roman" w:hAnsi="Times New Roman" w:cs="Times New Roman"/>
          <w:color w:val="000000" w:themeColor="text1"/>
          <w:sz w:val="24"/>
          <w:szCs w:val="24"/>
        </w:rPr>
        <w:t>d</w:t>
      </w:r>
      <w:r w:rsidR="00652AC5">
        <w:rPr>
          <w:rFonts w:ascii="Times New Roman" w:eastAsia="Times New Roman" w:hAnsi="Times New Roman" w:cs="Times New Roman"/>
          <w:color w:val="000000" w:themeColor="text1"/>
          <w:sz w:val="24"/>
          <w:szCs w:val="24"/>
        </w:rPr>
        <w:t>ôjdenia</w:t>
      </w:r>
      <w:r w:rsidR="00652AC5" w:rsidRPr="00F15F2F">
        <w:rPr>
          <w:rFonts w:ascii="Times New Roman" w:eastAsia="Times New Roman" w:hAnsi="Times New Roman" w:cs="Times New Roman"/>
          <w:color w:val="000000" w:themeColor="text1"/>
          <w:sz w:val="24"/>
          <w:szCs w:val="24"/>
        </w:rPr>
        <w:t xml:space="preserve"> </w:t>
      </w:r>
      <w:r w:rsidRPr="00F15F2F">
        <w:rPr>
          <w:rFonts w:ascii="Times New Roman" w:eastAsia="Times New Roman" w:hAnsi="Times New Roman" w:cs="Times New Roman"/>
          <w:color w:val="000000" w:themeColor="text1"/>
          <w:sz w:val="24"/>
          <w:szCs w:val="24"/>
        </w:rPr>
        <w:t xml:space="preserve">písomného vyhotovenia protokolu, na predloženie písomných námietok k obsahu protokolu. Inšpektor bezodkladne posúdi opodstatnenosť písomných námietok k obsahu protokolu a doručí </w:t>
      </w:r>
      <w:r w:rsidR="00A071C6">
        <w:rPr>
          <w:rFonts w:ascii="Times New Roman" w:eastAsia="Times New Roman" w:hAnsi="Times New Roman" w:cs="Times New Roman"/>
          <w:color w:val="000000" w:themeColor="text1"/>
          <w:sz w:val="24"/>
          <w:szCs w:val="24"/>
        </w:rPr>
        <w:t>prevádzkovateľovi</w:t>
      </w:r>
      <w:r w:rsidRPr="00F15F2F">
        <w:rPr>
          <w:rFonts w:ascii="Times New Roman" w:eastAsia="Times New Roman" w:hAnsi="Times New Roman" w:cs="Times New Roman"/>
          <w:color w:val="000000" w:themeColor="text1"/>
          <w:sz w:val="24"/>
          <w:szCs w:val="24"/>
        </w:rPr>
        <w:t xml:space="preserve"> písomné oznámenie o výsledku posúdenia týchto námietok</w:t>
      </w:r>
      <w:r w:rsidR="00547526">
        <w:rPr>
          <w:rFonts w:ascii="Times New Roman" w:eastAsia="Times New Roman" w:hAnsi="Times New Roman" w:cs="Times New Roman"/>
          <w:color w:val="000000" w:themeColor="text1"/>
          <w:sz w:val="24"/>
          <w:szCs w:val="24"/>
        </w:rPr>
        <w:t xml:space="preserve"> do 15 pracovných dní</w:t>
      </w:r>
      <w:r w:rsidRPr="00F15F2F">
        <w:rPr>
          <w:rFonts w:ascii="Times New Roman" w:eastAsia="Times New Roman" w:hAnsi="Times New Roman" w:cs="Times New Roman"/>
          <w:color w:val="000000" w:themeColor="text1"/>
          <w:sz w:val="24"/>
          <w:szCs w:val="24"/>
        </w:rPr>
        <w:t xml:space="preserve">; písomné námietky a oznámenie o výsledku posúdenia týchto námietok sa stávajú súčasťou protokolu. Ak </w:t>
      </w:r>
      <w:r w:rsidR="00787E32">
        <w:rPr>
          <w:rFonts w:ascii="Times New Roman" w:eastAsia="Times New Roman" w:hAnsi="Times New Roman" w:cs="Times New Roman"/>
          <w:color w:val="000000" w:themeColor="text1"/>
          <w:sz w:val="24"/>
          <w:szCs w:val="24"/>
        </w:rPr>
        <w:t>prevádzkovateľ</w:t>
      </w:r>
      <w:r w:rsidRPr="00F15F2F">
        <w:rPr>
          <w:rFonts w:ascii="Times New Roman" w:eastAsia="Times New Roman" w:hAnsi="Times New Roman" w:cs="Times New Roman"/>
          <w:color w:val="000000" w:themeColor="text1"/>
          <w:sz w:val="24"/>
          <w:szCs w:val="24"/>
        </w:rPr>
        <w:t xml:space="preserve"> nepredloží v určenej lehote písomné námietky k obsahu protokolu, má sa za to, že nemá námietky</w:t>
      </w:r>
      <w:r w:rsidR="00547526">
        <w:rPr>
          <w:rFonts w:ascii="Times New Roman" w:eastAsia="Times New Roman" w:hAnsi="Times New Roman" w:cs="Times New Roman"/>
          <w:kern w:val="0"/>
          <w:sz w:val="24"/>
          <w:szCs w:val="24"/>
          <w:lang w:eastAsia="sk-SK"/>
          <w14:ligatures w14:val="none"/>
        </w:rPr>
        <w:t>.</w:t>
      </w:r>
    </w:p>
    <w:p w14:paraId="21087055" w14:textId="7249E0D3" w:rsidR="00C92750" w:rsidRPr="00F15F2F" w:rsidRDefault="00C92750" w:rsidP="0019748B">
      <w:p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48DBF585" w14:textId="7E66A974" w:rsidR="00C92750" w:rsidRPr="008026FA" w:rsidRDefault="53899A25" w:rsidP="00D12713">
      <w:pPr>
        <w:pStyle w:val="Nadpis1"/>
        <w:jc w:val="center"/>
        <w:rPr>
          <w:rFonts w:ascii="Times New Roman" w:eastAsia="Times New Roman" w:hAnsi="Times New Roman" w:cs="Times New Roman"/>
          <w:b/>
          <w:bCs/>
          <w:kern w:val="0"/>
          <w:sz w:val="24"/>
          <w:szCs w:val="24"/>
          <w:lang w:eastAsia="sk-SK"/>
          <w14:ligatures w14:val="none"/>
        </w:rPr>
      </w:pPr>
      <w:r w:rsidRPr="008026FA">
        <w:rPr>
          <w:rFonts w:ascii="Times New Roman" w:eastAsia="Times New Roman" w:hAnsi="Times New Roman" w:cs="Times New Roman"/>
          <w:b/>
          <w:bCs/>
          <w:color w:val="auto"/>
          <w:kern w:val="0"/>
          <w:sz w:val="24"/>
          <w:szCs w:val="24"/>
          <w:lang w:eastAsia="sk-SK"/>
          <w14:ligatures w14:val="none"/>
        </w:rPr>
        <w:t>TRETIA ČASŤ </w:t>
      </w:r>
      <w:r w:rsidR="007D7569" w:rsidRPr="008026FA">
        <w:rPr>
          <w:rFonts w:ascii="Times New Roman" w:eastAsia="Times New Roman" w:hAnsi="Times New Roman" w:cs="Times New Roman"/>
          <w:b/>
          <w:bCs/>
          <w:color w:val="auto"/>
          <w:kern w:val="0"/>
          <w:sz w:val="24"/>
          <w:szCs w:val="24"/>
          <w:lang w:eastAsia="sk-SK"/>
          <w14:ligatures w14:val="none"/>
        </w:rPr>
        <w:br/>
      </w:r>
      <w:r w:rsidR="40A04A9E" w:rsidRPr="008026FA">
        <w:rPr>
          <w:rFonts w:ascii="Times New Roman" w:eastAsia="Times New Roman" w:hAnsi="Times New Roman" w:cs="Times New Roman"/>
          <w:b/>
          <w:bCs/>
          <w:color w:val="auto"/>
          <w:kern w:val="0"/>
          <w:sz w:val="24"/>
          <w:szCs w:val="24"/>
          <w:lang w:eastAsia="sk-SK"/>
          <w14:ligatures w14:val="none"/>
        </w:rPr>
        <w:t>EURÓPSKA D</w:t>
      </w:r>
      <w:r w:rsidR="275C7410" w:rsidRPr="008026FA">
        <w:rPr>
          <w:rFonts w:ascii="Times New Roman" w:eastAsia="Times New Roman" w:hAnsi="Times New Roman" w:cs="Times New Roman"/>
          <w:b/>
          <w:bCs/>
          <w:color w:val="auto"/>
          <w:kern w:val="0"/>
          <w:sz w:val="24"/>
          <w:szCs w:val="24"/>
          <w:lang w:eastAsia="sk-SK"/>
          <w14:ligatures w14:val="none"/>
        </w:rPr>
        <w:t>ÁTOVÁ REGULÁCIA</w:t>
      </w:r>
    </w:p>
    <w:p w14:paraId="409F166C" w14:textId="26B06BC5" w:rsidR="00032719" w:rsidRPr="00F15F2F" w:rsidRDefault="6E5E70C4" w:rsidP="00D12713">
      <w:pPr>
        <w:pStyle w:val="Nadpis3"/>
      </w:pPr>
      <w:r>
        <w:t> </w:t>
      </w:r>
      <w:r w:rsidR="33CEF6BA">
        <w:t xml:space="preserve">§ </w:t>
      </w:r>
      <w:r w:rsidR="002717F7">
        <w:t>19</w:t>
      </w:r>
      <w:r>
        <w:br/>
      </w:r>
      <w:r w:rsidR="44A3F806">
        <w:t>O</w:t>
      </w:r>
      <w:r w:rsidR="1EDEB46A">
        <w:t>rgán na urovnávanie sporov</w:t>
      </w:r>
    </w:p>
    <w:p w14:paraId="213B7BE2" w14:textId="3F5AFCD0" w:rsidR="00032719" w:rsidRPr="00F15F2F" w:rsidRDefault="689AB375" w:rsidP="0019748B">
      <w:pPr>
        <w:pStyle w:val="prvroveslo"/>
        <w:numPr>
          <w:ilvl w:val="0"/>
          <w:numId w:val="148"/>
        </w:numPr>
        <w:spacing w:line="276" w:lineRule="auto"/>
        <w:ind w:left="567"/>
      </w:pPr>
      <w:r w:rsidRPr="00F15F2F">
        <w:t>Orgán na urovnávanie sporov, ktorý pôsobí na území Slovenskej republiky a ktorý spĺňa podmienky podľa osobitného predpisu,</w:t>
      </w:r>
      <w:bookmarkStart w:id="15" w:name="_Ref231562184"/>
      <w:r w:rsidR="00032719" w:rsidRPr="00F15F2F">
        <w:rPr>
          <w:rStyle w:val="Odkaznapoznmkupodiarou"/>
        </w:rPr>
        <w:footnoteReference w:id="60"/>
      </w:r>
      <w:bookmarkEnd w:id="15"/>
      <w:r w:rsidR="50B20480" w:rsidRPr="00F15F2F">
        <w:t>)</w:t>
      </w:r>
      <w:r w:rsidR="175C5192" w:rsidRPr="00F15F2F">
        <w:t xml:space="preserve"> </w:t>
      </w:r>
      <w:r w:rsidRPr="00F15F2F">
        <w:t>môže pôsobiť ako orgán</w:t>
      </w:r>
      <w:r w:rsidR="12118C21">
        <w:t xml:space="preserve"> na</w:t>
      </w:r>
      <w:r w:rsidRPr="00F15F2F">
        <w:t xml:space="preserve"> urovnávani</w:t>
      </w:r>
      <w:r w:rsidR="12118C21">
        <w:t>e</w:t>
      </w:r>
      <w:r w:rsidRPr="00F15F2F">
        <w:t xml:space="preserve"> sporov podľa</w:t>
      </w:r>
      <w:r w:rsidR="3112A858">
        <w:t> </w:t>
      </w:r>
      <w:r w:rsidRPr="00F15F2F">
        <w:t>osobitného predpisu</w:t>
      </w:r>
      <w:r w:rsidR="3112A858">
        <w:t>,</w:t>
      </w:r>
      <w:r w:rsidR="00032719" w:rsidRPr="00F15F2F">
        <w:rPr>
          <w:rStyle w:val="Odkaznapoznmkupodiarou"/>
        </w:rPr>
        <w:footnoteReference w:id="61"/>
      </w:r>
      <w:r w:rsidR="00FC66BA" w:rsidRPr="00F15F2F">
        <w:t>)</w:t>
      </w:r>
      <w:r w:rsidR="175C5192" w:rsidRPr="00F15F2F">
        <w:t xml:space="preserve"> </w:t>
      </w:r>
      <w:r w:rsidRPr="00F15F2F">
        <w:t xml:space="preserve">len ak má </w:t>
      </w:r>
      <w:r w:rsidR="175C5192" w:rsidRPr="00F15F2F">
        <w:t xml:space="preserve">certifikáciu. </w:t>
      </w:r>
    </w:p>
    <w:p w14:paraId="7DB9FFB7" w14:textId="5C9B1B66" w:rsidR="005D501F" w:rsidRPr="00F15F2F" w:rsidRDefault="00CE54D3" w:rsidP="0019748B">
      <w:pPr>
        <w:pStyle w:val="prvroveslo"/>
        <w:numPr>
          <w:ilvl w:val="0"/>
          <w:numId w:val="148"/>
        </w:numPr>
        <w:spacing w:before="0" w:after="0" w:line="276" w:lineRule="auto"/>
        <w:ind w:left="567"/>
        <w:rPr>
          <w:color w:val="000000" w:themeColor="text1"/>
        </w:rPr>
      </w:pPr>
      <w:r>
        <w:t xml:space="preserve">Ministerstvo </w:t>
      </w:r>
      <w:r w:rsidR="0D37EAED">
        <w:t>udeľuje certifikáciu na základe žiadosti a po overení splnenia podmienok podľa</w:t>
      </w:r>
      <w:r w:rsidR="002A4703">
        <w:t> </w:t>
      </w:r>
      <w:r w:rsidR="0D37EAED">
        <w:t>osobitného predpisu.</w:t>
      </w:r>
      <w:r w:rsidR="00695B65" w:rsidRPr="00695B65">
        <w:rPr>
          <w:highlight w:val="yellow"/>
          <w:vertAlign w:val="superscript"/>
        </w:rPr>
        <w:fldChar w:fldCharType="begin"/>
      </w:r>
      <w:r w:rsidR="00695B65" w:rsidRPr="00695B65">
        <w:rPr>
          <w:vertAlign w:val="superscript"/>
        </w:rPr>
        <w:instrText xml:space="preserve"> NOTEREF _Ref231562184 \h </w:instrText>
      </w:r>
      <w:r w:rsidR="00695B65" w:rsidRPr="00695B65">
        <w:rPr>
          <w:highlight w:val="yellow"/>
          <w:vertAlign w:val="superscript"/>
        </w:rPr>
      </w:r>
      <w:r w:rsidR="00695B65" w:rsidRPr="00695B65">
        <w:rPr>
          <w:highlight w:val="yellow"/>
          <w:vertAlign w:val="superscript"/>
        </w:rPr>
        <w:instrText xml:space="preserve"> \* MERGEFORMAT </w:instrText>
      </w:r>
      <w:r w:rsidR="00695B65" w:rsidRPr="00695B65">
        <w:rPr>
          <w:highlight w:val="yellow"/>
          <w:vertAlign w:val="superscript"/>
        </w:rPr>
        <w:fldChar w:fldCharType="separate"/>
      </w:r>
      <w:r w:rsidR="00695B65" w:rsidRPr="00695B65">
        <w:rPr>
          <w:vertAlign w:val="superscript"/>
        </w:rPr>
        <w:t>60</w:t>
      </w:r>
      <w:r w:rsidR="00695B65" w:rsidRPr="00695B65">
        <w:rPr>
          <w:highlight w:val="yellow"/>
          <w:vertAlign w:val="superscript"/>
        </w:rPr>
        <w:fldChar w:fldCharType="end"/>
      </w:r>
      <w:r w:rsidR="0D37EAED" w:rsidRPr="00F63F98">
        <w:t>)</w:t>
      </w:r>
      <w:r w:rsidR="0D37EAED">
        <w:t xml:space="preserve"> </w:t>
      </w:r>
      <w:r w:rsidR="004B35A4" w:rsidRPr="004B35A4">
        <w:t xml:space="preserve">Súčasťou žiadosti sú </w:t>
      </w:r>
      <w:r w:rsidR="004B35A4" w:rsidRPr="00B1222D">
        <w:t>podklady preukazujúce splnenie podmienok podľa osobitného predpisu.</w:t>
      </w:r>
      <w:r w:rsidR="00695B65" w:rsidRPr="00695B65">
        <w:rPr>
          <w:vertAlign w:val="superscript"/>
        </w:rPr>
        <w:fldChar w:fldCharType="begin"/>
      </w:r>
      <w:r w:rsidR="00695B65" w:rsidRPr="00695B65">
        <w:rPr>
          <w:vertAlign w:val="superscript"/>
        </w:rPr>
        <w:instrText xml:space="preserve"> NOTEREF _Ref231562184 \h </w:instrText>
      </w:r>
      <w:r w:rsidR="00695B65" w:rsidRPr="00695B65">
        <w:rPr>
          <w:vertAlign w:val="superscript"/>
        </w:rPr>
      </w:r>
      <w:r w:rsidR="00695B65" w:rsidRPr="00695B65">
        <w:rPr>
          <w:vertAlign w:val="superscript"/>
        </w:rPr>
        <w:instrText xml:space="preserve"> \* MERGEFORMAT </w:instrText>
      </w:r>
      <w:r w:rsidR="00695B65" w:rsidRPr="00695B65">
        <w:rPr>
          <w:vertAlign w:val="superscript"/>
        </w:rPr>
        <w:fldChar w:fldCharType="separate"/>
      </w:r>
      <w:r w:rsidR="00695B65" w:rsidRPr="00695B65">
        <w:rPr>
          <w:vertAlign w:val="superscript"/>
        </w:rPr>
        <w:t>60</w:t>
      </w:r>
      <w:r w:rsidR="00695B65" w:rsidRPr="00695B65">
        <w:rPr>
          <w:vertAlign w:val="superscript"/>
        </w:rPr>
        <w:fldChar w:fldCharType="end"/>
      </w:r>
      <w:r w:rsidR="004B35A4" w:rsidRPr="00B1222D">
        <w:t>)</w:t>
      </w:r>
      <w:r w:rsidR="40BB1C0B" w:rsidRPr="00B1222D">
        <w:rPr>
          <w:color w:val="000000" w:themeColor="text1"/>
        </w:rPr>
        <w:t xml:space="preserve"> </w:t>
      </w:r>
      <w:r w:rsidR="004B35A4" w:rsidRPr="00B1222D">
        <w:rPr>
          <w:color w:val="000000" w:themeColor="text1"/>
        </w:rPr>
        <w:t>M</w:t>
      </w:r>
      <w:r w:rsidRPr="00B1222D">
        <w:rPr>
          <w:color w:val="000000" w:themeColor="text1"/>
        </w:rPr>
        <w:t xml:space="preserve">inisterstvo </w:t>
      </w:r>
      <w:r w:rsidR="004B35A4" w:rsidRPr="00B1222D">
        <w:rPr>
          <w:color w:val="000000" w:themeColor="text1"/>
        </w:rPr>
        <w:t xml:space="preserve">posudzuje žiadosť až po </w:t>
      </w:r>
      <w:r w:rsidR="008026FA" w:rsidRPr="00B1222D">
        <w:rPr>
          <w:color w:val="000000" w:themeColor="text1"/>
        </w:rPr>
        <w:t xml:space="preserve">tom, čo mu dôjde </w:t>
      </w:r>
      <w:r w:rsidR="004B35A4" w:rsidRPr="00B1222D">
        <w:rPr>
          <w:color w:val="000000" w:themeColor="text1"/>
        </w:rPr>
        <w:t>informáci</w:t>
      </w:r>
      <w:r w:rsidR="008026FA" w:rsidRPr="00B1222D">
        <w:rPr>
          <w:color w:val="000000" w:themeColor="text1"/>
        </w:rPr>
        <w:t>a</w:t>
      </w:r>
      <w:r w:rsidR="004B35A4" w:rsidRPr="00B1222D">
        <w:rPr>
          <w:color w:val="000000" w:themeColor="text1"/>
        </w:rPr>
        <w:t xml:space="preserve"> </w:t>
      </w:r>
      <w:r w:rsidR="40BB1C0B" w:rsidRPr="00B1222D">
        <w:rPr>
          <w:color w:val="000000" w:themeColor="text1"/>
        </w:rPr>
        <w:t>o zaplatení správneho poplatku</w:t>
      </w:r>
      <w:r w:rsidR="005D501F" w:rsidRPr="00B1222D">
        <w:rPr>
          <w:color w:val="000000" w:themeColor="text1"/>
        </w:rPr>
        <w:t>.</w:t>
      </w:r>
      <w:r w:rsidR="00677A9C">
        <w:rPr>
          <w:color w:val="000000" w:themeColor="text1"/>
        </w:rPr>
        <w:t xml:space="preserve"> </w:t>
      </w:r>
    </w:p>
    <w:p w14:paraId="104DB4BA" w14:textId="484B2C8F" w:rsidR="00697956" w:rsidRPr="00F15F2F" w:rsidRDefault="00697956" w:rsidP="00697956">
      <w:pPr>
        <w:pStyle w:val="prvroveslo"/>
        <w:numPr>
          <w:ilvl w:val="0"/>
          <w:numId w:val="148"/>
        </w:numPr>
        <w:spacing w:line="276" w:lineRule="auto"/>
        <w:ind w:left="567"/>
      </w:pPr>
      <w:r>
        <w:t xml:space="preserve">Zmeny týkajúce sa podmienok udelenia certifikácie orgán na urovnávanie sporov oznámi ministerstvu do 15 pracovných dní odo dňa, kedy nastali. </w:t>
      </w:r>
    </w:p>
    <w:p w14:paraId="13695635" w14:textId="0C532CD8" w:rsidR="00032719" w:rsidRPr="00F15F2F" w:rsidRDefault="2F4D6CDA" w:rsidP="0019748B">
      <w:pPr>
        <w:pStyle w:val="prvroveslo"/>
        <w:numPr>
          <w:ilvl w:val="0"/>
          <w:numId w:val="148"/>
        </w:numPr>
        <w:spacing w:line="276" w:lineRule="auto"/>
        <w:ind w:left="567"/>
      </w:pPr>
      <w:r>
        <w:t xml:space="preserve">Ak orgán na urovnávanie sporov prestane spĺňať podmienky podľa osobitného </w:t>
      </w:r>
      <w:r w:rsidRPr="00F63F98">
        <w:t>predpisu,</w:t>
      </w:r>
      <w:r w:rsidR="00695B65" w:rsidRPr="00695B65">
        <w:rPr>
          <w:vertAlign w:val="superscript"/>
        </w:rPr>
        <w:fldChar w:fldCharType="begin"/>
      </w:r>
      <w:r w:rsidR="00695B65" w:rsidRPr="00695B65">
        <w:rPr>
          <w:vertAlign w:val="superscript"/>
        </w:rPr>
        <w:instrText xml:space="preserve"> NOTEREF _Ref231562184 \h </w:instrText>
      </w:r>
      <w:r w:rsidR="00695B65" w:rsidRPr="00695B65">
        <w:rPr>
          <w:vertAlign w:val="superscript"/>
        </w:rPr>
      </w:r>
      <w:r w:rsidR="00695B65" w:rsidRPr="00695B65">
        <w:rPr>
          <w:vertAlign w:val="superscript"/>
        </w:rPr>
        <w:instrText xml:space="preserve"> \* MERGEFORMAT </w:instrText>
      </w:r>
      <w:r w:rsidR="00695B65" w:rsidRPr="00695B65">
        <w:rPr>
          <w:vertAlign w:val="superscript"/>
        </w:rPr>
        <w:fldChar w:fldCharType="separate"/>
      </w:r>
      <w:r w:rsidR="00695B65" w:rsidRPr="00695B65">
        <w:rPr>
          <w:vertAlign w:val="superscript"/>
        </w:rPr>
        <w:t>60</w:t>
      </w:r>
      <w:r w:rsidR="00695B65" w:rsidRPr="00695B65">
        <w:rPr>
          <w:vertAlign w:val="superscript"/>
        </w:rPr>
        <w:fldChar w:fldCharType="end"/>
      </w:r>
      <w:r w:rsidRPr="00F63F98">
        <w:t xml:space="preserve">) </w:t>
      </w:r>
      <w:r w:rsidR="00CE54D3" w:rsidRPr="00F63F98">
        <w:t xml:space="preserve">ministerstvo </w:t>
      </w:r>
      <w:r w:rsidRPr="00F63F98">
        <w:t xml:space="preserve">vydá rozhodnutie o zrušení certifikácie orgánu na urovnávanie sporov. </w:t>
      </w:r>
    </w:p>
    <w:p w14:paraId="787C0438" w14:textId="123E4DCB" w:rsidR="00C74C66" w:rsidRDefault="2F4D6CDA" w:rsidP="00C74C66">
      <w:pPr>
        <w:pStyle w:val="prvroveslo"/>
        <w:numPr>
          <w:ilvl w:val="0"/>
          <w:numId w:val="148"/>
        </w:numPr>
        <w:spacing w:after="0" w:line="276" w:lineRule="auto"/>
        <w:ind w:left="567"/>
      </w:pPr>
      <w:r>
        <w:t xml:space="preserve">Certifikácia orgánu na urovnávanie sporov </w:t>
      </w:r>
      <w:r w:rsidR="00C74C66">
        <w:t xml:space="preserve">zaniká </w:t>
      </w:r>
    </w:p>
    <w:p w14:paraId="1DB4FE45" w14:textId="6EC4F6C3" w:rsidR="00C74C66" w:rsidRDefault="00C74C66" w:rsidP="00C74C66">
      <w:pPr>
        <w:pStyle w:val="prvroveslo"/>
        <w:numPr>
          <w:ilvl w:val="1"/>
          <w:numId w:val="148"/>
        </w:numPr>
        <w:spacing w:before="0" w:after="0" w:line="276" w:lineRule="auto"/>
      </w:pPr>
      <w:r>
        <w:t xml:space="preserve">zánikom </w:t>
      </w:r>
      <w:r w:rsidR="00467A4B">
        <w:t>orgánu na urovnávanie sporov</w:t>
      </w:r>
      <w:r w:rsidR="006B3273">
        <w:t xml:space="preserve"> bez právneho nástupcu</w:t>
      </w:r>
      <w:r w:rsidR="00467A4B">
        <w:t>,</w:t>
      </w:r>
    </w:p>
    <w:p w14:paraId="00EAE048" w14:textId="1AE10729" w:rsidR="00C74C66" w:rsidRDefault="2F4D6CDA" w:rsidP="00C74C66">
      <w:pPr>
        <w:pStyle w:val="prvroveslo"/>
        <w:numPr>
          <w:ilvl w:val="1"/>
          <w:numId w:val="148"/>
        </w:numPr>
        <w:spacing w:before="0" w:after="0" w:line="276" w:lineRule="auto"/>
      </w:pPr>
      <w:r>
        <w:t>právoplatnos</w:t>
      </w:r>
      <w:r w:rsidR="00467A4B">
        <w:t>ťou</w:t>
      </w:r>
      <w:r>
        <w:t xml:space="preserve"> rozhodnutia podľa odseku </w:t>
      </w:r>
      <w:r w:rsidR="00697956">
        <w:t>4</w:t>
      </w:r>
      <w:r>
        <w:t xml:space="preserve"> alebo </w:t>
      </w:r>
    </w:p>
    <w:p w14:paraId="32324391" w14:textId="45834D1D" w:rsidR="00032719" w:rsidRPr="00F15F2F" w:rsidRDefault="00467A4B" w:rsidP="008026FA">
      <w:pPr>
        <w:pStyle w:val="prvroveslo"/>
        <w:numPr>
          <w:ilvl w:val="1"/>
          <w:numId w:val="148"/>
        </w:numPr>
        <w:spacing w:before="0" w:after="0" w:line="276" w:lineRule="auto"/>
      </w:pPr>
      <w:r>
        <w:t xml:space="preserve">oznámením orgánu na urovnávanie sporov o ukončení jeho činnosti ministerstvu, a to dňom </w:t>
      </w:r>
      <w:r w:rsidR="00652AC5">
        <w:t>dôjde</w:t>
      </w:r>
      <w:r>
        <w:t>nia,</w:t>
      </w:r>
      <w:r w:rsidR="2F4D6CDA">
        <w:t xml:space="preserve"> ak nie je v tomto oznámení uvedený ako deň ukončenia činnosti </w:t>
      </w:r>
      <w:r w:rsidR="00697956">
        <w:t xml:space="preserve">neskorší </w:t>
      </w:r>
      <w:r w:rsidR="2F4D6CDA">
        <w:t xml:space="preserve">deň. </w:t>
      </w:r>
    </w:p>
    <w:p w14:paraId="4D56E1C6" w14:textId="2B76BC5F" w:rsidR="00032719" w:rsidRPr="00F15F2F" w:rsidRDefault="1EDEB46A" w:rsidP="0019748B">
      <w:pPr>
        <w:pStyle w:val="prvroveslo"/>
        <w:numPr>
          <w:ilvl w:val="0"/>
          <w:numId w:val="148"/>
        </w:numPr>
        <w:spacing w:line="276" w:lineRule="auto"/>
        <w:ind w:left="567"/>
      </w:pPr>
      <w:r>
        <w:t xml:space="preserve">Žiadosť o udelenie certifikácie orgánu na urovnávanie sporov a oznámenie o zmenách </w:t>
      </w:r>
      <w:r>
        <w:lastRenderedPageBreak/>
        <w:t>podľa</w:t>
      </w:r>
      <w:r w:rsidR="004A7D09">
        <w:t> </w:t>
      </w:r>
      <w:r>
        <w:t xml:space="preserve">odseku </w:t>
      </w:r>
      <w:r w:rsidR="00697956">
        <w:t>3</w:t>
      </w:r>
      <w:r>
        <w:t xml:space="preserve"> možno podať aj elektronicky prostredníctvom formulára, ktorý </w:t>
      </w:r>
      <w:r w:rsidR="00CE54D3">
        <w:t xml:space="preserve">ministerstvo </w:t>
      </w:r>
      <w:r w:rsidR="00A8282A">
        <w:t xml:space="preserve">zverejní </w:t>
      </w:r>
      <w:r>
        <w:t xml:space="preserve">na svojom webovom sídle. </w:t>
      </w:r>
    </w:p>
    <w:p w14:paraId="06AE25BB" w14:textId="7C9A8D3F" w:rsidR="00032719" w:rsidRPr="00F15F2F" w:rsidRDefault="06B81ABD" w:rsidP="0019748B">
      <w:pPr>
        <w:pStyle w:val="prvroveslo"/>
        <w:numPr>
          <w:ilvl w:val="0"/>
          <w:numId w:val="148"/>
        </w:numPr>
        <w:spacing w:line="276" w:lineRule="auto"/>
        <w:ind w:left="567"/>
      </w:pPr>
      <w:r>
        <w:t>Ministerstvo</w:t>
      </w:r>
      <w:r w:rsidRPr="00F15F2F">
        <w:t xml:space="preserve"> </w:t>
      </w:r>
      <w:r w:rsidR="3AAE5FE0" w:rsidRPr="00F15F2F">
        <w:t>podľa osobitného predpisu</w:t>
      </w:r>
      <w:bookmarkStart w:id="16" w:name="_Ref231563130"/>
      <w:r w:rsidR="00032719" w:rsidRPr="00F15F2F">
        <w:rPr>
          <w:rStyle w:val="Odkaznapoznmkupodiarou"/>
        </w:rPr>
        <w:footnoteReference w:id="62"/>
      </w:r>
      <w:bookmarkEnd w:id="16"/>
      <w:r w:rsidR="3AAE5FE0" w:rsidRPr="00F15F2F">
        <w:t>) notifikuje Európskej komisii certifikovaný orgán na</w:t>
      </w:r>
      <w:r w:rsidR="1C2A4CB9">
        <w:t> </w:t>
      </w:r>
      <w:r w:rsidR="3AAE5FE0" w:rsidRPr="00F15F2F">
        <w:t>urovnávanie sporov a zánik jeho certifikácie.</w:t>
      </w:r>
    </w:p>
    <w:p w14:paraId="61EA3AD1" w14:textId="42708FAB" w:rsidR="00032719" w:rsidRPr="00C276BB" w:rsidRDefault="1EDEB46A" w:rsidP="00D12713">
      <w:pPr>
        <w:spacing w:line="276" w:lineRule="auto"/>
        <w:jc w:val="center"/>
        <w:rPr>
          <w:rFonts w:ascii="Times New Roman" w:hAnsi="Times New Roman" w:cs="Times New Roman"/>
          <w:b/>
          <w:bCs/>
          <w:sz w:val="24"/>
          <w:szCs w:val="24"/>
        </w:rPr>
      </w:pPr>
      <w:r w:rsidRPr="00C276BB">
        <w:rPr>
          <w:rFonts w:ascii="Times New Roman" w:hAnsi="Times New Roman" w:cs="Times New Roman"/>
          <w:b/>
          <w:bCs/>
          <w:sz w:val="24"/>
          <w:szCs w:val="24"/>
        </w:rPr>
        <w:t>Opakované použitie chránených údajov</w:t>
      </w:r>
    </w:p>
    <w:p w14:paraId="71DF537E" w14:textId="75A5F7D2" w:rsidR="00032719" w:rsidRPr="00F15F2F" w:rsidRDefault="33CEF6BA" w:rsidP="00D12713">
      <w:pPr>
        <w:pStyle w:val="Nadpis3"/>
      </w:pPr>
      <w:r>
        <w:t>§ </w:t>
      </w:r>
      <w:r w:rsidR="002717F7">
        <w:t>20</w:t>
      </w:r>
      <w:r>
        <w:br/>
        <w:t>Jednotné informačné miesto</w:t>
      </w:r>
    </w:p>
    <w:p w14:paraId="1F92F45F" w14:textId="77777777" w:rsidR="00032719" w:rsidRPr="00F15F2F" w:rsidRDefault="00032719" w:rsidP="0019748B">
      <w:pPr>
        <w:pStyle w:val="Default"/>
        <w:numPr>
          <w:ilvl w:val="0"/>
          <w:numId w:val="87"/>
        </w:numPr>
        <w:spacing w:line="276" w:lineRule="auto"/>
        <w:ind w:left="567"/>
        <w:jc w:val="both"/>
        <w:rPr>
          <w:rFonts w:ascii="Times New Roman" w:hAnsi="Times New Roman" w:cs="Times New Roman"/>
          <w:color w:val="auto"/>
        </w:rPr>
      </w:pPr>
      <w:r w:rsidRPr="00F15F2F">
        <w:rPr>
          <w:rFonts w:ascii="Times New Roman" w:hAnsi="Times New Roman" w:cs="Times New Roman"/>
          <w:color w:val="auto"/>
        </w:rPr>
        <w:t>Jednotné informačné miesto</w:t>
      </w:r>
    </w:p>
    <w:p w14:paraId="63B5B40E" w14:textId="43FB0A01" w:rsidR="00032719" w:rsidRPr="00F15F2F" w:rsidRDefault="2F4D6CDA" w:rsidP="00BA1826">
      <w:pPr>
        <w:pStyle w:val="prvrovenzoznamu"/>
        <w:keepNext w:val="0"/>
        <w:spacing w:line="276" w:lineRule="auto"/>
        <w:ind w:left="927"/>
        <w:jc w:val="left"/>
      </w:pPr>
      <w:r>
        <w:t>zverejňuje na svojom webovom sídle</w:t>
      </w:r>
    </w:p>
    <w:p w14:paraId="259C69D7" w14:textId="7CA01B7E" w:rsidR="005E28D4" w:rsidRDefault="21E6CC3B" w:rsidP="112DF3B9">
      <w:pPr>
        <w:pStyle w:val="prvrovenzoznamu"/>
        <w:keepNext w:val="0"/>
        <w:spacing w:line="276" w:lineRule="auto"/>
        <w:ind w:left="1210"/>
        <w:jc w:val="left"/>
      </w:pPr>
      <w:r>
        <w:t>evidenciu chránených údajov na základe informácií od</w:t>
      </w:r>
      <w:r w:rsidR="6484ED37">
        <w:t xml:space="preserve"> </w:t>
      </w:r>
      <w:r w:rsidR="008D0C4D">
        <w:t>orgánu</w:t>
      </w:r>
      <w:r w:rsidR="6484ED37">
        <w:t xml:space="preserve"> verejnej správy, ktorý je správcom informačnej technológie verejnej správy</w:t>
      </w:r>
      <w:r w:rsidR="0015692F">
        <w:rPr>
          <w:rStyle w:val="Odkaznapoznmkupodiarou"/>
        </w:rPr>
        <w:footnoteReference w:id="63"/>
      </w:r>
      <w:r w:rsidR="6484ED37">
        <w:t>) (ďalej len „správca registra“)</w:t>
      </w:r>
      <w:r>
        <w:t xml:space="preserve">, </w:t>
      </w:r>
    </w:p>
    <w:p w14:paraId="00395852" w14:textId="77777777" w:rsidR="005E28D4" w:rsidRDefault="0D37EAED" w:rsidP="00BA1826">
      <w:pPr>
        <w:pStyle w:val="prvrovenzoznamu"/>
        <w:keepNext w:val="0"/>
        <w:numPr>
          <w:ilvl w:val="1"/>
          <w:numId w:val="85"/>
        </w:numPr>
        <w:spacing w:line="276" w:lineRule="auto"/>
        <w:ind w:left="1210"/>
        <w:jc w:val="left"/>
      </w:pPr>
      <w:r w:rsidRPr="00F15F2F">
        <w:t>vzor žiadosti o opakované použitie chránených údajov,</w:t>
      </w:r>
    </w:p>
    <w:p w14:paraId="7D73DE52" w14:textId="3E1198C7" w:rsidR="00032719" w:rsidRPr="00836A79" w:rsidRDefault="0D37EAED" w:rsidP="00BA1826">
      <w:pPr>
        <w:pStyle w:val="prvrovenzoznamu"/>
        <w:keepNext w:val="0"/>
        <w:numPr>
          <w:ilvl w:val="1"/>
          <w:numId w:val="85"/>
        </w:numPr>
        <w:spacing w:line="276" w:lineRule="auto"/>
        <w:ind w:left="1210"/>
        <w:jc w:val="left"/>
      </w:pPr>
      <w:r w:rsidRPr="00F15F2F">
        <w:t xml:space="preserve"> </w:t>
      </w:r>
      <w:r w:rsidR="005E28D4">
        <w:t xml:space="preserve">informácie týkajúce sa podmienok opakovaného použitia chránených údajov </w:t>
      </w:r>
      <w:r w:rsidR="005E28D4" w:rsidRPr="00836A79">
        <w:t>a príslušných úhrad za sprístupnenie chránených údajov,</w:t>
      </w:r>
    </w:p>
    <w:p w14:paraId="6124FD2D" w14:textId="77777777" w:rsidR="00032719" w:rsidRPr="00836A79" w:rsidRDefault="2F4D6CDA" w:rsidP="00BA1826">
      <w:pPr>
        <w:pStyle w:val="prvrovenzoznamu"/>
        <w:keepNext w:val="0"/>
        <w:spacing w:line="276" w:lineRule="auto"/>
        <w:ind w:left="927"/>
        <w:jc w:val="left"/>
      </w:pPr>
      <w:r w:rsidRPr="00836A79">
        <w:t xml:space="preserve">prijíma otázky a žiadosti o opakované použitie chránených údajov, </w:t>
      </w:r>
    </w:p>
    <w:p w14:paraId="007BE925" w14:textId="451F4FD9" w:rsidR="00032719" w:rsidRPr="00F15F2F" w:rsidRDefault="21E6CC3B" w:rsidP="00BA1826">
      <w:pPr>
        <w:pStyle w:val="prvrovenzoznamu"/>
        <w:keepNext w:val="0"/>
        <w:spacing w:line="276" w:lineRule="auto"/>
        <w:ind w:left="927"/>
        <w:jc w:val="left"/>
      </w:pPr>
      <w:r w:rsidRPr="00F15F2F">
        <w:t xml:space="preserve">zabezpečuje vytvorenie podmienok </w:t>
      </w:r>
      <w:proofErr w:type="spellStart"/>
      <w:r w:rsidRPr="00F15F2F">
        <w:t>interoperability</w:t>
      </w:r>
      <w:proofErr w:type="spellEnd"/>
      <w:r w:rsidRPr="00F15F2F">
        <w:t xml:space="preserve"> s jednotným európskym informačným miestom.</w:t>
      </w:r>
      <w:r w:rsidR="00032719" w:rsidRPr="00F15F2F">
        <w:rPr>
          <w:rStyle w:val="Odkaznapoznmkupodiarou"/>
        </w:rPr>
        <w:footnoteReference w:id="64"/>
      </w:r>
      <w:r w:rsidRPr="00F15F2F">
        <w:t>)</w:t>
      </w:r>
    </w:p>
    <w:p w14:paraId="2CABD036" w14:textId="5EB79FF3" w:rsidR="00032719" w:rsidRPr="00F15F2F" w:rsidRDefault="21E6CC3B" w:rsidP="0019748B">
      <w:pPr>
        <w:pStyle w:val="Odsekzoznamu"/>
        <w:numPr>
          <w:ilvl w:val="0"/>
          <w:numId w:val="87"/>
        </w:numPr>
        <w:spacing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Žiados</w:t>
      </w:r>
      <w:r w:rsidR="33BA1B52" w:rsidRPr="00F15F2F">
        <w:rPr>
          <w:rFonts w:ascii="Times New Roman" w:eastAsia="Times New Roman" w:hAnsi="Times New Roman" w:cs="Times New Roman"/>
          <w:sz w:val="24"/>
          <w:szCs w:val="24"/>
        </w:rPr>
        <w:t>ť</w:t>
      </w:r>
      <w:r w:rsidRPr="00F15F2F">
        <w:rPr>
          <w:rFonts w:ascii="Times New Roman" w:eastAsia="Times New Roman" w:hAnsi="Times New Roman" w:cs="Times New Roman"/>
          <w:sz w:val="24"/>
          <w:szCs w:val="24"/>
        </w:rPr>
        <w:t xml:space="preserve"> </w:t>
      </w:r>
      <w:r w:rsidR="46E73DBD">
        <w:rPr>
          <w:rFonts w:ascii="Times New Roman" w:eastAsia="Times New Roman" w:hAnsi="Times New Roman" w:cs="Times New Roman"/>
          <w:sz w:val="24"/>
          <w:szCs w:val="24"/>
        </w:rPr>
        <w:t>o opakované použitie chránených údajov</w:t>
      </w:r>
      <w:r w:rsidR="5000952D" w:rsidRPr="00F15F2F">
        <w:rPr>
          <w:rFonts w:ascii="Times New Roman" w:eastAsia="Times New Roman" w:hAnsi="Times New Roman" w:cs="Times New Roman"/>
          <w:sz w:val="24"/>
          <w:szCs w:val="24"/>
        </w:rPr>
        <w:t xml:space="preserve"> </w:t>
      </w:r>
      <w:r w:rsidRPr="00F15F2F">
        <w:rPr>
          <w:rFonts w:ascii="Times New Roman" w:eastAsia="Times New Roman" w:hAnsi="Times New Roman" w:cs="Times New Roman"/>
          <w:sz w:val="24"/>
          <w:szCs w:val="24"/>
        </w:rPr>
        <w:t xml:space="preserve">zasiela </w:t>
      </w:r>
      <w:r w:rsidR="46E73DBD" w:rsidRPr="594EBB98">
        <w:rPr>
          <w:rFonts w:ascii="Times New Roman" w:eastAsia="Times New Roman" w:hAnsi="Times New Roman" w:cs="Times New Roman"/>
          <w:sz w:val="24"/>
          <w:szCs w:val="24"/>
        </w:rPr>
        <w:t>fyzická osoba alebo právnická osoba</w:t>
      </w:r>
      <w:r w:rsidR="5C21399F" w:rsidRPr="1CE7B772">
        <w:rPr>
          <w:rFonts w:ascii="Times New Roman" w:eastAsia="Times New Roman" w:hAnsi="Times New Roman" w:cs="Times New Roman"/>
          <w:sz w:val="24"/>
          <w:szCs w:val="24"/>
        </w:rPr>
        <w:t xml:space="preserve"> </w:t>
      </w:r>
      <w:r w:rsidR="65CEDA5C" w:rsidRPr="112DF3B9">
        <w:rPr>
          <w:rFonts w:ascii="Times New Roman" w:eastAsia="Times New Roman" w:hAnsi="Times New Roman" w:cs="Times New Roman"/>
          <w:sz w:val="24"/>
          <w:szCs w:val="24"/>
        </w:rPr>
        <w:t xml:space="preserve">jednotnému informačnému miestu </w:t>
      </w:r>
      <w:r w:rsidRPr="00F15F2F">
        <w:rPr>
          <w:rFonts w:ascii="Times New Roman" w:eastAsia="Times New Roman" w:hAnsi="Times New Roman" w:cs="Times New Roman"/>
          <w:sz w:val="24"/>
          <w:szCs w:val="24"/>
        </w:rPr>
        <w:t>elektronicky prostredníctvom elektronickej schránky</w:t>
      </w:r>
      <w:r w:rsidR="00032719" w:rsidRPr="00F15F2F">
        <w:rPr>
          <w:rStyle w:val="Odkaznapoznmkupodiarou"/>
          <w:rFonts w:ascii="Times New Roman" w:eastAsia="Times New Roman" w:hAnsi="Times New Roman"/>
          <w:sz w:val="24"/>
          <w:szCs w:val="24"/>
        </w:rPr>
        <w:footnoteReference w:id="65"/>
      </w:r>
      <w:r w:rsidRPr="00F15F2F">
        <w:rPr>
          <w:rFonts w:ascii="Times New Roman" w:eastAsia="Times New Roman" w:hAnsi="Times New Roman" w:cs="Times New Roman"/>
          <w:sz w:val="24"/>
          <w:szCs w:val="24"/>
        </w:rPr>
        <w:t xml:space="preserve">) alebo na osobitnú elektronickú adresu zverejnenú na webovom sídle </w:t>
      </w:r>
      <w:r w:rsidR="06B81ABD">
        <w:rPr>
          <w:rFonts w:ascii="Times New Roman" w:eastAsia="Times New Roman" w:hAnsi="Times New Roman" w:cs="Times New Roman"/>
          <w:sz w:val="24"/>
          <w:szCs w:val="24"/>
        </w:rPr>
        <w:t>ministerstv</w:t>
      </w:r>
      <w:r w:rsidR="4F755C4F">
        <w:rPr>
          <w:rFonts w:ascii="Times New Roman" w:eastAsia="Times New Roman" w:hAnsi="Times New Roman" w:cs="Times New Roman"/>
          <w:sz w:val="24"/>
          <w:szCs w:val="24"/>
        </w:rPr>
        <w:t>a</w:t>
      </w:r>
      <w:r w:rsidRPr="00F15F2F">
        <w:rPr>
          <w:rFonts w:ascii="Times New Roman" w:eastAsia="Times New Roman" w:hAnsi="Times New Roman" w:cs="Times New Roman"/>
          <w:sz w:val="24"/>
          <w:szCs w:val="24"/>
        </w:rPr>
        <w:t>, alebo v listinnej podobe na</w:t>
      </w:r>
      <w:r w:rsidR="25176097" w:rsidRPr="112DF3B9">
        <w:rPr>
          <w:rFonts w:ascii="Times New Roman" w:eastAsia="Times New Roman" w:hAnsi="Times New Roman" w:cs="Times New Roman"/>
          <w:sz w:val="24"/>
          <w:szCs w:val="24"/>
        </w:rPr>
        <w:t> </w:t>
      </w:r>
      <w:r w:rsidRPr="00F15F2F">
        <w:rPr>
          <w:rFonts w:ascii="Times New Roman" w:eastAsia="Times New Roman" w:hAnsi="Times New Roman" w:cs="Times New Roman"/>
          <w:sz w:val="24"/>
          <w:szCs w:val="24"/>
        </w:rPr>
        <w:t xml:space="preserve">adresu sídla </w:t>
      </w:r>
      <w:r w:rsidR="06B81ABD" w:rsidRPr="594EBB98">
        <w:rPr>
          <w:rFonts w:ascii="Times New Roman" w:eastAsia="Times New Roman" w:hAnsi="Times New Roman" w:cs="Times New Roman"/>
          <w:sz w:val="24"/>
          <w:szCs w:val="24"/>
        </w:rPr>
        <w:t>ministerstv</w:t>
      </w:r>
      <w:r w:rsidR="4B56377B">
        <w:rPr>
          <w:rFonts w:ascii="Times New Roman" w:eastAsia="Times New Roman" w:hAnsi="Times New Roman" w:cs="Times New Roman"/>
          <w:sz w:val="24"/>
          <w:szCs w:val="24"/>
        </w:rPr>
        <w:t>a</w:t>
      </w:r>
      <w:r w:rsidR="06B81ABD" w:rsidRPr="00F15F2F">
        <w:rPr>
          <w:rFonts w:ascii="Times New Roman" w:eastAsia="Times New Roman" w:hAnsi="Times New Roman" w:cs="Times New Roman"/>
          <w:sz w:val="24"/>
          <w:szCs w:val="24"/>
        </w:rPr>
        <w:t xml:space="preserve"> </w:t>
      </w:r>
      <w:r w:rsidRPr="00F15F2F">
        <w:rPr>
          <w:rFonts w:ascii="Times New Roman" w:eastAsia="Times New Roman" w:hAnsi="Times New Roman" w:cs="Times New Roman"/>
          <w:sz w:val="24"/>
          <w:szCs w:val="24"/>
        </w:rPr>
        <w:t xml:space="preserve">zverejnenú na webovom sídle </w:t>
      </w:r>
      <w:r w:rsidR="4F755C4F">
        <w:rPr>
          <w:rFonts w:ascii="Times New Roman" w:eastAsia="Times New Roman" w:hAnsi="Times New Roman" w:cs="Times New Roman"/>
          <w:sz w:val="24"/>
          <w:szCs w:val="24"/>
        </w:rPr>
        <w:t>ministerstva</w:t>
      </w:r>
      <w:r w:rsidRPr="00F15F2F">
        <w:rPr>
          <w:rFonts w:ascii="Times New Roman" w:eastAsia="Times New Roman" w:hAnsi="Times New Roman" w:cs="Times New Roman"/>
          <w:sz w:val="24"/>
          <w:szCs w:val="24"/>
        </w:rPr>
        <w:t xml:space="preserve">. Žiadosť </w:t>
      </w:r>
      <w:r w:rsidR="6484ED37">
        <w:rPr>
          <w:rFonts w:ascii="Times New Roman" w:eastAsia="Times New Roman" w:hAnsi="Times New Roman" w:cs="Times New Roman"/>
          <w:sz w:val="24"/>
          <w:szCs w:val="24"/>
        </w:rPr>
        <w:t xml:space="preserve">podľa prvej vety </w:t>
      </w:r>
      <w:r w:rsidRPr="00F15F2F">
        <w:rPr>
          <w:rFonts w:ascii="Times New Roman" w:eastAsia="Times New Roman" w:hAnsi="Times New Roman" w:cs="Times New Roman"/>
          <w:sz w:val="24"/>
          <w:szCs w:val="24"/>
        </w:rPr>
        <w:t>v listinnej podobe môže podať len fyzická osoba.</w:t>
      </w:r>
    </w:p>
    <w:p w14:paraId="6884E610" w14:textId="39884080" w:rsidR="6545BB64" w:rsidRPr="00F15F2F" w:rsidRDefault="6545BB64" w:rsidP="0019748B">
      <w:pPr>
        <w:pStyle w:val="Odsekzoznamu"/>
        <w:numPr>
          <w:ilvl w:val="0"/>
          <w:numId w:val="87"/>
        </w:numPr>
        <w:spacing w:line="276" w:lineRule="auto"/>
        <w:ind w:left="567"/>
        <w:jc w:val="both"/>
        <w:rPr>
          <w:rFonts w:ascii="Times New Roman" w:eastAsia="Times New Roman" w:hAnsi="Times New Roman" w:cs="Times New Roman"/>
          <w:sz w:val="24"/>
          <w:szCs w:val="24"/>
        </w:rPr>
      </w:pPr>
      <w:r w:rsidRPr="594EBB98">
        <w:rPr>
          <w:rFonts w:ascii="Times New Roman" w:eastAsia="Times New Roman" w:hAnsi="Times New Roman" w:cs="Times New Roman"/>
          <w:sz w:val="24"/>
          <w:szCs w:val="24"/>
        </w:rPr>
        <w:t xml:space="preserve">Vzor žiadosti o opakované použitie </w:t>
      </w:r>
      <w:r w:rsidR="00F74209" w:rsidRPr="594EBB98">
        <w:rPr>
          <w:rFonts w:ascii="Times New Roman" w:eastAsia="Times New Roman" w:hAnsi="Times New Roman" w:cs="Times New Roman"/>
          <w:sz w:val="24"/>
          <w:szCs w:val="24"/>
        </w:rPr>
        <w:t xml:space="preserve">chránených údajov, ak ide o dôverné štatistické údaje </w:t>
      </w:r>
      <w:r w:rsidRPr="594EBB98">
        <w:rPr>
          <w:rFonts w:ascii="Times New Roman" w:eastAsia="Times New Roman" w:hAnsi="Times New Roman" w:cs="Times New Roman"/>
          <w:sz w:val="24"/>
          <w:szCs w:val="24"/>
        </w:rPr>
        <w:t xml:space="preserve">poskytuje jednotnému informačnému miestu </w:t>
      </w:r>
      <w:r w:rsidR="74AB29C1" w:rsidRPr="594EBB98">
        <w:rPr>
          <w:rFonts w:ascii="Times New Roman" w:eastAsia="Times New Roman" w:hAnsi="Times New Roman" w:cs="Times New Roman"/>
          <w:sz w:val="24"/>
          <w:szCs w:val="24"/>
        </w:rPr>
        <w:t>štatistický úrad.</w:t>
      </w:r>
    </w:p>
    <w:p w14:paraId="565F820E" w14:textId="61AA395B" w:rsidR="00032719" w:rsidRPr="00F15F2F" w:rsidRDefault="33CEF6BA" w:rsidP="00D12713">
      <w:pPr>
        <w:pStyle w:val="Nadpis3"/>
      </w:pPr>
      <w:r>
        <w:t>§ </w:t>
      </w:r>
      <w:r w:rsidR="002717F7">
        <w:t>21</w:t>
      </w:r>
      <w:r>
        <w:br/>
        <w:t xml:space="preserve">Evidencia </w:t>
      </w:r>
      <w:bookmarkStart w:id="17" w:name="_Hlk173440979"/>
      <w:r>
        <w:t xml:space="preserve">chránených údajov </w:t>
      </w:r>
      <w:bookmarkEnd w:id="17"/>
    </w:p>
    <w:p w14:paraId="21702A1F" w14:textId="44B81574" w:rsidR="0015692F" w:rsidRDefault="3AD8BC67" w:rsidP="0019748B">
      <w:pPr>
        <w:pStyle w:val="prvroveslo"/>
        <w:numPr>
          <w:ilvl w:val="0"/>
          <w:numId w:val="86"/>
        </w:numPr>
        <w:spacing w:before="0" w:after="0" w:line="276" w:lineRule="auto"/>
        <w:ind w:left="567"/>
      </w:pPr>
      <w:r>
        <w:t xml:space="preserve"> </w:t>
      </w:r>
      <w:r w:rsidR="1C75E303">
        <w:t xml:space="preserve">Ak </w:t>
      </w:r>
      <w:r w:rsidR="00EE4D55">
        <w:t>orgán</w:t>
      </w:r>
      <w:r w:rsidR="1C75E303">
        <w:t xml:space="preserve"> verejnej správy umožňuje opakované použitie</w:t>
      </w:r>
      <w:r w:rsidR="4FBF0BDA">
        <w:t xml:space="preserve"> </w:t>
      </w:r>
      <w:r w:rsidR="6484ED37">
        <w:t xml:space="preserve">chránených </w:t>
      </w:r>
      <w:r w:rsidR="4FBF0BDA">
        <w:t xml:space="preserve">údajov, </w:t>
      </w:r>
      <w:r w:rsidR="6CD80BA8">
        <w:t>d</w:t>
      </w:r>
      <w:r w:rsidR="3AAE5FE0">
        <w:t xml:space="preserve">o evidencie chránených údajov sa zapisujú zdroje chránených údajov, vrátane </w:t>
      </w:r>
      <w:proofErr w:type="spellStart"/>
      <w:r w:rsidR="3AAE5FE0">
        <w:t>metaúdajov</w:t>
      </w:r>
      <w:proofErr w:type="spellEnd"/>
      <w:r w:rsidR="0015692F">
        <w:rPr>
          <w:rStyle w:val="Odkaznapoznmkupodiarou"/>
        </w:rPr>
        <w:footnoteReference w:id="66"/>
      </w:r>
      <w:r w:rsidR="0878C8A0">
        <w:t>)</w:t>
      </w:r>
      <w:r w:rsidR="3AAE5FE0">
        <w:t xml:space="preserve"> najmenej v rozsahu formátu a veľkosti chránených údajov</w:t>
      </w:r>
      <w:r w:rsidR="052E8C04">
        <w:t xml:space="preserve">, </w:t>
      </w:r>
      <w:r w:rsidR="052E8C04" w:rsidRPr="594EBB98">
        <w:rPr>
          <w:color w:val="000000" w:themeColor="text1"/>
        </w:rPr>
        <w:t xml:space="preserve">informácie o obsahu chránených údajov, informácie o aktuálnosti </w:t>
      </w:r>
      <w:r w:rsidR="6484ED37" w:rsidRPr="594EBB98">
        <w:rPr>
          <w:color w:val="000000" w:themeColor="text1"/>
        </w:rPr>
        <w:t xml:space="preserve">chránených </w:t>
      </w:r>
      <w:r w:rsidR="052E8C04" w:rsidRPr="594EBB98">
        <w:rPr>
          <w:color w:val="000000" w:themeColor="text1"/>
        </w:rPr>
        <w:t>údajov alebo periodicite aktualizácie chránených údajov</w:t>
      </w:r>
      <w:r w:rsidR="3AAE5FE0">
        <w:t xml:space="preserve"> a informácie o podmienkach, za akých je možné opakované použitie chránených údajov.</w:t>
      </w:r>
    </w:p>
    <w:p w14:paraId="02CDD0AA" w14:textId="77777777" w:rsidR="0015692F" w:rsidRDefault="0015692F" w:rsidP="0019748B">
      <w:pPr>
        <w:pStyle w:val="prvroveslo"/>
        <w:spacing w:before="0" w:after="0" w:line="276" w:lineRule="auto"/>
        <w:ind w:left="567"/>
      </w:pPr>
    </w:p>
    <w:p w14:paraId="41F0F6C8" w14:textId="1E72024E" w:rsidR="0A54B448" w:rsidRPr="00F15F2F" w:rsidRDefault="0015692F" w:rsidP="0019748B">
      <w:pPr>
        <w:pStyle w:val="prvroveslo"/>
        <w:numPr>
          <w:ilvl w:val="0"/>
          <w:numId w:val="86"/>
        </w:numPr>
        <w:spacing w:before="0" w:after="0" w:line="276" w:lineRule="auto"/>
        <w:ind w:left="567"/>
      </w:pPr>
      <w:r>
        <w:t>S</w:t>
      </w:r>
      <w:r w:rsidR="18756B60" w:rsidRPr="00F15F2F">
        <w:t>právca registra</w:t>
      </w:r>
      <w:r w:rsidR="51205B85" w:rsidRPr="00F15F2F">
        <w:t xml:space="preserve"> v </w:t>
      </w:r>
      <w:r w:rsidR="00F74209" w:rsidRPr="00F15F2F">
        <w:t>ktor</w:t>
      </w:r>
      <w:r w:rsidR="00F74209">
        <w:t>om</w:t>
      </w:r>
      <w:r w:rsidR="00F74209" w:rsidRPr="00F15F2F">
        <w:t xml:space="preserve"> </w:t>
      </w:r>
      <w:r w:rsidR="51205B85" w:rsidRPr="00F15F2F">
        <w:t>sa chránené údaje nachádzajú alebo spracúvajú,</w:t>
      </w:r>
      <w:r w:rsidR="18756B60" w:rsidRPr="00F15F2F">
        <w:t xml:space="preserve"> je povinný aktualizovať </w:t>
      </w:r>
      <w:proofErr w:type="spellStart"/>
      <w:r w:rsidR="18756B60" w:rsidRPr="00F15F2F">
        <w:t>metaúdaje</w:t>
      </w:r>
      <w:proofErr w:type="spellEnd"/>
      <w:r w:rsidR="18756B60" w:rsidRPr="00F15F2F">
        <w:t xml:space="preserve"> a informácie o chránených údajoch podľa odseku 1</w:t>
      </w:r>
      <w:r w:rsidR="5E19B1CB" w:rsidRPr="00F15F2F">
        <w:t>,</w:t>
      </w:r>
      <w:r w:rsidR="18756B60" w:rsidRPr="00F15F2F">
        <w:t xml:space="preserve"> ak tieto údaje zverejňuje. </w:t>
      </w:r>
    </w:p>
    <w:p w14:paraId="0C36BACB" w14:textId="20AC7FDA" w:rsidR="00032719" w:rsidRPr="00F15F2F" w:rsidRDefault="33CEF6BA" w:rsidP="00D12713">
      <w:pPr>
        <w:pStyle w:val="Nadpis3"/>
      </w:pPr>
      <w:r>
        <w:lastRenderedPageBreak/>
        <w:t xml:space="preserve">§ </w:t>
      </w:r>
      <w:r w:rsidR="002717F7">
        <w:t>22</w:t>
      </w:r>
      <w:r>
        <w:br/>
        <w:t>Žiadosť o opakované použitie chránených údajov</w:t>
      </w:r>
    </w:p>
    <w:p w14:paraId="2AA8AF6D" w14:textId="77777777" w:rsidR="00032719" w:rsidRPr="00F15F2F" w:rsidRDefault="00032719" w:rsidP="0019748B">
      <w:pPr>
        <w:pStyle w:val="prvroveslo"/>
        <w:spacing w:before="0" w:after="0" w:line="276" w:lineRule="auto"/>
        <w:ind w:left="567" w:hanging="360"/>
      </w:pPr>
    </w:p>
    <w:p w14:paraId="245EAC7C" w14:textId="45801A99" w:rsidR="00032719" w:rsidRPr="00F15F2F" w:rsidRDefault="4D33626C" w:rsidP="0019748B">
      <w:pPr>
        <w:pStyle w:val="prvroveslo"/>
        <w:numPr>
          <w:ilvl w:val="0"/>
          <w:numId w:val="93"/>
        </w:numPr>
        <w:spacing w:before="0" w:after="0" w:line="276" w:lineRule="auto"/>
        <w:ind w:left="567"/>
      </w:pPr>
      <w:r w:rsidRPr="00F15F2F">
        <w:t xml:space="preserve">Žiadosť o opakované použitie chránených údajov </w:t>
      </w:r>
      <w:r w:rsidR="27750473" w:rsidRPr="00F15F2F">
        <w:t>jednotné informačné miesto</w:t>
      </w:r>
      <w:r w:rsidRPr="00F15F2F">
        <w:t xml:space="preserve"> postúpi príslušnému správcovi registra do 15 dní odo dňa jej </w:t>
      </w:r>
      <w:r w:rsidR="00652AC5">
        <w:t>dôjde</w:t>
      </w:r>
      <w:r w:rsidR="00652AC5" w:rsidRPr="00F15F2F">
        <w:t>nia</w:t>
      </w:r>
      <w:r w:rsidRPr="00F15F2F">
        <w:t>.</w:t>
      </w:r>
    </w:p>
    <w:p w14:paraId="5F0BDA40" w14:textId="0C49043F" w:rsidR="00032719" w:rsidRPr="00F15F2F" w:rsidRDefault="2F4D6CDA" w:rsidP="0019748B">
      <w:pPr>
        <w:pStyle w:val="prvroveslo"/>
        <w:numPr>
          <w:ilvl w:val="0"/>
          <w:numId w:val="93"/>
        </w:numPr>
        <w:spacing w:line="276" w:lineRule="auto"/>
        <w:ind w:left="567"/>
      </w:pPr>
      <w:r>
        <w:t xml:space="preserve">Správca registra rozhodne o poskytnutí prístupu alebo </w:t>
      </w:r>
      <w:r w:rsidR="00094F9A">
        <w:t xml:space="preserve">o </w:t>
      </w:r>
      <w:r>
        <w:t xml:space="preserve">zamietnutí prístupu k chráneným údajom do dvoch mesiacov odo dňa </w:t>
      </w:r>
      <w:r w:rsidR="50FB632E" w:rsidRPr="594EBB98">
        <w:rPr>
          <w:color w:val="000000" w:themeColor="text1"/>
        </w:rPr>
        <w:t>postúpenia žiadosti o opakované použitie podľa odseku</w:t>
      </w:r>
      <w:r w:rsidR="0015692F">
        <w:rPr>
          <w:color w:val="000000" w:themeColor="text1"/>
        </w:rPr>
        <w:t> </w:t>
      </w:r>
      <w:r w:rsidR="50FB632E" w:rsidRPr="594EBB98">
        <w:rPr>
          <w:color w:val="000000" w:themeColor="text1"/>
        </w:rPr>
        <w:t>1</w:t>
      </w:r>
      <w:r>
        <w:t xml:space="preserve">. </w:t>
      </w:r>
    </w:p>
    <w:p w14:paraId="1C2F31BF" w14:textId="567843E8" w:rsidR="003651F3" w:rsidRDefault="21E6CC3B" w:rsidP="0019748B">
      <w:pPr>
        <w:pStyle w:val="prvroveslo"/>
        <w:numPr>
          <w:ilvl w:val="0"/>
          <w:numId w:val="93"/>
        </w:numPr>
        <w:spacing w:before="0" w:after="0" w:line="276" w:lineRule="auto"/>
        <w:ind w:left="567"/>
      </w:pPr>
      <w:r w:rsidRPr="00F15F2F">
        <w:t xml:space="preserve">Správca registra poskytne prístup k chráneným údajom po </w:t>
      </w:r>
      <w:r w:rsidR="467E1A8E" w:rsidRPr="00F15F2F">
        <w:t xml:space="preserve">vykonaní </w:t>
      </w:r>
      <w:r w:rsidR="0137B224" w:rsidRPr="00F15F2F">
        <w:t>ú</w:t>
      </w:r>
      <w:r w:rsidRPr="00F15F2F">
        <w:t>hrad</w:t>
      </w:r>
      <w:r w:rsidR="5AF66AAF" w:rsidRPr="00F15F2F">
        <w:t>y</w:t>
      </w:r>
      <w:r w:rsidRPr="00F15F2F">
        <w:t xml:space="preserve"> podľa § </w:t>
      </w:r>
      <w:r w:rsidR="06B020F2">
        <w:t>23</w:t>
      </w:r>
      <w:r w:rsidRPr="00F15F2F">
        <w:t xml:space="preserve">, </w:t>
      </w:r>
      <w:r w:rsidR="25176097">
        <w:t xml:space="preserve">ktorej </w:t>
      </w:r>
      <w:r w:rsidRPr="00F15F2F">
        <w:t>výšku oznámi žiadateľovi</w:t>
      </w:r>
      <w:r w:rsidR="7064AF33" w:rsidRPr="00F15F2F">
        <w:t>, ak takýto nárok správcovi regist</w:t>
      </w:r>
      <w:r w:rsidR="6DB368DF" w:rsidRPr="00F15F2F">
        <w:t>r</w:t>
      </w:r>
      <w:r w:rsidR="2260F943" w:rsidRPr="00F15F2F">
        <w:t>a</w:t>
      </w:r>
      <w:r w:rsidR="7064AF33" w:rsidRPr="00F15F2F">
        <w:t xml:space="preserve"> vznikol,</w:t>
      </w:r>
      <w:r w:rsidRPr="00F15F2F">
        <w:t xml:space="preserve"> a po </w:t>
      </w:r>
      <w:r w:rsidR="390EDF60">
        <w:t>zabezpečení povinnosti</w:t>
      </w:r>
      <w:r w:rsidRPr="00F15F2F">
        <w:t xml:space="preserve"> podľa osobitného predpisu</w:t>
      </w:r>
      <w:r w:rsidR="390EDF60">
        <w:t>.</w:t>
      </w:r>
      <w:bookmarkStart w:id="18" w:name="_Ref232754209"/>
      <w:r w:rsidR="008833D3">
        <w:rPr>
          <w:rStyle w:val="Odkaznapoznmkupodiarou"/>
        </w:rPr>
        <w:footnoteReference w:id="67"/>
      </w:r>
      <w:bookmarkEnd w:id="18"/>
      <w:r w:rsidR="390EDF60">
        <w:t>)</w:t>
      </w:r>
    </w:p>
    <w:p w14:paraId="3FC26E17" w14:textId="77777777" w:rsidR="00913EA4" w:rsidRPr="00F15F2F" w:rsidRDefault="00913EA4" w:rsidP="00913EA4">
      <w:pPr>
        <w:pStyle w:val="prvroveslo"/>
        <w:spacing w:before="0" w:after="0" w:line="276" w:lineRule="auto"/>
        <w:ind w:left="567"/>
      </w:pPr>
    </w:p>
    <w:p w14:paraId="4582A24B" w14:textId="7495E4E6" w:rsidR="002A2E5D" w:rsidRDefault="6DB368DF" w:rsidP="0019748B">
      <w:pPr>
        <w:pStyle w:val="prvroveslo"/>
        <w:numPr>
          <w:ilvl w:val="0"/>
          <w:numId w:val="93"/>
        </w:numPr>
        <w:spacing w:before="0" w:after="0" w:line="276" w:lineRule="auto"/>
        <w:ind w:left="567"/>
      </w:pPr>
      <w:r w:rsidRPr="00F15F2F">
        <w:t>Správca registra, ktorým je orgán vykonávajúci štátnu štatistiku, poskytuje prístup k dôverným štatistickým údajom</w:t>
      </w:r>
      <w:r w:rsidR="66956EA1" w:rsidRPr="00F15F2F">
        <w:t xml:space="preserve"> bezodplatne a</w:t>
      </w:r>
      <w:r w:rsidRPr="00F15F2F">
        <w:t xml:space="preserve"> po </w:t>
      </w:r>
      <w:r w:rsidR="0D3CCEA9">
        <w:t>zabezpečení povinnosti</w:t>
      </w:r>
      <w:r w:rsidRPr="00F15F2F">
        <w:t xml:space="preserve"> podľa osobitného predpisu</w:t>
      </w:r>
      <w:r w:rsidR="00695B65" w:rsidRPr="00695B65">
        <w:rPr>
          <w:vertAlign w:val="superscript"/>
        </w:rPr>
        <w:fldChar w:fldCharType="begin"/>
      </w:r>
      <w:r w:rsidR="00695B65" w:rsidRPr="00695B65">
        <w:rPr>
          <w:vertAlign w:val="superscript"/>
        </w:rPr>
        <w:instrText xml:space="preserve"> NOTEREF _Ref232754209 \h </w:instrText>
      </w:r>
      <w:r w:rsidR="00695B65" w:rsidRPr="00695B65">
        <w:rPr>
          <w:vertAlign w:val="superscript"/>
        </w:rPr>
      </w:r>
      <w:r w:rsidR="00695B65" w:rsidRPr="00695B65">
        <w:rPr>
          <w:vertAlign w:val="superscript"/>
        </w:rPr>
        <w:instrText xml:space="preserve"> \* MERGEFORMAT </w:instrText>
      </w:r>
      <w:r w:rsidR="00695B65" w:rsidRPr="00695B65">
        <w:rPr>
          <w:vertAlign w:val="superscript"/>
        </w:rPr>
        <w:fldChar w:fldCharType="separate"/>
      </w:r>
      <w:r w:rsidR="00695B65" w:rsidRPr="00695B65">
        <w:rPr>
          <w:vertAlign w:val="superscript"/>
        </w:rPr>
        <w:t>67</w:t>
      </w:r>
      <w:r w:rsidR="00695B65" w:rsidRPr="00695B65">
        <w:rPr>
          <w:vertAlign w:val="superscript"/>
        </w:rPr>
        <w:fldChar w:fldCharType="end"/>
      </w:r>
      <w:r w:rsidR="390EDF60">
        <w:t>)</w:t>
      </w:r>
      <w:r w:rsidRPr="00F15F2F">
        <w:t xml:space="preserve"> a</w:t>
      </w:r>
      <w:r w:rsidR="25176097">
        <w:t> </w:t>
      </w:r>
      <w:r w:rsidRPr="00F15F2F">
        <w:t>opatrení na ochranu štatistickej dôvernosti.</w:t>
      </w:r>
      <w:r w:rsidR="000C4BF1" w:rsidRPr="00F15F2F">
        <w:rPr>
          <w:rStyle w:val="Odkaznapoznmkupodiarou"/>
        </w:rPr>
        <w:footnoteReference w:id="68"/>
      </w:r>
      <w:r w:rsidRPr="00F15F2F">
        <w:t>)</w:t>
      </w:r>
    </w:p>
    <w:p w14:paraId="5866837E" w14:textId="77777777" w:rsidR="00D710F3" w:rsidRDefault="00D710F3" w:rsidP="0019748B">
      <w:pPr>
        <w:pStyle w:val="prvroveslo"/>
        <w:spacing w:before="0" w:after="0" w:line="276" w:lineRule="auto"/>
        <w:ind w:left="567"/>
      </w:pPr>
    </w:p>
    <w:p w14:paraId="1535A188" w14:textId="288EA4E0" w:rsidR="002A2E5D" w:rsidRDefault="002A2E5D" w:rsidP="0019748B">
      <w:pPr>
        <w:pStyle w:val="prvroveslo"/>
        <w:numPr>
          <w:ilvl w:val="0"/>
          <w:numId w:val="93"/>
        </w:numPr>
        <w:spacing w:before="0" w:after="0" w:line="276" w:lineRule="auto"/>
        <w:ind w:left="567"/>
      </w:pPr>
      <w:r>
        <w:t>Ak sa opakované použitie chránených údajov vykonáva kombináciou chránených údajov z</w:t>
      </w:r>
      <w:r w:rsidR="00913EA4">
        <w:t> </w:t>
      </w:r>
      <w:r>
        <w:t xml:space="preserve">viacerých </w:t>
      </w:r>
      <w:r w:rsidR="005F705D">
        <w:t>zdrojov chránených údajov</w:t>
      </w:r>
      <w:r>
        <w:t>, žiadateľ, ktorému bol poskytnutý prístup k chráneným údajom, je povinný počas c</w:t>
      </w:r>
      <w:r w:rsidR="003A4892">
        <w:t>elej doby</w:t>
      </w:r>
      <w:r>
        <w:t xml:space="preserve"> spracúvania zabezpečiť bezpečnostný režim</w:t>
      </w:r>
      <w:r w:rsidR="0888ECF7">
        <w:t xml:space="preserve"> a</w:t>
      </w:r>
      <w:r w:rsidR="5B4BE869">
        <w:t xml:space="preserve"> </w:t>
      </w:r>
      <w:r>
        <w:t>technické a</w:t>
      </w:r>
      <w:r w:rsidR="00913EA4">
        <w:t> </w:t>
      </w:r>
      <w:r>
        <w:t>organizačné opatrenia zodpovedajú</w:t>
      </w:r>
      <w:r w:rsidR="46BC8570">
        <w:t>ce</w:t>
      </w:r>
      <w:r>
        <w:t xml:space="preserve"> najvyššej úrovni ochrany vyžadovanej pre ktorýkoľvek z týchto zdrojov</w:t>
      </w:r>
      <w:r w:rsidR="005F705D">
        <w:t xml:space="preserve"> chránených údajov</w:t>
      </w:r>
      <w:r>
        <w:t>.</w:t>
      </w:r>
    </w:p>
    <w:p w14:paraId="4C58BD2E" w14:textId="77777777" w:rsidR="002A2E5D" w:rsidRDefault="002A2E5D" w:rsidP="000A2ED5">
      <w:pPr>
        <w:pStyle w:val="Odsekzoznamu"/>
        <w:spacing w:after="0" w:line="276" w:lineRule="auto"/>
        <w:ind w:left="567"/>
      </w:pPr>
    </w:p>
    <w:p w14:paraId="6103080D" w14:textId="0357F1BB" w:rsidR="002A2E5D" w:rsidRPr="00F15F2F" w:rsidRDefault="002A2E5D" w:rsidP="0019748B">
      <w:pPr>
        <w:pStyle w:val="prvroveslo"/>
        <w:numPr>
          <w:ilvl w:val="0"/>
          <w:numId w:val="93"/>
        </w:numPr>
        <w:spacing w:before="0" w:after="0" w:line="276" w:lineRule="auto"/>
        <w:ind w:left="567"/>
      </w:pPr>
      <w:r>
        <w:t>Správca registra môže v podmienkach poskytnutia prístupu určiť, že opakované použitie podľa</w:t>
      </w:r>
      <w:r w:rsidR="00913EA4">
        <w:t> </w:t>
      </w:r>
      <w:r>
        <w:t>odseku 5 sa vykonáva výlučne v zabezpečenom prostredí spracúvania chránených údajov.</w:t>
      </w:r>
    </w:p>
    <w:p w14:paraId="1C7F17EE" w14:textId="77777777" w:rsidR="00032719" w:rsidRPr="00F15F2F" w:rsidRDefault="00032719" w:rsidP="0019748B">
      <w:pPr>
        <w:pStyle w:val="prvroveslo"/>
        <w:spacing w:before="0" w:after="0" w:line="276" w:lineRule="auto"/>
        <w:ind w:left="567"/>
      </w:pPr>
    </w:p>
    <w:p w14:paraId="084E8A1A" w14:textId="27217F5E" w:rsidR="00032719" w:rsidRPr="00F15F2F" w:rsidRDefault="33CEF6BA" w:rsidP="00D12713">
      <w:pPr>
        <w:pStyle w:val="Nadpis3"/>
      </w:pPr>
      <w:r>
        <w:t xml:space="preserve">§ </w:t>
      </w:r>
      <w:r w:rsidR="002717F7">
        <w:t>23</w:t>
      </w:r>
      <w:r>
        <w:br/>
      </w:r>
      <w:r w:rsidR="2FE284E7">
        <w:t>Úhrada</w:t>
      </w:r>
      <w:r>
        <w:t xml:space="preserve"> za poskytnutie prístupu k chráneným údajom</w:t>
      </w:r>
    </w:p>
    <w:p w14:paraId="4814BE11" w14:textId="77777777" w:rsidR="00032719" w:rsidRPr="00F15F2F" w:rsidRDefault="00032719" w:rsidP="0019748B">
      <w:pPr>
        <w:pStyle w:val="prvroveslo"/>
        <w:spacing w:before="0" w:after="0" w:line="276" w:lineRule="auto"/>
        <w:ind w:left="567" w:hanging="360"/>
        <w:jc w:val="center"/>
        <w:rPr>
          <w:b/>
          <w:bCs/>
        </w:rPr>
      </w:pPr>
    </w:p>
    <w:p w14:paraId="382C5D70" w14:textId="1BCD72EC" w:rsidR="301F1742" w:rsidRPr="00F15F2F" w:rsidRDefault="049BDFA1" w:rsidP="0019748B">
      <w:pPr>
        <w:pStyle w:val="prvroveslo"/>
        <w:numPr>
          <w:ilvl w:val="0"/>
          <w:numId w:val="94"/>
        </w:numPr>
        <w:spacing w:before="0" w:after="0" w:line="276" w:lineRule="auto"/>
        <w:ind w:left="567"/>
      </w:pPr>
      <w:r>
        <w:t>Správca registra poskytuje c</w:t>
      </w:r>
      <w:r w:rsidR="18D445CF" w:rsidRPr="00F15F2F">
        <w:t>hránené údaje na opakované použitie bez</w:t>
      </w:r>
      <w:r w:rsidR="46E73DBD">
        <w:t>od</w:t>
      </w:r>
      <w:r w:rsidR="18D445CF" w:rsidRPr="00F15F2F">
        <w:t xml:space="preserve">platne. Správca registra môže požadovať </w:t>
      </w:r>
      <w:r w:rsidR="2104B77A" w:rsidRPr="00F15F2F">
        <w:t>úhradu</w:t>
      </w:r>
      <w:r w:rsidR="2104B77A">
        <w:t xml:space="preserve"> </w:t>
      </w:r>
      <w:r w:rsidR="6484ED37">
        <w:t>len</w:t>
      </w:r>
      <w:r w:rsidR="6484ED37" w:rsidRPr="00F15F2F">
        <w:t xml:space="preserve"> </w:t>
      </w:r>
      <w:r w:rsidR="6484ED37">
        <w:t>nevyhnutných nákladov</w:t>
      </w:r>
      <w:r w:rsidR="293C84F2" w:rsidRPr="00F15F2F">
        <w:t xml:space="preserve"> </w:t>
      </w:r>
      <w:r w:rsidR="104080EF" w:rsidRPr="00F15F2F">
        <w:t>podľa osobitného predpisu.</w:t>
      </w:r>
      <w:r w:rsidR="005A628A" w:rsidRPr="00F15F2F">
        <w:rPr>
          <w:rStyle w:val="Odkaznapoznmkupodiarou"/>
        </w:rPr>
        <w:footnoteReference w:id="69"/>
      </w:r>
      <w:r w:rsidR="689CC8CB" w:rsidRPr="00F15F2F">
        <w:t xml:space="preserve">) </w:t>
      </w:r>
    </w:p>
    <w:p w14:paraId="5ECC7BF9" w14:textId="42F4CB2D" w:rsidR="00032719" w:rsidRPr="00F15F2F" w:rsidRDefault="20593952" w:rsidP="0019748B">
      <w:pPr>
        <w:pStyle w:val="prvroveslo"/>
        <w:numPr>
          <w:ilvl w:val="0"/>
          <w:numId w:val="94"/>
        </w:numPr>
        <w:spacing w:before="0" w:after="0" w:line="276" w:lineRule="auto"/>
        <w:ind w:left="567"/>
      </w:pPr>
      <w:r w:rsidRPr="00F15F2F">
        <w:t xml:space="preserve">Ustanovenie </w:t>
      </w:r>
      <w:r w:rsidR="00CA158B">
        <w:t xml:space="preserve">druhej vety </w:t>
      </w:r>
      <w:r w:rsidRPr="00F15F2F">
        <w:t xml:space="preserve">odseku 1 sa </w:t>
      </w:r>
      <w:r w:rsidR="00913EA4">
        <w:t>nevzťahuje</w:t>
      </w:r>
      <w:r w:rsidR="00913EA4" w:rsidRPr="00F15F2F">
        <w:t xml:space="preserve"> </w:t>
      </w:r>
      <w:r w:rsidRPr="00F15F2F">
        <w:t xml:space="preserve">na </w:t>
      </w:r>
      <w:r w:rsidR="2BCEC72B" w:rsidRPr="00F15F2F">
        <w:t>žiados</w:t>
      </w:r>
      <w:r w:rsidR="00913EA4">
        <w:t>ť</w:t>
      </w:r>
      <w:r w:rsidR="2BCEC72B" w:rsidRPr="00F15F2F">
        <w:t xml:space="preserve"> o opakované použitie dôverných štatistických údajov na vedecké účely.</w:t>
      </w:r>
    </w:p>
    <w:p w14:paraId="1BA66ABA" w14:textId="6C3854DD" w:rsidR="00032719" w:rsidRPr="00F15F2F" w:rsidRDefault="21E6CC3B" w:rsidP="0019748B">
      <w:pPr>
        <w:pStyle w:val="prvroveslo"/>
        <w:numPr>
          <w:ilvl w:val="0"/>
          <w:numId w:val="94"/>
        </w:numPr>
        <w:spacing w:before="0" w:after="0" w:line="276" w:lineRule="auto"/>
        <w:ind w:left="567"/>
      </w:pPr>
      <w:r w:rsidRPr="00F15F2F">
        <w:t xml:space="preserve">Správca registra určí zľavu z </w:t>
      </w:r>
      <w:r w:rsidR="0D21C589" w:rsidRPr="00F15F2F">
        <w:t>úhrady</w:t>
      </w:r>
      <w:r w:rsidRPr="00F15F2F">
        <w:t xml:space="preserve"> podľa odseku 1 pre </w:t>
      </w:r>
      <w:proofErr w:type="spellStart"/>
      <w:r w:rsidRPr="112DF3B9">
        <w:t>mikropodniky</w:t>
      </w:r>
      <w:proofErr w:type="spellEnd"/>
      <w:r w:rsidRPr="00F15F2F">
        <w:t>, malé podniky,</w:t>
      </w:r>
      <w:r w:rsidRPr="112DF3B9">
        <w:rPr>
          <w:vertAlign w:val="superscript"/>
        </w:rPr>
        <w:t xml:space="preserve"> </w:t>
      </w:r>
      <w:r w:rsidRPr="00F15F2F">
        <w:t xml:space="preserve">stredné </w:t>
      </w:r>
      <w:r w:rsidR="000A2ED5">
        <w:t>podniky, Slovenskú akadémiu vied, vzdelávacie inštitúcie</w:t>
      </w:r>
      <w:r w:rsidR="00032719" w:rsidRPr="00F15F2F">
        <w:rPr>
          <w:rStyle w:val="Odkaznapoznmkupodiarou"/>
        </w:rPr>
        <w:footnoteReference w:id="70"/>
      </w:r>
      <w:r w:rsidR="000A2ED5">
        <w:t>)</w:t>
      </w:r>
      <w:r w:rsidR="52971A2A" w:rsidRPr="00F15F2F">
        <w:t xml:space="preserve"> </w:t>
      </w:r>
      <w:r w:rsidRPr="00F15F2F">
        <w:t xml:space="preserve">a právnickú osobu, ktorá spĺňa </w:t>
      </w:r>
      <w:r w:rsidRPr="00F15F2F">
        <w:lastRenderedPageBreak/>
        <w:t>podľa osobitného predpisu.</w:t>
      </w:r>
      <w:r w:rsidR="0D37EAED" w:rsidRPr="112DF3B9">
        <w:rPr>
          <w:rStyle w:val="Odkaznapoznmkupodiarou"/>
        </w:rPr>
        <w:footnoteReference w:id="71"/>
      </w:r>
      <w:r>
        <w:t>)</w:t>
      </w:r>
    </w:p>
    <w:p w14:paraId="2B014B90" w14:textId="25BD4271" w:rsidR="00032719" w:rsidRPr="00F15F2F" w:rsidRDefault="0C5360AB" w:rsidP="0019748B">
      <w:pPr>
        <w:pStyle w:val="prvroveslo"/>
        <w:numPr>
          <w:ilvl w:val="0"/>
          <w:numId w:val="94"/>
        </w:numPr>
        <w:spacing w:before="0" w:after="0" w:line="276" w:lineRule="auto"/>
        <w:ind w:left="567"/>
      </w:pPr>
      <w:r>
        <w:t xml:space="preserve">Správca registra zverejní na svojom webovom sídle výšku </w:t>
      </w:r>
      <w:r w:rsidR="174A0A1A">
        <w:t>úhrad</w:t>
      </w:r>
      <w:r>
        <w:t xml:space="preserve"> a </w:t>
      </w:r>
      <w:r w:rsidR="2D4D3296">
        <w:t>skutočnosti, ktoré sú podkladom na výpočet výšky úhrady</w:t>
      </w:r>
      <w:r w:rsidR="00F61EA6">
        <w:t xml:space="preserve"> podľa odseku 1</w:t>
      </w:r>
      <w:r w:rsidR="724A1E08">
        <w:t>.</w:t>
      </w:r>
    </w:p>
    <w:p w14:paraId="161A09E1" w14:textId="4B1020AA" w:rsidR="00032719" w:rsidRDefault="5E12F817" w:rsidP="0019748B">
      <w:pPr>
        <w:pStyle w:val="prvroveslo"/>
        <w:numPr>
          <w:ilvl w:val="0"/>
          <w:numId w:val="94"/>
        </w:numPr>
        <w:spacing w:before="0" w:after="0" w:line="276" w:lineRule="auto"/>
        <w:ind w:left="567"/>
      </w:pPr>
      <w:r>
        <w:t>Správca</w:t>
      </w:r>
      <w:r w:rsidR="1529C5A8">
        <w:t xml:space="preserve"> registra</w:t>
      </w:r>
      <w:r>
        <w:t xml:space="preserve"> prijíma úhrady </w:t>
      </w:r>
      <w:r w:rsidR="00F61EA6">
        <w:t>podľa odseku 1</w:t>
      </w:r>
      <w:r w:rsidR="3D4A1EB1">
        <w:t>.</w:t>
      </w:r>
    </w:p>
    <w:p w14:paraId="5907A104" w14:textId="77777777" w:rsidR="00C276BB" w:rsidRPr="00F15F2F" w:rsidRDefault="00C276BB" w:rsidP="0019748B">
      <w:pPr>
        <w:pStyle w:val="prvroveslo"/>
        <w:spacing w:before="0" w:after="0" w:line="276" w:lineRule="auto"/>
        <w:ind w:left="567"/>
      </w:pPr>
    </w:p>
    <w:p w14:paraId="6BBC8FC7" w14:textId="4023E7F4" w:rsidR="00032719" w:rsidRPr="00C276BB" w:rsidRDefault="33CEF6BA" w:rsidP="00D12713">
      <w:pPr>
        <w:spacing w:line="276" w:lineRule="auto"/>
        <w:jc w:val="center"/>
        <w:rPr>
          <w:rFonts w:ascii="Times New Roman" w:hAnsi="Times New Roman" w:cs="Times New Roman"/>
          <w:b/>
          <w:bCs/>
          <w:sz w:val="24"/>
          <w:szCs w:val="24"/>
        </w:rPr>
      </w:pPr>
      <w:r w:rsidRPr="00C276BB">
        <w:rPr>
          <w:rFonts w:ascii="Times New Roman" w:hAnsi="Times New Roman" w:cs="Times New Roman"/>
          <w:b/>
          <w:bCs/>
          <w:sz w:val="24"/>
          <w:szCs w:val="24"/>
        </w:rPr>
        <w:t>Služby sprostredkovania údajov</w:t>
      </w:r>
    </w:p>
    <w:p w14:paraId="3BE4B589" w14:textId="6060C31C" w:rsidR="00032719" w:rsidRPr="00F15F2F" w:rsidRDefault="5834206A" w:rsidP="00D12713">
      <w:pPr>
        <w:pStyle w:val="Nadpis3"/>
        <w:rPr>
          <w:highlight w:val="red"/>
        </w:rPr>
      </w:pPr>
      <w:r>
        <w:t>§ </w:t>
      </w:r>
      <w:r w:rsidR="2AC1D309">
        <w:t>24</w:t>
      </w:r>
      <w:r w:rsidR="33CEF6BA">
        <w:br/>
      </w:r>
    </w:p>
    <w:p w14:paraId="6A279510" w14:textId="1AA5BD30" w:rsidR="00984123" w:rsidRDefault="0EB39825" w:rsidP="00984123">
      <w:pPr>
        <w:pStyle w:val="Odsekzoznamu"/>
        <w:numPr>
          <w:ilvl w:val="0"/>
          <w:numId w:val="123"/>
        </w:numPr>
        <w:rPr>
          <w:rFonts w:ascii="Times New Roman" w:eastAsia="Times New Roman" w:hAnsi="Times New Roman" w:cs="Times New Roman"/>
          <w:kern w:val="0"/>
          <w:sz w:val="24"/>
          <w:szCs w:val="24"/>
          <w14:ligatures w14:val="none"/>
        </w:rPr>
      </w:pPr>
      <w:r w:rsidRPr="00984123">
        <w:rPr>
          <w:rFonts w:ascii="Times New Roman" w:eastAsia="Times New Roman" w:hAnsi="Times New Roman" w:cs="Times New Roman"/>
          <w:kern w:val="0"/>
          <w:sz w:val="24"/>
          <w:szCs w:val="24"/>
          <w14:ligatures w14:val="none"/>
        </w:rPr>
        <w:t>Ministerstvo ako orgán pre poskytovateľov služby sprostredkovania údajov</w:t>
      </w:r>
    </w:p>
    <w:p w14:paraId="662A1AA3" w14:textId="53CDBAB7" w:rsidR="00984123" w:rsidRPr="00984123" w:rsidRDefault="0EB39825" w:rsidP="00984123">
      <w:pPr>
        <w:pStyle w:val="Odsekzoznamu"/>
        <w:numPr>
          <w:ilvl w:val="0"/>
          <w:numId w:val="178"/>
        </w:numPr>
        <w:ind w:left="993" w:hanging="426"/>
        <w:rPr>
          <w:rFonts w:ascii="Times New Roman" w:eastAsia="Times New Roman" w:hAnsi="Times New Roman" w:cs="Times New Roman"/>
          <w:kern w:val="0"/>
          <w:sz w:val="24"/>
          <w:szCs w:val="24"/>
          <w14:ligatures w14:val="none"/>
        </w:rPr>
      </w:pPr>
      <w:r w:rsidRPr="00984123">
        <w:rPr>
          <w:rFonts w:ascii="Times New Roman" w:eastAsia="Times New Roman" w:hAnsi="Times New Roman" w:cs="Times New Roman"/>
          <w:kern w:val="0"/>
          <w:sz w:val="24"/>
          <w:szCs w:val="24"/>
          <w14:ligatures w14:val="none"/>
        </w:rPr>
        <w:t>prijíma notifikácie</w:t>
      </w:r>
      <w:r w:rsidR="00984123">
        <w:rPr>
          <w:rStyle w:val="Odkaznapoznmkupodiarou"/>
          <w:rFonts w:ascii="Times New Roman" w:eastAsia="Times New Roman" w:hAnsi="Times New Roman"/>
          <w:kern w:val="0"/>
          <w:sz w:val="24"/>
          <w:szCs w:val="24"/>
          <w14:ligatures w14:val="none"/>
        </w:rPr>
        <w:footnoteReference w:id="72"/>
      </w:r>
      <w:r w:rsidRPr="00984123">
        <w:rPr>
          <w:rFonts w:ascii="Times New Roman" w:eastAsia="Times New Roman" w:hAnsi="Times New Roman" w:cs="Times New Roman"/>
          <w:kern w:val="0"/>
          <w:sz w:val="24"/>
          <w:szCs w:val="24"/>
          <w14:ligatures w14:val="none"/>
        </w:rPr>
        <w:t xml:space="preserve">) poskytovateľov služieb sprostredkovania údajov a zabezpečuje s tým súvisiaci notifikačný proces, </w:t>
      </w:r>
    </w:p>
    <w:p w14:paraId="784CD1B4" w14:textId="4F21D3DF" w:rsidR="00984123" w:rsidRPr="00984123" w:rsidRDefault="0EB39825" w:rsidP="00984123">
      <w:pPr>
        <w:pStyle w:val="Odsekzoznamu"/>
        <w:numPr>
          <w:ilvl w:val="0"/>
          <w:numId w:val="178"/>
        </w:numPr>
        <w:ind w:left="993" w:hanging="426"/>
        <w:rPr>
          <w:rFonts w:ascii="Times New Roman" w:eastAsia="Times New Roman" w:hAnsi="Times New Roman" w:cs="Times New Roman"/>
          <w:kern w:val="0"/>
          <w:sz w:val="24"/>
          <w:szCs w:val="24"/>
          <w14:ligatures w14:val="none"/>
        </w:rPr>
      </w:pPr>
      <w:r w:rsidRPr="00984123">
        <w:rPr>
          <w:rFonts w:ascii="Times New Roman" w:eastAsia="Times New Roman" w:hAnsi="Times New Roman" w:cs="Times New Roman"/>
          <w:kern w:val="0"/>
          <w:sz w:val="24"/>
          <w:szCs w:val="24"/>
          <w14:ligatures w14:val="none"/>
        </w:rPr>
        <w:t>vydáva vyhlásenie podľa osobitného predpisu,</w:t>
      </w:r>
      <w:r w:rsidR="00984123">
        <w:rPr>
          <w:rStyle w:val="Odkaznapoznmkupodiarou"/>
          <w:rFonts w:ascii="Times New Roman" w:eastAsia="Times New Roman" w:hAnsi="Times New Roman"/>
          <w:kern w:val="0"/>
          <w:sz w:val="24"/>
          <w:szCs w:val="24"/>
          <w14:ligatures w14:val="none"/>
        </w:rPr>
        <w:footnoteReference w:id="73"/>
      </w:r>
      <w:r w:rsidRPr="00984123">
        <w:rPr>
          <w:rFonts w:ascii="Times New Roman" w:eastAsia="Times New Roman" w:hAnsi="Times New Roman" w:cs="Times New Roman"/>
          <w:kern w:val="0"/>
          <w:sz w:val="24"/>
          <w:szCs w:val="24"/>
          <w14:ligatures w14:val="none"/>
        </w:rPr>
        <w:t>) na základe žiadosti poskytovateľa služieb sprostredkovania údajov po obdržaní informácie o zaplatení správneho poplatku,</w:t>
      </w:r>
    </w:p>
    <w:p w14:paraId="3615D536" w14:textId="56F3D467" w:rsidR="00984123" w:rsidRPr="00984123" w:rsidRDefault="0EB39825" w:rsidP="00984123">
      <w:pPr>
        <w:pStyle w:val="Odsekzoznamu"/>
        <w:numPr>
          <w:ilvl w:val="0"/>
          <w:numId w:val="178"/>
        </w:numPr>
        <w:ind w:left="993" w:hanging="426"/>
        <w:rPr>
          <w:rFonts w:ascii="Times New Roman" w:eastAsia="Times New Roman" w:hAnsi="Times New Roman" w:cs="Times New Roman"/>
          <w:kern w:val="0"/>
          <w:sz w:val="24"/>
          <w:szCs w:val="24"/>
          <w14:ligatures w14:val="none"/>
        </w:rPr>
      </w:pPr>
      <w:r w:rsidRPr="00984123">
        <w:rPr>
          <w:rFonts w:ascii="Times New Roman" w:eastAsia="Times New Roman" w:hAnsi="Times New Roman" w:cs="Times New Roman"/>
          <w:kern w:val="0"/>
          <w:sz w:val="24"/>
          <w:szCs w:val="24"/>
          <w14:ligatures w14:val="none"/>
        </w:rPr>
        <w:t>vydáva potvrdenie podľa osobitného predpisu,</w:t>
      </w:r>
      <w:r w:rsidR="00984123">
        <w:rPr>
          <w:rStyle w:val="Odkaznapoznmkupodiarou"/>
          <w:rFonts w:ascii="Times New Roman" w:eastAsia="Times New Roman" w:hAnsi="Times New Roman"/>
          <w:kern w:val="0"/>
          <w:sz w:val="24"/>
          <w:szCs w:val="24"/>
          <w14:ligatures w14:val="none"/>
        </w:rPr>
        <w:footnoteReference w:id="74"/>
      </w:r>
      <w:r w:rsidRPr="00984123">
        <w:rPr>
          <w:rFonts w:ascii="Times New Roman" w:eastAsia="Times New Roman" w:hAnsi="Times New Roman" w:cs="Times New Roman"/>
          <w:kern w:val="0"/>
          <w:sz w:val="24"/>
          <w:szCs w:val="24"/>
          <w14:ligatures w14:val="none"/>
        </w:rPr>
        <w:t xml:space="preserve">) na základe žiadosti poskytovateľa služieb sprostredkovania údajov do 30 dní a po obdržaní informácie o zaplatení správneho poplatku, </w:t>
      </w:r>
    </w:p>
    <w:p w14:paraId="7EA144F7" w14:textId="77777777" w:rsidR="00984123" w:rsidRPr="00984123" w:rsidRDefault="00984123" w:rsidP="00984123">
      <w:pPr>
        <w:pStyle w:val="Odsekzoznamu"/>
        <w:numPr>
          <w:ilvl w:val="0"/>
          <w:numId w:val="178"/>
        </w:numPr>
        <w:ind w:left="993" w:hanging="426"/>
        <w:rPr>
          <w:rFonts w:ascii="Times New Roman" w:eastAsia="Times New Roman" w:hAnsi="Times New Roman" w:cs="Times New Roman"/>
          <w:kern w:val="0"/>
          <w:sz w:val="24"/>
          <w:szCs w:val="24"/>
          <w14:ligatures w14:val="none"/>
        </w:rPr>
      </w:pPr>
      <w:r w:rsidRPr="00984123">
        <w:rPr>
          <w:rFonts w:ascii="Times New Roman" w:eastAsia="Times New Roman" w:hAnsi="Times New Roman" w:cs="Times New Roman"/>
          <w:kern w:val="0"/>
          <w:sz w:val="24"/>
          <w:szCs w:val="24"/>
          <w14:ligatures w14:val="none"/>
        </w:rPr>
        <w:t>zverejňuje na svojom webovom sídle vzor notifikácie podľa písmena a) a vzory žiadostí podľa písmen b) a c), ktoré je možné podať prostredníctvom elektronického formulára,</w:t>
      </w:r>
    </w:p>
    <w:p w14:paraId="0BDFBB75" w14:textId="4200FD8A" w:rsidR="00984123" w:rsidRPr="00984123" w:rsidRDefault="0EB39825" w:rsidP="00984123">
      <w:pPr>
        <w:pStyle w:val="Odsekzoznamu"/>
        <w:numPr>
          <w:ilvl w:val="0"/>
          <w:numId w:val="178"/>
        </w:numPr>
        <w:ind w:left="993" w:hanging="426"/>
        <w:rPr>
          <w:rFonts w:ascii="Times New Roman" w:eastAsia="Times New Roman" w:hAnsi="Times New Roman" w:cs="Times New Roman"/>
          <w:kern w:val="0"/>
          <w:sz w:val="24"/>
          <w:szCs w:val="24"/>
          <w14:ligatures w14:val="none"/>
        </w:rPr>
      </w:pPr>
      <w:r w:rsidRPr="00984123">
        <w:rPr>
          <w:rFonts w:ascii="Times New Roman" w:eastAsia="Times New Roman" w:hAnsi="Times New Roman" w:cs="Times New Roman"/>
          <w:kern w:val="0"/>
          <w:sz w:val="24"/>
          <w:szCs w:val="24"/>
          <w14:ligatures w14:val="none"/>
        </w:rPr>
        <w:t>oznamuje bezodkladne Európskej komisii elektronickými prostriedkami každú novú notifikáciu podľa písmena a) a každé oznámenie podľa osobitného predpisu,</w:t>
      </w:r>
      <w:r w:rsidR="00984123">
        <w:rPr>
          <w:rStyle w:val="Odkaznapoznmkupodiarou"/>
          <w:rFonts w:ascii="Times New Roman" w:eastAsia="Times New Roman" w:hAnsi="Times New Roman"/>
          <w:kern w:val="0"/>
          <w:sz w:val="24"/>
          <w:szCs w:val="24"/>
          <w14:ligatures w14:val="none"/>
        </w:rPr>
        <w:footnoteReference w:id="75"/>
      </w:r>
      <w:r w:rsidRPr="00984123">
        <w:rPr>
          <w:rFonts w:ascii="Times New Roman" w:eastAsia="Times New Roman" w:hAnsi="Times New Roman" w:cs="Times New Roman"/>
          <w:kern w:val="0"/>
          <w:sz w:val="24"/>
          <w:szCs w:val="24"/>
          <w14:ligatures w14:val="none"/>
        </w:rPr>
        <w:t>)</w:t>
      </w:r>
    </w:p>
    <w:p w14:paraId="21273792" w14:textId="01476392" w:rsidR="00984123" w:rsidRPr="00984123" w:rsidRDefault="0EB39825" w:rsidP="00984123">
      <w:pPr>
        <w:pStyle w:val="Odsekzoznamu"/>
        <w:numPr>
          <w:ilvl w:val="0"/>
          <w:numId w:val="178"/>
        </w:numPr>
        <w:ind w:left="993" w:hanging="426"/>
        <w:rPr>
          <w:rFonts w:ascii="Times New Roman" w:eastAsia="Times New Roman" w:hAnsi="Times New Roman" w:cs="Times New Roman"/>
          <w:kern w:val="0"/>
          <w:sz w:val="24"/>
          <w:szCs w:val="24"/>
          <w14:ligatures w14:val="none"/>
        </w:rPr>
      </w:pPr>
      <w:r w:rsidRPr="00984123">
        <w:rPr>
          <w:rFonts w:ascii="Times New Roman" w:eastAsia="Times New Roman" w:hAnsi="Times New Roman" w:cs="Times New Roman"/>
          <w:kern w:val="0"/>
          <w:sz w:val="24"/>
          <w:szCs w:val="24"/>
          <w14:ligatures w14:val="none"/>
        </w:rPr>
        <w:t>prijíma sťažnosti súvisiace s akoukoľvek záležitosťou patriacou do rozsahu pôsobnosti tohto zákona alebo osobitného predpisu</w:t>
      </w:r>
      <w:r w:rsidR="00CF456C">
        <w:rPr>
          <w:rStyle w:val="Odkaznapoznmkupodiarou"/>
          <w:rFonts w:ascii="Times New Roman" w:eastAsia="Times New Roman" w:hAnsi="Times New Roman"/>
          <w:kern w:val="0"/>
          <w:sz w:val="24"/>
          <w:szCs w:val="24"/>
          <w14:ligatures w14:val="none"/>
        </w:rPr>
        <w:footnoteReference w:id="76"/>
      </w:r>
      <w:r w:rsidRPr="00984123">
        <w:rPr>
          <w:rFonts w:ascii="Times New Roman" w:eastAsia="Times New Roman" w:hAnsi="Times New Roman" w:cs="Times New Roman"/>
          <w:kern w:val="0"/>
          <w:sz w:val="24"/>
          <w:szCs w:val="24"/>
          <w14:ligatures w14:val="none"/>
        </w:rPr>
        <w:t>) alebo s výkonom činnosti poskytovateľa služby sprostredkovania údajov,</w:t>
      </w:r>
    </w:p>
    <w:p w14:paraId="788B9B20" w14:textId="77777777" w:rsidR="00984123" w:rsidRPr="00984123" w:rsidRDefault="00984123" w:rsidP="00984123">
      <w:pPr>
        <w:pStyle w:val="Odsekzoznamu"/>
        <w:numPr>
          <w:ilvl w:val="0"/>
          <w:numId w:val="178"/>
        </w:numPr>
        <w:ind w:left="993" w:hanging="426"/>
        <w:rPr>
          <w:rFonts w:ascii="Times New Roman" w:eastAsia="Times New Roman" w:hAnsi="Times New Roman" w:cs="Times New Roman"/>
          <w:kern w:val="0"/>
          <w:sz w:val="24"/>
          <w:szCs w:val="24"/>
          <w14:ligatures w14:val="none"/>
        </w:rPr>
      </w:pPr>
      <w:r w:rsidRPr="00984123">
        <w:rPr>
          <w:rFonts w:ascii="Times New Roman" w:eastAsia="Times New Roman" w:hAnsi="Times New Roman" w:cs="Times New Roman"/>
          <w:kern w:val="0"/>
          <w:sz w:val="24"/>
          <w:szCs w:val="24"/>
          <w14:ligatures w14:val="none"/>
        </w:rPr>
        <w:t>vedie a pravidelne aktualizuje evidenciu poskytovateľov služby sprostredkovania údajov na svojom webovom sídle,</w:t>
      </w:r>
    </w:p>
    <w:p w14:paraId="1ECB1895" w14:textId="6594DE30" w:rsidR="00984123" w:rsidRDefault="0EB39825" w:rsidP="00984123">
      <w:pPr>
        <w:pStyle w:val="Odsekzoznamu"/>
        <w:numPr>
          <w:ilvl w:val="0"/>
          <w:numId w:val="178"/>
        </w:numPr>
        <w:ind w:left="993" w:hanging="426"/>
        <w:rPr>
          <w:rFonts w:ascii="Times New Roman" w:eastAsia="Times New Roman" w:hAnsi="Times New Roman" w:cs="Times New Roman"/>
          <w:kern w:val="0"/>
          <w:sz w:val="24"/>
          <w:szCs w:val="24"/>
          <w14:ligatures w14:val="none"/>
        </w:rPr>
      </w:pPr>
      <w:r w:rsidRPr="00984123">
        <w:rPr>
          <w:rFonts w:ascii="Times New Roman" w:eastAsia="Times New Roman" w:hAnsi="Times New Roman" w:cs="Times New Roman"/>
          <w:kern w:val="0"/>
          <w:sz w:val="24"/>
          <w:szCs w:val="24"/>
          <w14:ligatures w14:val="none"/>
        </w:rPr>
        <w:t>monitoruje plnenie povinností podľa osobitného predpisu</w:t>
      </w:r>
      <w:r w:rsidR="00CF456C">
        <w:rPr>
          <w:rStyle w:val="Odkaznapoznmkupodiarou"/>
          <w:rFonts w:ascii="Times New Roman" w:eastAsia="Times New Roman" w:hAnsi="Times New Roman"/>
          <w:kern w:val="0"/>
          <w:sz w:val="24"/>
          <w:szCs w:val="24"/>
          <w14:ligatures w14:val="none"/>
        </w:rPr>
        <w:footnoteReference w:id="77"/>
      </w:r>
      <w:r w:rsidRPr="00984123">
        <w:rPr>
          <w:rFonts w:ascii="Times New Roman" w:eastAsia="Times New Roman" w:hAnsi="Times New Roman" w:cs="Times New Roman"/>
          <w:kern w:val="0"/>
          <w:sz w:val="24"/>
          <w:szCs w:val="24"/>
          <w14:ligatures w14:val="none"/>
        </w:rPr>
        <w:t>) poskytovateľmi služby sprostredkovania údajov v rozsahu a spôsobom podľa osobitného predpisu.</w:t>
      </w:r>
      <w:r w:rsidR="00CF456C">
        <w:rPr>
          <w:rStyle w:val="Odkaznapoznmkupodiarou"/>
          <w:rFonts w:ascii="Times New Roman" w:eastAsia="Times New Roman" w:hAnsi="Times New Roman"/>
          <w:kern w:val="0"/>
          <w:sz w:val="24"/>
          <w:szCs w:val="24"/>
          <w14:ligatures w14:val="none"/>
        </w:rPr>
        <w:footnoteReference w:id="78"/>
      </w:r>
      <w:r w:rsidRPr="00984123">
        <w:rPr>
          <w:rFonts w:ascii="Times New Roman" w:eastAsia="Times New Roman" w:hAnsi="Times New Roman" w:cs="Times New Roman"/>
          <w:kern w:val="0"/>
          <w:sz w:val="24"/>
          <w:szCs w:val="24"/>
          <w14:ligatures w14:val="none"/>
        </w:rPr>
        <w:t xml:space="preserve">) </w:t>
      </w:r>
    </w:p>
    <w:p w14:paraId="55F03AEA" w14:textId="77777777" w:rsidR="00CF456C" w:rsidRPr="00984123" w:rsidRDefault="00CF456C" w:rsidP="00CF456C">
      <w:pPr>
        <w:pStyle w:val="Odsekzoznamu"/>
        <w:ind w:left="993"/>
        <w:rPr>
          <w:rFonts w:ascii="Times New Roman" w:eastAsia="Times New Roman" w:hAnsi="Times New Roman" w:cs="Times New Roman"/>
          <w:kern w:val="0"/>
          <w:sz w:val="24"/>
          <w:szCs w:val="24"/>
          <w14:ligatures w14:val="none"/>
        </w:rPr>
      </w:pPr>
    </w:p>
    <w:p w14:paraId="7354357E" w14:textId="77777777" w:rsidR="00CF456C" w:rsidRPr="00CF456C" w:rsidRDefault="7C4CC208" w:rsidP="00CF456C">
      <w:pPr>
        <w:pStyle w:val="Odsekzoznamu"/>
        <w:numPr>
          <w:ilvl w:val="0"/>
          <w:numId w:val="123"/>
        </w:numPr>
        <w:rPr>
          <w:rFonts w:ascii="Times New Roman" w:eastAsia="Times New Roman" w:hAnsi="Times New Roman" w:cs="Times New Roman"/>
          <w:kern w:val="0"/>
          <w:sz w:val="24"/>
          <w:szCs w:val="24"/>
          <w14:ligatures w14:val="none"/>
        </w:rPr>
      </w:pPr>
      <w:r w:rsidRPr="00CF456C">
        <w:rPr>
          <w:rFonts w:ascii="Times New Roman" w:eastAsia="Times New Roman" w:hAnsi="Times New Roman" w:cs="Times New Roman"/>
          <w:kern w:val="0"/>
          <w:sz w:val="24"/>
          <w:szCs w:val="24"/>
          <w14:ligatures w14:val="none"/>
        </w:rPr>
        <w:t xml:space="preserve">Ak ide o dôverné štatistické údaje, činnosti podľa odseku 1 písm. f) a h)  </w:t>
      </w:r>
      <w:r w:rsidRPr="112DF3B9">
        <w:rPr>
          <w:rFonts w:ascii="Times New Roman" w:eastAsia="Times New Roman" w:hAnsi="Times New Roman" w:cs="Times New Roman"/>
          <w:sz w:val="24"/>
          <w:szCs w:val="24"/>
        </w:rPr>
        <w:t>vykonáva štatistický úrad. Ak pri výkone činností podľa prvej vety nadobudne štatistický úrad dôvodné podozrenie o porušení povinnosti poskytovateľa služby sprostredkovania údajov, bezodkladne informuje ministerstvo o týchto zisteniach.</w:t>
      </w:r>
    </w:p>
    <w:p w14:paraId="1B8115B9" w14:textId="77777777" w:rsidR="00984123" w:rsidRPr="00984123" w:rsidRDefault="00984123" w:rsidP="00CF456C">
      <w:pPr>
        <w:pStyle w:val="Odsekzoznamu"/>
        <w:ind w:left="360"/>
        <w:rPr>
          <w:rFonts w:ascii="Times New Roman" w:eastAsia="Times New Roman" w:hAnsi="Times New Roman" w:cs="Times New Roman"/>
          <w:kern w:val="0"/>
          <w:sz w:val="24"/>
          <w:szCs w:val="24"/>
          <w14:ligatures w14:val="none"/>
        </w:rPr>
      </w:pPr>
    </w:p>
    <w:p w14:paraId="4458FEB6" w14:textId="082359A6" w:rsidR="00032719" w:rsidRDefault="33CEF6BA" w:rsidP="00D12713">
      <w:pPr>
        <w:pStyle w:val="Nadpis3"/>
      </w:pPr>
      <w:bookmarkStart w:id="19" w:name="_Hlk231805856"/>
      <w:r>
        <w:lastRenderedPageBreak/>
        <w:t>§ </w:t>
      </w:r>
      <w:r w:rsidR="002717F7">
        <w:t>25</w:t>
      </w:r>
      <w:r>
        <w:br/>
      </w:r>
      <w:r w:rsidR="00CF456C" w:rsidRPr="00CF456C">
        <w:t>Notifikácia poskytovateľa služieb sprostredkovania údajov</w:t>
      </w:r>
    </w:p>
    <w:p w14:paraId="57071162" w14:textId="02EF54E6" w:rsidR="00CF456C" w:rsidRPr="000A2ED5" w:rsidRDefault="7C4CC208" w:rsidP="00CF456C">
      <w:pPr>
        <w:pStyle w:val="Odsekzoznamu"/>
        <w:numPr>
          <w:ilvl w:val="0"/>
          <w:numId w:val="179"/>
        </w:numPr>
        <w:rPr>
          <w:rFonts w:ascii="Times New Roman" w:eastAsia="Times New Roman" w:hAnsi="Times New Roman" w:cs="Times New Roman"/>
          <w:kern w:val="0"/>
          <w:sz w:val="24"/>
          <w:szCs w:val="24"/>
          <w14:ligatures w14:val="none"/>
        </w:rPr>
      </w:pPr>
      <w:r w:rsidRPr="000A2ED5">
        <w:rPr>
          <w:rFonts w:ascii="Times New Roman" w:eastAsia="Times New Roman" w:hAnsi="Times New Roman" w:cs="Times New Roman"/>
          <w:kern w:val="0"/>
          <w:sz w:val="24"/>
          <w:szCs w:val="24"/>
          <w14:ligatures w14:val="none"/>
        </w:rPr>
        <w:t>Ak subjekt  splnil notifikačnú povinnosť podľa osobitného predpisu</w:t>
      </w:r>
      <w:r w:rsidR="00CF456C" w:rsidRPr="000A2ED5">
        <w:rPr>
          <w:rFonts w:ascii="Times New Roman" w:eastAsia="Times New Roman" w:hAnsi="Times New Roman"/>
          <w:kern w:val="0"/>
          <w:sz w:val="24"/>
          <w:szCs w:val="24"/>
          <w:vertAlign w:val="superscript"/>
          <w14:ligatures w14:val="none"/>
        </w:rPr>
        <w:footnoteReference w:id="79"/>
      </w:r>
      <w:r w:rsidRPr="000A2ED5">
        <w:rPr>
          <w:rFonts w:ascii="Times New Roman" w:eastAsia="Times New Roman" w:hAnsi="Times New Roman" w:cs="Times New Roman"/>
          <w:kern w:val="0"/>
          <w:sz w:val="24"/>
          <w:szCs w:val="24"/>
          <w14:ligatures w14:val="none"/>
        </w:rPr>
        <w:t>) môže poskytovať služby sprostredkovania údajov</w:t>
      </w:r>
      <w:r w:rsidR="00CF456C" w:rsidRPr="000A2ED5">
        <w:rPr>
          <w:rFonts w:ascii="Times New Roman" w:eastAsia="Times New Roman" w:hAnsi="Times New Roman"/>
          <w:kern w:val="0"/>
          <w:sz w:val="24"/>
          <w:szCs w:val="24"/>
          <w:vertAlign w:val="superscript"/>
          <w14:ligatures w14:val="none"/>
        </w:rPr>
        <w:footnoteReference w:id="80"/>
      </w:r>
      <w:r w:rsidRPr="000A2ED5">
        <w:rPr>
          <w:rFonts w:ascii="Times New Roman" w:eastAsia="Times New Roman" w:hAnsi="Times New Roman" w:cs="Times New Roman"/>
          <w:kern w:val="0"/>
          <w:sz w:val="24"/>
          <w:szCs w:val="24"/>
          <w14:ligatures w14:val="none"/>
        </w:rPr>
        <w:t>)</w:t>
      </w:r>
    </w:p>
    <w:p w14:paraId="0E88B3F9" w14:textId="77777777" w:rsidR="00CF456C" w:rsidRPr="000A2ED5" w:rsidRDefault="00CF456C" w:rsidP="00CF456C">
      <w:pPr>
        <w:pStyle w:val="Odsekzoznamu"/>
        <w:numPr>
          <w:ilvl w:val="0"/>
          <w:numId w:val="179"/>
        </w:numPr>
        <w:spacing w:line="278" w:lineRule="auto"/>
        <w:jc w:val="both"/>
        <w:rPr>
          <w:rFonts w:ascii="Times New Roman" w:eastAsia="Times New Roman" w:hAnsi="Times New Roman" w:cs="Times New Roman"/>
          <w:kern w:val="0"/>
          <w:sz w:val="24"/>
          <w:szCs w:val="24"/>
          <w14:ligatures w14:val="none"/>
        </w:rPr>
      </w:pPr>
      <w:r w:rsidRPr="000A2ED5">
        <w:rPr>
          <w:rFonts w:ascii="Times New Roman" w:eastAsia="Times New Roman" w:hAnsi="Times New Roman" w:cs="Times New Roman"/>
          <w:kern w:val="0"/>
          <w:sz w:val="24"/>
          <w:szCs w:val="24"/>
          <w14:ligatures w14:val="none"/>
        </w:rPr>
        <w:t>Subjekt podáva notifikáciu podľa § 24 ods. 1 písm. a) ministerstvu prostredníctvom elektronického formulára, ktorý ministerstvo zverejní na svojom webovom sídle.</w:t>
      </w:r>
    </w:p>
    <w:p w14:paraId="39030123" w14:textId="1FDBDB3D" w:rsidR="00CF456C" w:rsidRPr="000A2ED5" w:rsidRDefault="00CF456C" w:rsidP="00CF456C">
      <w:pPr>
        <w:pStyle w:val="Odsekzoznamu"/>
        <w:numPr>
          <w:ilvl w:val="0"/>
          <w:numId w:val="179"/>
        </w:numPr>
        <w:spacing w:line="278" w:lineRule="auto"/>
        <w:jc w:val="both"/>
        <w:rPr>
          <w:rFonts w:ascii="Times New Roman" w:eastAsia="Times New Roman" w:hAnsi="Times New Roman" w:cs="Times New Roman"/>
          <w:kern w:val="0"/>
          <w:sz w:val="24"/>
          <w:szCs w:val="24"/>
          <w14:ligatures w14:val="none"/>
        </w:rPr>
      </w:pPr>
      <w:r w:rsidRPr="000A2ED5">
        <w:rPr>
          <w:rFonts w:ascii="Times New Roman" w:eastAsia="Times New Roman" w:hAnsi="Times New Roman" w:cs="Times New Roman"/>
          <w:kern w:val="0"/>
          <w:sz w:val="24"/>
          <w:szCs w:val="24"/>
          <w14:ligatures w14:val="none"/>
        </w:rPr>
        <w:t xml:space="preserve">Ministerstvo notifikáciu </w:t>
      </w:r>
      <w:r w:rsidR="00CD31DC">
        <w:rPr>
          <w:rFonts w:ascii="Times New Roman" w:eastAsia="Times New Roman" w:hAnsi="Times New Roman" w:cs="Times New Roman"/>
          <w:kern w:val="0"/>
          <w:sz w:val="24"/>
          <w:szCs w:val="24"/>
          <w14:ligatures w14:val="none"/>
        </w:rPr>
        <w:t xml:space="preserve">podľa § 24 ods. 1 písm. a) </w:t>
      </w:r>
      <w:r w:rsidRPr="000A2ED5">
        <w:rPr>
          <w:rFonts w:ascii="Times New Roman" w:eastAsia="Times New Roman" w:hAnsi="Times New Roman" w:cs="Times New Roman"/>
          <w:kern w:val="0"/>
          <w:sz w:val="24"/>
          <w:szCs w:val="24"/>
          <w14:ligatures w14:val="none"/>
        </w:rPr>
        <w:t>spracuje až po obdržaní informácie o zaplatení správneho poplatku.</w:t>
      </w:r>
    </w:p>
    <w:p w14:paraId="5ED52051" w14:textId="2F1B45D6" w:rsidR="00CF456C" w:rsidRPr="000A2ED5" w:rsidRDefault="00CF456C" w:rsidP="00CF456C">
      <w:pPr>
        <w:pStyle w:val="Odsekzoznamu"/>
        <w:numPr>
          <w:ilvl w:val="0"/>
          <w:numId w:val="179"/>
        </w:numPr>
        <w:spacing w:line="278" w:lineRule="auto"/>
        <w:jc w:val="both"/>
        <w:rPr>
          <w:rFonts w:ascii="Times New Roman" w:eastAsia="Times New Roman" w:hAnsi="Times New Roman" w:cs="Times New Roman"/>
          <w:kern w:val="0"/>
          <w:sz w:val="24"/>
          <w:szCs w:val="24"/>
          <w14:ligatures w14:val="none"/>
        </w:rPr>
      </w:pPr>
      <w:r w:rsidRPr="000A2ED5">
        <w:rPr>
          <w:rFonts w:ascii="Times New Roman" w:eastAsia="Times New Roman" w:hAnsi="Times New Roman" w:cs="Times New Roman"/>
          <w:kern w:val="0"/>
          <w:sz w:val="24"/>
          <w:szCs w:val="24"/>
          <w14:ligatures w14:val="none"/>
        </w:rPr>
        <w:t>Ministerstvo po spracovaní notifikácie</w:t>
      </w:r>
      <w:r w:rsidR="00CD31DC">
        <w:rPr>
          <w:rFonts w:ascii="Times New Roman" w:eastAsia="Times New Roman" w:hAnsi="Times New Roman" w:cs="Times New Roman"/>
          <w:kern w:val="0"/>
          <w:sz w:val="24"/>
          <w:szCs w:val="24"/>
          <w14:ligatures w14:val="none"/>
        </w:rPr>
        <w:t xml:space="preserve"> podľa § 24 ods. 1 písm. a)</w:t>
      </w:r>
      <w:r w:rsidRPr="000A2ED5">
        <w:rPr>
          <w:rFonts w:ascii="Times New Roman" w:eastAsia="Times New Roman" w:hAnsi="Times New Roman" w:cs="Times New Roman"/>
          <w:kern w:val="0"/>
          <w:sz w:val="24"/>
          <w:szCs w:val="24"/>
          <w14:ligatures w14:val="none"/>
        </w:rPr>
        <w:t xml:space="preserve"> zverejní údaje o poskytovateľovi služby sprostredkovania údajov v evidencii poskytovateľov služby sprostredkovania údajov.</w:t>
      </w:r>
    </w:p>
    <w:p w14:paraId="677C04A3" w14:textId="378BD5C7" w:rsidR="00CF456C" w:rsidRPr="000A2ED5" w:rsidRDefault="7C4CC208" w:rsidP="00CF456C">
      <w:pPr>
        <w:pStyle w:val="Odsekzoznamu"/>
        <w:numPr>
          <w:ilvl w:val="0"/>
          <w:numId w:val="179"/>
        </w:numPr>
        <w:rPr>
          <w:rFonts w:ascii="Times New Roman" w:eastAsia="Times New Roman" w:hAnsi="Times New Roman" w:cs="Times New Roman"/>
          <w:kern w:val="0"/>
          <w:sz w:val="24"/>
          <w:szCs w:val="24"/>
          <w14:ligatures w14:val="none"/>
        </w:rPr>
      </w:pPr>
      <w:r w:rsidRPr="000A2ED5">
        <w:rPr>
          <w:rFonts w:ascii="Times New Roman" w:eastAsia="Times New Roman" w:hAnsi="Times New Roman" w:cs="Times New Roman"/>
          <w:kern w:val="0"/>
          <w:sz w:val="24"/>
          <w:szCs w:val="24"/>
          <w14:ligatures w14:val="none"/>
        </w:rPr>
        <w:t>Poskytovateľ služby sprostredkovania údajov je oprávnený používať označenie a logo podľa osobitného predpisu.</w:t>
      </w:r>
      <w:bookmarkStart w:id="20" w:name="_Ref237271444"/>
      <w:r w:rsidR="00CF456C" w:rsidRPr="000A2ED5">
        <w:rPr>
          <w:rFonts w:ascii="Times New Roman" w:eastAsia="Times New Roman" w:hAnsi="Times New Roman"/>
          <w:kern w:val="0"/>
          <w:sz w:val="24"/>
          <w:szCs w:val="24"/>
          <w:vertAlign w:val="superscript"/>
          <w14:ligatures w14:val="none"/>
        </w:rPr>
        <w:footnoteReference w:id="81"/>
      </w:r>
      <w:bookmarkEnd w:id="20"/>
      <w:r w:rsidRPr="000A2ED5">
        <w:rPr>
          <w:rFonts w:ascii="Times New Roman" w:eastAsia="Times New Roman" w:hAnsi="Times New Roman" w:cs="Times New Roman"/>
          <w:kern w:val="0"/>
          <w:sz w:val="24"/>
          <w:szCs w:val="24"/>
          <w14:ligatures w14:val="none"/>
        </w:rPr>
        <w:t>)</w:t>
      </w:r>
    </w:p>
    <w:p w14:paraId="6D18BA00" w14:textId="63264954" w:rsidR="00032719" w:rsidRPr="00F15F2F" w:rsidRDefault="33CEF6BA" w:rsidP="00D12713">
      <w:pPr>
        <w:pStyle w:val="Nadpis3"/>
      </w:pPr>
      <w:bookmarkStart w:id="21" w:name="_Hlk231805098"/>
      <w:r>
        <w:t>§ </w:t>
      </w:r>
      <w:r w:rsidR="002717F7">
        <w:t>26</w:t>
      </w:r>
      <w:r>
        <w:br/>
      </w:r>
      <w:r w:rsidR="00CF456C" w:rsidRPr="00CF456C">
        <w:t>Povinnosti poskytovateľa služieb sprostredkovania údajov</w:t>
      </w:r>
    </w:p>
    <w:p w14:paraId="61FD5ED3" w14:textId="2D46B1B6" w:rsidR="00CF456C" w:rsidRDefault="7C4CC208" w:rsidP="00CF456C">
      <w:pPr>
        <w:pStyle w:val="Odsekzoznamu"/>
        <w:numPr>
          <w:ilvl w:val="0"/>
          <w:numId w:val="96"/>
        </w:numPr>
        <w:rPr>
          <w:rFonts w:ascii="Times New Roman" w:eastAsia="Times New Roman" w:hAnsi="Times New Roman" w:cs="Times New Roman"/>
          <w:kern w:val="0"/>
          <w:sz w:val="24"/>
          <w:szCs w:val="24"/>
          <w14:ligatures w14:val="none"/>
        </w:rPr>
      </w:pPr>
      <w:r w:rsidRPr="00CF456C">
        <w:rPr>
          <w:rFonts w:ascii="Times New Roman" w:eastAsia="Times New Roman" w:hAnsi="Times New Roman" w:cs="Times New Roman"/>
          <w:kern w:val="0"/>
          <w:sz w:val="24"/>
          <w:szCs w:val="24"/>
          <w14:ligatures w14:val="none"/>
        </w:rPr>
        <w:t>Poskytovateľ služby sprostredkovania údajov je pri poskytovaní služieb sprostredkovania údajov povinný spĺňať podmienky podľa osobitného predpisu.</w:t>
      </w:r>
      <w:bookmarkStart w:id="22" w:name="_Ref237504882"/>
      <w:r w:rsidR="00CF456C">
        <w:rPr>
          <w:rStyle w:val="Odkaznapoznmkupodiarou"/>
          <w:rFonts w:ascii="Times New Roman" w:eastAsia="Times New Roman" w:hAnsi="Times New Roman"/>
          <w:kern w:val="0"/>
          <w:sz w:val="24"/>
          <w:szCs w:val="24"/>
          <w14:ligatures w14:val="none"/>
        </w:rPr>
        <w:footnoteReference w:id="82"/>
      </w:r>
      <w:bookmarkEnd w:id="22"/>
      <w:r w:rsidRPr="00CF456C">
        <w:rPr>
          <w:rFonts w:ascii="Times New Roman" w:eastAsia="Times New Roman" w:hAnsi="Times New Roman" w:cs="Times New Roman"/>
          <w:kern w:val="0"/>
          <w:sz w:val="24"/>
          <w:szCs w:val="24"/>
          <w14:ligatures w14:val="none"/>
        </w:rPr>
        <w:t>)</w:t>
      </w:r>
    </w:p>
    <w:p w14:paraId="70235808" w14:textId="77777777" w:rsidR="00CF456C" w:rsidRPr="00CF456C" w:rsidRDefault="00CF456C" w:rsidP="00CF456C">
      <w:pPr>
        <w:pStyle w:val="Odsekzoznamu"/>
        <w:ind w:left="360"/>
        <w:rPr>
          <w:rFonts w:ascii="Times New Roman" w:eastAsia="Times New Roman" w:hAnsi="Times New Roman" w:cs="Times New Roman"/>
          <w:kern w:val="0"/>
          <w:sz w:val="24"/>
          <w:szCs w:val="24"/>
          <w14:ligatures w14:val="none"/>
        </w:rPr>
      </w:pPr>
    </w:p>
    <w:p w14:paraId="52FBBA2F" w14:textId="6F9AC582" w:rsidR="00CF456C" w:rsidRDefault="7C4CC208" w:rsidP="00CF456C">
      <w:pPr>
        <w:pStyle w:val="Odsekzoznamu"/>
        <w:numPr>
          <w:ilvl w:val="0"/>
          <w:numId w:val="96"/>
        </w:numPr>
        <w:rPr>
          <w:rFonts w:ascii="Times New Roman" w:eastAsia="Times New Roman" w:hAnsi="Times New Roman" w:cs="Times New Roman"/>
          <w:kern w:val="0"/>
          <w:sz w:val="24"/>
          <w:szCs w:val="24"/>
          <w14:ligatures w14:val="none"/>
        </w:rPr>
      </w:pPr>
      <w:r w:rsidRPr="00CF456C">
        <w:rPr>
          <w:rFonts w:ascii="Times New Roman" w:eastAsia="Times New Roman" w:hAnsi="Times New Roman" w:cs="Times New Roman"/>
          <w:kern w:val="0"/>
          <w:sz w:val="24"/>
          <w:szCs w:val="24"/>
          <w14:ligatures w14:val="none"/>
        </w:rPr>
        <w:t>Poskytovateľ služieb sprostredkovania údajov oznamuje ministerstvu zmenu informácií uvedených v notifikácii podľa § 24 ods. 1 písm. a) v lehote podľa osobitného predpisu.</w:t>
      </w:r>
      <w:r w:rsidR="00CF456C">
        <w:rPr>
          <w:rStyle w:val="Odkaznapoznmkupodiarou"/>
          <w:rFonts w:ascii="Times New Roman" w:eastAsia="Times New Roman" w:hAnsi="Times New Roman"/>
          <w:kern w:val="0"/>
          <w:sz w:val="24"/>
          <w:szCs w:val="24"/>
          <w14:ligatures w14:val="none"/>
        </w:rPr>
        <w:footnoteReference w:id="83"/>
      </w:r>
      <w:r w:rsidRPr="00CF456C">
        <w:rPr>
          <w:rFonts w:ascii="Times New Roman" w:eastAsia="Times New Roman" w:hAnsi="Times New Roman" w:cs="Times New Roman"/>
          <w:kern w:val="0"/>
          <w:sz w:val="24"/>
          <w:szCs w:val="24"/>
          <w14:ligatures w14:val="none"/>
        </w:rPr>
        <w:t>)</w:t>
      </w:r>
    </w:p>
    <w:p w14:paraId="0A46DCF2" w14:textId="77777777" w:rsidR="00CF456C" w:rsidRPr="00CF456C" w:rsidRDefault="00CF456C" w:rsidP="00CF456C">
      <w:pPr>
        <w:pStyle w:val="Odsekzoznamu"/>
        <w:ind w:left="360"/>
        <w:rPr>
          <w:rFonts w:ascii="Times New Roman" w:eastAsia="Times New Roman" w:hAnsi="Times New Roman" w:cs="Times New Roman"/>
          <w:kern w:val="0"/>
          <w:sz w:val="24"/>
          <w:szCs w:val="24"/>
          <w14:ligatures w14:val="none"/>
        </w:rPr>
      </w:pPr>
    </w:p>
    <w:p w14:paraId="0B66AB45" w14:textId="62C8B8FF" w:rsidR="00CF456C" w:rsidRPr="00CF456C" w:rsidRDefault="7C4CC208" w:rsidP="00CF456C">
      <w:pPr>
        <w:pStyle w:val="Odsekzoznamu"/>
        <w:numPr>
          <w:ilvl w:val="0"/>
          <w:numId w:val="96"/>
        </w:numPr>
        <w:rPr>
          <w:rFonts w:ascii="Times New Roman" w:eastAsia="Times New Roman" w:hAnsi="Times New Roman" w:cs="Times New Roman"/>
          <w:kern w:val="0"/>
          <w:sz w:val="24"/>
          <w:szCs w:val="24"/>
          <w14:ligatures w14:val="none"/>
        </w:rPr>
      </w:pPr>
      <w:r w:rsidRPr="00CF456C">
        <w:rPr>
          <w:rFonts w:ascii="Times New Roman" w:eastAsia="Times New Roman" w:hAnsi="Times New Roman" w:cs="Times New Roman"/>
          <w:kern w:val="0"/>
          <w:sz w:val="24"/>
          <w:szCs w:val="24"/>
          <w14:ligatures w14:val="none"/>
        </w:rPr>
        <w:t>Poskytovateľ služieb sprostredkovania údajov oznamuje ministerstvu ukončenie činnosti poskytovateľa služby sprostredkovania údajov v lehote podľa osobitného predpisu.</w:t>
      </w:r>
      <w:r w:rsidR="00CF456C">
        <w:rPr>
          <w:rStyle w:val="Odkaznapoznmkupodiarou"/>
          <w:rFonts w:ascii="Times New Roman" w:eastAsia="Times New Roman" w:hAnsi="Times New Roman"/>
          <w:kern w:val="0"/>
          <w:sz w:val="24"/>
          <w:szCs w:val="24"/>
          <w14:ligatures w14:val="none"/>
        </w:rPr>
        <w:footnoteReference w:id="84"/>
      </w:r>
      <w:r w:rsidRPr="00CF456C">
        <w:rPr>
          <w:rFonts w:ascii="Times New Roman" w:eastAsia="Times New Roman" w:hAnsi="Times New Roman" w:cs="Times New Roman"/>
          <w:kern w:val="0"/>
          <w:sz w:val="24"/>
          <w:szCs w:val="24"/>
          <w14:ligatures w14:val="none"/>
        </w:rPr>
        <w:t>)</w:t>
      </w:r>
    </w:p>
    <w:bookmarkEnd w:id="19"/>
    <w:bookmarkEnd w:id="21"/>
    <w:p w14:paraId="6E2F3F47" w14:textId="37C849B3" w:rsidR="00032719" w:rsidRPr="00F15F2F" w:rsidRDefault="1EDEB46A" w:rsidP="00D12713">
      <w:pPr>
        <w:pStyle w:val="prvroveslo"/>
        <w:spacing w:line="276" w:lineRule="auto"/>
        <w:jc w:val="center"/>
        <w:rPr>
          <w:b/>
          <w:bCs/>
        </w:rPr>
      </w:pPr>
      <w:r w:rsidRPr="00F15F2F">
        <w:rPr>
          <w:b/>
          <w:bCs/>
        </w:rPr>
        <w:t>Dátový altruizmus</w:t>
      </w:r>
    </w:p>
    <w:p w14:paraId="259B722B" w14:textId="7BE6190B" w:rsidR="00032719" w:rsidRPr="00D122DF" w:rsidRDefault="33CEF6BA" w:rsidP="00D12713">
      <w:pPr>
        <w:pStyle w:val="Nadpis3"/>
      </w:pPr>
      <w:bookmarkStart w:id="23" w:name="_Hlk231805895"/>
      <w:r w:rsidRPr="00D122DF">
        <w:t>§ </w:t>
      </w:r>
      <w:r w:rsidR="002717F7">
        <w:t>2</w:t>
      </w:r>
      <w:r w:rsidR="00CF456C">
        <w:t>7</w:t>
      </w:r>
      <w:r w:rsidRPr="00D122DF">
        <w:br/>
      </w:r>
    </w:p>
    <w:p w14:paraId="2268B05B" w14:textId="05802951" w:rsidR="00032719" w:rsidRPr="00F15F2F" w:rsidRDefault="0072407F" w:rsidP="00D12713">
      <w:pPr>
        <w:pStyle w:val="prvroveslo"/>
        <w:numPr>
          <w:ilvl w:val="0"/>
          <w:numId w:val="98"/>
        </w:numPr>
        <w:spacing w:before="0" w:after="0"/>
        <w:ind w:left="567" w:hanging="357"/>
      </w:pPr>
      <w:r>
        <w:t xml:space="preserve">Ministerstvo </w:t>
      </w:r>
      <w:r w:rsidR="2CCB8F65">
        <w:t>ako o</w:t>
      </w:r>
      <w:r w:rsidR="1EDEB46A">
        <w:t>rgán pre registráciu uznaných organizácií dátového altruizmu</w:t>
      </w:r>
    </w:p>
    <w:p w14:paraId="5E014239" w14:textId="18DBEF9C" w:rsidR="00827EAA" w:rsidRPr="000F2C01" w:rsidRDefault="00CF456C" w:rsidP="00D4352D">
      <w:pPr>
        <w:pStyle w:val="druhroveabc"/>
        <w:numPr>
          <w:ilvl w:val="0"/>
          <w:numId w:val="99"/>
        </w:numPr>
        <w:spacing w:line="276" w:lineRule="auto"/>
        <w:rPr>
          <w:color w:val="auto"/>
        </w:rPr>
      </w:pPr>
      <w:r>
        <w:rPr>
          <w:color w:val="auto"/>
        </w:rPr>
        <w:t>vedie a pravidelne aktualizuje register dátového altruizmu,</w:t>
      </w:r>
    </w:p>
    <w:p w14:paraId="3015C155" w14:textId="77777777" w:rsidR="00CF456C" w:rsidRPr="000F2C01" w:rsidRDefault="7C4CC208" w:rsidP="00CF456C">
      <w:pPr>
        <w:pStyle w:val="druhroveabc"/>
        <w:numPr>
          <w:ilvl w:val="0"/>
          <w:numId w:val="99"/>
        </w:numPr>
        <w:spacing w:line="276" w:lineRule="auto"/>
        <w:rPr>
          <w:color w:val="auto"/>
        </w:rPr>
      </w:pPr>
      <w:r w:rsidRPr="000F2C01">
        <w:rPr>
          <w:color w:val="auto"/>
        </w:rPr>
        <w:t>kontroluje, či subjekt, ktorý žiada o registráciu do registra dátového altruizmu</w:t>
      </w:r>
      <w:r>
        <w:rPr>
          <w:color w:val="auto"/>
        </w:rPr>
        <w:t>,</w:t>
      </w:r>
      <w:r w:rsidRPr="000F2C01">
        <w:rPr>
          <w:color w:val="auto"/>
        </w:rPr>
        <w:t xml:space="preserve"> spĺňa požiadavky podľa tohto zákona a osobitného predpisu</w:t>
      </w:r>
      <w:bookmarkStart w:id="24" w:name="_Ref231563909"/>
      <w:r w:rsidR="00CF456C" w:rsidRPr="00F15F2F">
        <w:rPr>
          <w:rStyle w:val="Odkaznapoznmkupodiarou"/>
          <w:color w:val="auto"/>
        </w:rPr>
        <w:footnoteReference w:id="85"/>
      </w:r>
      <w:bookmarkEnd w:id="24"/>
      <w:r w:rsidRPr="000F2C01">
        <w:rPr>
          <w:color w:val="auto"/>
        </w:rPr>
        <w:t xml:space="preserve">) </w:t>
      </w:r>
      <w:r>
        <w:rPr>
          <w:color w:val="auto"/>
        </w:rPr>
        <w:t xml:space="preserve"> a či tieto požiadavky spĺňa </w:t>
      </w:r>
      <w:r w:rsidRPr="000F2C01">
        <w:rPr>
          <w:color w:val="auto"/>
        </w:rPr>
        <w:t xml:space="preserve">počas </w:t>
      </w:r>
      <w:r>
        <w:rPr>
          <w:color w:val="auto"/>
        </w:rPr>
        <w:t xml:space="preserve">výkonu </w:t>
      </w:r>
      <w:r w:rsidRPr="000F2C01">
        <w:rPr>
          <w:color w:val="auto"/>
        </w:rPr>
        <w:t xml:space="preserve">činnosti </w:t>
      </w:r>
      <w:r>
        <w:rPr>
          <w:color w:val="auto"/>
        </w:rPr>
        <w:t xml:space="preserve">uznanej organizácie </w:t>
      </w:r>
      <w:r w:rsidRPr="000F2C01">
        <w:rPr>
          <w:color w:val="auto"/>
        </w:rPr>
        <w:t>dátového altruizmu,</w:t>
      </w:r>
    </w:p>
    <w:p w14:paraId="3608BFC9" w14:textId="77777777" w:rsidR="00CF456C" w:rsidRPr="000F2C01" w:rsidRDefault="7C4CC208" w:rsidP="00CF456C">
      <w:pPr>
        <w:pStyle w:val="druhroveabc"/>
        <w:numPr>
          <w:ilvl w:val="0"/>
          <w:numId w:val="99"/>
        </w:numPr>
        <w:spacing w:line="276" w:lineRule="auto"/>
        <w:rPr>
          <w:color w:val="auto"/>
        </w:rPr>
      </w:pPr>
      <w:r w:rsidRPr="000F2C01">
        <w:rPr>
          <w:color w:val="auto"/>
        </w:rPr>
        <w:t>bezodkladne oznamuje Európskej komisii elektronickými prostriedkami každú novú registráciu a každé oznámenie podľa osobitného predpisu,</w:t>
      </w:r>
      <w:r w:rsidR="00CF456C" w:rsidRPr="00F15F2F">
        <w:rPr>
          <w:rStyle w:val="Odkaznapoznmkupodiarou"/>
          <w:color w:val="auto"/>
        </w:rPr>
        <w:footnoteReference w:id="86"/>
      </w:r>
      <w:r w:rsidRPr="000F2C01">
        <w:rPr>
          <w:color w:val="auto"/>
        </w:rPr>
        <w:t>)</w:t>
      </w:r>
    </w:p>
    <w:p w14:paraId="48D8723F" w14:textId="080A03CB" w:rsidR="00CF456C" w:rsidRPr="00F15F2F" w:rsidRDefault="00CF456C" w:rsidP="00CF456C">
      <w:pPr>
        <w:pStyle w:val="druhroveabc"/>
        <w:numPr>
          <w:ilvl w:val="0"/>
          <w:numId w:val="99"/>
        </w:numPr>
        <w:spacing w:line="276" w:lineRule="auto"/>
        <w:rPr>
          <w:color w:val="auto"/>
        </w:rPr>
      </w:pPr>
      <w:r w:rsidRPr="00F15F2F">
        <w:rPr>
          <w:color w:val="auto"/>
        </w:rPr>
        <w:lastRenderedPageBreak/>
        <w:t xml:space="preserve">spolupracuje pri výkone činností podľa písmen </w:t>
      </w:r>
      <w:r>
        <w:rPr>
          <w:color w:val="auto"/>
        </w:rPr>
        <w:t>a</w:t>
      </w:r>
      <w:r w:rsidRPr="00F15F2F">
        <w:rPr>
          <w:color w:val="auto"/>
        </w:rPr>
        <w:t>) a </w:t>
      </w:r>
      <w:r w:rsidR="00CD31DC">
        <w:rPr>
          <w:color w:val="auto"/>
        </w:rPr>
        <w:t>e</w:t>
      </w:r>
      <w:r w:rsidRPr="00F15F2F">
        <w:rPr>
          <w:color w:val="auto"/>
        </w:rPr>
        <w:t>)</w:t>
      </w:r>
      <w:r w:rsidR="00CD31DC">
        <w:rPr>
          <w:color w:val="auto"/>
        </w:rPr>
        <w:t>,</w:t>
      </w:r>
      <w:r w:rsidRPr="00F15F2F">
        <w:rPr>
          <w:color w:val="auto"/>
        </w:rPr>
        <w:t> odsek</w:t>
      </w:r>
      <w:r>
        <w:rPr>
          <w:color w:val="auto"/>
        </w:rPr>
        <w:t>u</w:t>
      </w:r>
      <w:r w:rsidRPr="00F15F2F">
        <w:rPr>
          <w:color w:val="auto"/>
        </w:rPr>
        <w:t xml:space="preserve"> 2</w:t>
      </w:r>
      <w:r w:rsidR="00CD31DC">
        <w:rPr>
          <w:color w:val="auto"/>
        </w:rPr>
        <w:t xml:space="preserve"> a § 29 ods. 2</w:t>
      </w:r>
      <w:r w:rsidRPr="00F15F2F">
        <w:rPr>
          <w:color w:val="auto"/>
        </w:rPr>
        <w:t xml:space="preserve"> so štatistickým úradom,</w:t>
      </w:r>
    </w:p>
    <w:p w14:paraId="12E9E36A" w14:textId="77777777" w:rsidR="00CF456C" w:rsidRPr="00F15F2F" w:rsidRDefault="00CF456C" w:rsidP="00CF456C">
      <w:pPr>
        <w:pStyle w:val="druhroveabc"/>
        <w:numPr>
          <w:ilvl w:val="0"/>
          <w:numId w:val="99"/>
        </w:numPr>
        <w:spacing w:line="276" w:lineRule="auto"/>
        <w:rPr>
          <w:color w:val="auto"/>
        </w:rPr>
      </w:pPr>
      <w:r w:rsidRPr="00F15F2F">
        <w:rPr>
          <w:color w:val="auto"/>
        </w:rPr>
        <w:t>prijíma sťažnosti súvisiace s výkonom činnosti uznanej organizácie dátového altruizmu.</w:t>
      </w:r>
    </w:p>
    <w:p w14:paraId="2AB62B45" w14:textId="77777777" w:rsidR="007346E1" w:rsidRDefault="007346E1" w:rsidP="007346E1">
      <w:pPr>
        <w:rPr>
          <w:rFonts w:ascii="Times New Roman" w:eastAsia="Times New Roman" w:hAnsi="Times New Roman" w:cs="Times New Roman"/>
          <w:kern w:val="0"/>
          <w:sz w:val="24"/>
          <w:szCs w:val="24"/>
          <w14:ligatures w14:val="none"/>
        </w:rPr>
      </w:pPr>
    </w:p>
    <w:p w14:paraId="0B321B82" w14:textId="474D6769" w:rsidR="007346E1" w:rsidRPr="007346E1" w:rsidRDefault="4177080D" w:rsidP="007346E1">
      <w:pPr>
        <w:pStyle w:val="Odsekzoznamu"/>
        <w:numPr>
          <w:ilvl w:val="0"/>
          <w:numId w:val="98"/>
        </w:numPr>
        <w:rPr>
          <w:rFonts w:ascii="Times New Roman" w:eastAsia="Times New Roman" w:hAnsi="Times New Roman" w:cs="Times New Roman"/>
          <w:kern w:val="0"/>
          <w:sz w:val="24"/>
          <w:szCs w:val="24"/>
          <w14:ligatures w14:val="none"/>
        </w:rPr>
      </w:pPr>
      <w:r w:rsidRPr="007346E1">
        <w:rPr>
          <w:rFonts w:ascii="Times New Roman" w:eastAsia="Times New Roman" w:hAnsi="Times New Roman" w:cs="Times New Roman"/>
          <w:kern w:val="0"/>
          <w:sz w:val="24"/>
          <w:szCs w:val="24"/>
          <w14:ligatures w14:val="none"/>
        </w:rPr>
        <w:t>Ak je účelom dátového altruizmu poskytovanie dôverných štatistických údajov, činnosti orgánu pre registráciu uznaných organizácií dátového altruizmu podľa odseku 1 písm. b) a e) vykonáva štatistický úrad. Spôsob poskytnutia a rozsah využívania dôverných štatistických údajov podľa prvej vety upravujú osobitné predpisy.</w:t>
      </w:r>
      <w:r w:rsidR="007346E1">
        <w:rPr>
          <w:rStyle w:val="Odkaznapoznmkupodiarou"/>
          <w:rFonts w:ascii="Times New Roman" w:eastAsia="Times New Roman" w:hAnsi="Times New Roman"/>
          <w:kern w:val="0"/>
          <w:sz w:val="24"/>
          <w:szCs w:val="24"/>
          <w14:ligatures w14:val="none"/>
        </w:rPr>
        <w:footnoteReference w:id="87"/>
      </w:r>
      <w:r w:rsidRPr="007346E1">
        <w:rPr>
          <w:rFonts w:ascii="Times New Roman" w:eastAsia="Times New Roman" w:hAnsi="Times New Roman" w:cs="Times New Roman"/>
          <w:kern w:val="0"/>
          <w:sz w:val="24"/>
          <w:szCs w:val="24"/>
          <w14:ligatures w14:val="none"/>
        </w:rPr>
        <w:t>)</w:t>
      </w:r>
    </w:p>
    <w:p w14:paraId="4FD620EB" w14:textId="63F8427E" w:rsidR="00032719" w:rsidRPr="00F15F2F" w:rsidRDefault="33CEF6BA" w:rsidP="00D12713">
      <w:pPr>
        <w:pStyle w:val="Nadpis3"/>
      </w:pPr>
      <w:r>
        <w:t>§ </w:t>
      </w:r>
      <w:r w:rsidR="002717F7">
        <w:t>2</w:t>
      </w:r>
      <w:r w:rsidR="007346E1">
        <w:t>8</w:t>
      </w:r>
      <w:r>
        <w:br/>
        <w:t>Register dátového altruizmu</w:t>
      </w:r>
    </w:p>
    <w:p w14:paraId="29C426C7" w14:textId="0E20FBF1" w:rsidR="00DF2E58" w:rsidRPr="00F15F2F" w:rsidRDefault="15EAE798" w:rsidP="0019748B">
      <w:pPr>
        <w:pStyle w:val="prvroveslo"/>
        <w:numPr>
          <w:ilvl w:val="0"/>
          <w:numId w:val="100"/>
        </w:numPr>
        <w:spacing w:line="276" w:lineRule="auto"/>
        <w:ind w:left="567"/>
      </w:pPr>
      <w:r>
        <w:t>Do registr</w:t>
      </w:r>
      <w:r w:rsidRPr="00F15F2F">
        <w:t>a dátového altruizmu</w:t>
      </w:r>
      <w:r>
        <w:t xml:space="preserve"> sa zapisujú údaje o</w:t>
      </w:r>
      <w:r w:rsidR="2CE378A2" w:rsidRPr="00F15F2F">
        <w:t> uznaných organizáciách dátového altruizmu</w:t>
      </w:r>
      <w:bookmarkStart w:id="25" w:name="_Ref232754594"/>
      <w:r w:rsidR="00DF23DD">
        <w:t>.</w:t>
      </w:r>
      <w:r w:rsidR="00DF2E58" w:rsidRPr="00F15F2F">
        <w:rPr>
          <w:rStyle w:val="Odkaznapoznmkupodiarou"/>
          <w:kern w:val="2"/>
        </w:rPr>
        <w:footnoteReference w:id="88"/>
      </w:r>
      <w:bookmarkEnd w:id="25"/>
      <w:r>
        <w:t xml:space="preserve">) </w:t>
      </w:r>
    </w:p>
    <w:p w14:paraId="2B6C474D" w14:textId="3075B3B2" w:rsidR="00CA54B7" w:rsidRPr="00F15F2F" w:rsidRDefault="7F6C4E23" w:rsidP="0019748B">
      <w:pPr>
        <w:pStyle w:val="prvroveslo"/>
        <w:numPr>
          <w:ilvl w:val="0"/>
          <w:numId w:val="100"/>
        </w:numPr>
        <w:spacing w:line="276" w:lineRule="auto"/>
        <w:ind w:left="567"/>
      </w:pPr>
      <w:r>
        <w:t>Subjekt, ktorý má záujem vykonávať činnosť dátového altruizmu, je povinný podať návrh na</w:t>
      </w:r>
      <w:r w:rsidR="7EB14B83">
        <w:t> </w:t>
      </w:r>
      <w:r>
        <w:t xml:space="preserve">zápis údajov do registra dátového altruizmu. </w:t>
      </w:r>
    </w:p>
    <w:p w14:paraId="688B8929" w14:textId="26BC9341" w:rsidR="00032719" w:rsidRPr="00F15F2F" w:rsidRDefault="21E6CC3B" w:rsidP="0019748B">
      <w:pPr>
        <w:pStyle w:val="prvroveslo"/>
        <w:numPr>
          <w:ilvl w:val="0"/>
          <w:numId w:val="100"/>
        </w:numPr>
        <w:spacing w:line="276" w:lineRule="auto"/>
        <w:ind w:left="567"/>
      </w:pPr>
      <w:r w:rsidRPr="00F15F2F">
        <w:t>Uznaná organizácia dátového altruizmu</w:t>
      </w:r>
      <w:r w:rsidR="4177080D">
        <w:t xml:space="preserve"> </w:t>
      </w:r>
      <w:r w:rsidR="5834206A" w:rsidRPr="00F15F2F" w:rsidDel="3E983CDF">
        <w:t>zapísaná</w:t>
      </w:r>
      <w:r w:rsidRPr="00F15F2F">
        <w:t xml:space="preserve"> do registra dátového altruizmu, </w:t>
      </w:r>
      <w:r w:rsidR="33587485">
        <w:t>môže</w:t>
      </w:r>
      <w:r w:rsidRPr="00F15F2F">
        <w:t xml:space="preserve"> používať označenie</w:t>
      </w:r>
      <w:r w:rsidR="66732C12">
        <w:t xml:space="preserve"> a logo</w:t>
      </w:r>
      <w:r w:rsidRPr="00F15F2F">
        <w:t xml:space="preserve"> </w:t>
      </w:r>
      <w:r>
        <w:t>podľa</w:t>
      </w:r>
      <w:r w:rsidR="000A2ED5">
        <w:t xml:space="preserve"> osobitného predpisu.</w:t>
      </w:r>
      <w:r w:rsidR="00695B65" w:rsidRPr="00695B65">
        <w:rPr>
          <w:vertAlign w:val="superscript"/>
        </w:rPr>
        <w:fldChar w:fldCharType="begin"/>
      </w:r>
      <w:r w:rsidR="00695B65" w:rsidRPr="00695B65">
        <w:rPr>
          <w:vertAlign w:val="superscript"/>
        </w:rPr>
        <w:instrText xml:space="preserve"> NOTEREF _Ref237504882 \h </w:instrText>
      </w:r>
      <w:r w:rsidR="00695B65" w:rsidRPr="00695B65">
        <w:rPr>
          <w:vertAlign w:val="superscript"/>
        </w:rPr>
      </w:r>
      <w:r w:rsidR="00695B65">
        <w:rPr>
          <w:vertAlign w:val="superscript"/>
        </w:rPr>
        <w:instrText xml:space="preserve"> \* MERGEFORMAT </w:instrText>
      </w:r>
      <w:r w:rsidR="00695B65" w:rsidRPr="00695B65">
        <w:rPr>
          <w:vertAlign w:val="superscript"/>
        </w:rPr>
        <w:fldChar w:fldCharType="separate"/>
      </w:r>
      <w:r w:rsidR="00695B65" w:rsidRPr="00695B65">
        <w:rPr>
          <w:vertAlign w:val="superscript"/>
        </w:rPr>
        <w:t>82</w:t>
      </w:r>
      <w:r w:rsidR="00695B65" w:rsidRPr="00695B65">
        <w:rPr>
          <w:vertAlign w:val="superscript"/>
        </w:rPr>
        <w:fldChar w:fldCharType="end"/>
      </w:r>
      <w:r w:rsidR="000A2ED5">
        <w:t>)</w:t>
      </w:r>
    </w:p>
    <w:p w14:paraId="5E935EC1" w14:textId="0EF22A4B" w:rsidR="00E01C49" w:rsidRPr="00E01C49" w:rsidRDefault="0C5360AB" w:rsidP="00D12713">
      <w:pPr>
        <w:pStyle w:val="Nadpis3"/>
      </w:pPr>
      <w:bookmarkStart w:id="26" w:name="_Hlk231805123"/>
      <w:r>
        <w:t>§ </w:t>
      </w:r>
      <w:r w:rsidR="00181DA4">
        <w:t>29</w:t>
      </w:r>
      <w:r>
        <w:br/>
        <w:t>Zápis</w:t>
      </w:r>
      <w:r w:rsidR="00C411E0">
        <w:t xml:space="preserve">, zmena </w:t>
      </w:r>
      <w:r w:rsidR="64B26799">
        <w:t xml:space="preserve">a výmaz </w:t>
      </w:r>
      <w:r w:rsidR="00DB442D">
        <w:t xml:space="preserve">údajov </w:t>
      </w:r>
      <w:r w:rsidR="00C3762B">
        <w:t>registra</w:t>
      </w:r>
      <w:r>
        <w:t xml:space="preserve"> dátového altruizmu</w:t>
      </w:r>
    </w:p>
    <w:p w14:paraId="79611E89" w14:textId="2A75EF35" w:rsidR="00231E69" w:rsidRPr="00E01C49" w:rsidRDefault="00231E69" w:rsidP="00181DA4">
      <w:pPr>
        <w:pStyle w:val="Odsekzoznamu"/>
        <w:numPr>
          <w:ilvl w:val="0"/>
          <w:numId w:val="164"/>
        </w:numPr>
        <w:spacing w:after="0" w:line="276" w:lineRule="auto"/>
        <w:ind w:left="567" w:hanging="426"/>
        <w:jc w:val="both"/>
        <w:rPr>
          <w:rFonts w:ascii="Times New Roman" w:eastAsia="Times New Roman" w:hAnsi="Times New Roman" w:cs="Times New Roman"/>
          <w:sz w:val="24"/>
          <w:szCs w:val="24"/>
          <w14:ligatures w14:val="none"/>
        </w:rPr>
      </w:pPr>
      <w:r w:rsidRPr="00E01C49">
        <w:rPr>
          <w:rFonts w:ascii="Times New Roman" w:eastAsia="Times New Roman" w:hAnsi="Times New Roman" w:cs="Times New Roman"/>
          <w:sz w:val="24"/>
          <w:szCs w:val="24"/>
          <w14:ligatures w14:val="none"/>
        </w:rPr>
        <w:t>Návrh na zápis údajov</w:t>
      </w:r>
      <w:r w:rsidR="00C3762B">
        <w:rPr>
          <w:rFonts w:ascii="Times New Roman" w:eastAsia="Times New Roman" w:hAnsi="Times New Roman" w:cs="Times New Roman"/>
          <w:sz w:val="24"/>
          <w:szCs w:val="24"/>
          <w14:ligatures w14:val="none"/>
        </w:rPr>
        <w:t xml:space="preserve"> do registra dátového altruizmu</w:t>
      </w:r>
      <w:r w:rsidRPr="00E01C49">
        <w:rPr>
          <w:rFonts w:ascii="Times New Roman" w:eastAsia="Times New Roman" w:hAnsi="Times New Roman" w:cs="Times New Roman"/>
          <w:sz w:val="24"/>
          <w:szCs w:val="24"/>
          <w14:ligatures w14:val="none"/>
        </w:rPr>
        <w:t xml:space="preserve">, návrh na zmenu údajov </w:t>
      </w:r>
      <w:r w:rsidR="00C3762B">
        <w:rPr>
          <w:rFonts w:ascii="Times New Roman" w:eastAsia="Times New Roman" w:hAnsi="Times New Roman" w:cs="Times New Roman"/>
          <w:sz w:val="24"/>
          <w:szCs w:val="24"/>
          <w14:ligatures w14:val="none"/>
        </w:rPr>
        <w:t>registra dátového altruizmu a</w:t>
      </w:r>
      <w:r w:rsidRPr="00E01C49">
        <w:rPr>
          <w:rFonts w:ascii="Times New Roman" w:eastAsia="Times New Roman" w:hAnsi="Times New Roman" w:cs="Times New Roman"/>
          <w:sz w:val="24"/>
          <w:szCs w:val="24"/>
          <w14:ligatures w14:val="none"/>
        </w:rPr>
        <w:t xml:space="preserve"> návrh na výmaz údajov </w:t>
      </w:r>
      <w:r w:rsidR="00C3762B">
        <w:rPr>
          <w:rFonts w:ascii="Times New Roman" w:eastAsia="Times New Roman" w:hAnsi="Times New Roman" w:cs="Times New Roman"/>
          <w:sz w:val="24"/>
          <w:szCs w:val="24"/>
          <w14:ligatures w14:val="none"/>
        </w:rPr>
        <w:t>z</w:t>
      </w:r>
      <w:r>
        <w:rPr>
          <w:rFonts w:ascii="Times New Roman" w:eastAsia="Times New Roman" w:hAnsi="Times New Roman" w:cs="Times New Roman"/>
          <w:sz w:val="24"/>
          <w:szCs w:val="24"/>
          <w14:ligatures w14:val="none"/>
        </w:rPr>
        <w:t> </w:t>
      </w:r>
      <w:r w:rsidRPr="00E01C49">
        <w:rPr>
          <w:rFonts w:ascii="Times New Roman" w:eastAsia="Times New Roman" w:hAnsi="Times New Roman" w:cs="Times New Roman"/>
          <w:sz w:val="24"/>
          <w:szCs w:val="24"/>
          <w14:ligatures w14:val="none"/>
        </w:rPr>
        <w:t>registr</w:t>
      </w:r>
      <w:r w:rsidR="00C3762B">
        <w:rPr>
          <w:rFonts w:ascii="Times New Roman" w:eastAsia="Times New Roman" w:hAnsi="Times New Roman" w:cs="Times New Roman"/>
          <w:sz w:val="24"/>
          <w:szCs w:val="24"/>
          <w14:ligatures w14:val="none"/>
        </w:rPr>
        <w:t>a</w:t>
      </w:r>
      <w:r>
        <w:rPr>
          <w:rFonts w:ascii="Times New Roman" w:eastAsia="Times New Roman" w:hAnsi="Times New Roman" w:cs="Times New Roman"/>
          <w:sz w:val="24"/>
          <w:szCs w:val="24"/>
          <w14:ligatures w14:val="none"/>
        </w:rPr>
        <w:t xml:space="preserve"> dátového altruizmu</w:t>
      </w:r>
      <w:r w:rsidRPr="00E01C49">
        <w:rPr>
          <w:rFonts w:ascii="Times New Roman" w:eastAsia="Times New Roman" w:hAnsi="Times New Roman" w:cs="Times New Roman"/>
          <w:sz w:val="24"/>
          <w:szCs w:val="24"/>
          <w14:ligatures w14:val="none"/>
        </w:rPr>
        <w:t xml:space="preserve"> sa podáva</w:t>
      </w:r>
      <w:r w:rsidR="00C3762B">
        <w:rPr>
          <w:rFonts w:ascii="Times New Roman" w:eastAsia="Times New Roman" w:hAnsi="Times New Roman" w:cs="Times New Roman"/>
          <w:sz w:val="24"/>
          <w:szCs w:val="24"/>
          <w14:ligatures w14:val="none"/>
        </w:rPr>
        <w:t>jú</w:t>
      </w:r>
      <w:r w:rsidRPr="00E01C49">
        <w:rPr>
          <w:rFonts w:ascii="Times New Roman" w:eastAsia="Times New Roman" w:hAnsi="Times New Roman" w:cs="Times New Roman"/>
          <w:sz w:val="24"/>
          <w:szCs w:val="24"/>
          <w14:ligatures w14:val="none"/>
        </w:rPr>
        <w:t xml:space="preserve"> ministerstvu prostredníctvom elektronického formulára, ktorý ministerstvo zverejní na svojom webovom sídle. </w:t>
      </w:r>
    </w:p>
    <w:p w14:paraId="188E6150" w14:textId="77777777" w:rsidR="00231E69" w:rsidRDefault="00231E69" w:rsidP="0019748B">
      <w:pPr>
        <w:pStyle w:val="Odsekzoznamu"/>
        <w:spacing w:after="0" w:line="276" w:lineRule="auto"/>
        <w:ind w:left="567"/>
        <w:rPr>
          <w:rFonts w:ascii="Times New Roman" w:eastAsia="Times New Roman" w:hAnsi="Times New Roman" w:cs="Times New Roman"/>
          <w:sz w:val="24"/>
          <w:szCs w:val="24"/>
          <w14:ligatures w14:val="none"/>
        </w:rPr>
      </w:pPr>
    </w:p>
    <w:p w14:paraId="5ECA0319" w14:textId="5480D8B6" w:rsidR="00231E69" w:rsidRPr="00231E69" w:rsidRDefault="18218AFB" w:rsidP="0019748B">
      <w:pPr>
        <w:pStyle w:val="prvroveslo"/>
        <w:numPr>
          <w:ilvl w:val="0"/>
          <w:numId w:val="164"/>
        </w:numPr>
        <w:spacing w:line="276" w:lineRule="auto"/>
        <w:ind w:left="567"/>
      </w:pPr>
      <w:r>
        <w:rPr>
          <w:kern w:val="2"/>
        </w:rPr>
        <w:t>Ak ide o dôverné štatistické údaje, ministerstvo zapíše údaje uznanej organizácie dátového altruizmu do registra dátového altruizmu len s predchádzajúcim súhlasom štatistického úradu, ktorého bezodkladne písomne požiada o vyjadrenie. Štatistický úrad neudelí súhlas z dôvodu nesplnenia podmienok podľa osobitného predpisu.</w:t>
      </w:r>
      <w:r w:rsidR="00181DA4">
        <w:rPr>
          <w:rStyle w:val="Odkaznapoznmkupodiarou"/>
          <w:kern w:val="2"/>
        </w:rPr>
        <w:footnoteReference w:id="89"/>
      </w:r>
      <w:r w:rsidR="16F450A1">
        <w:rPr>
          <w:kern w:val="2"/>
        </w:rPr>
        <w:t>)</w:t>
      </w:r>
      <w:r>
        <w:rPr>
          <w:kern w:val="2"/>
        </w:rPr>
        <w:t xml:space="preserve"> Bez súhlasu štatistick</w:t>
      </w:r>
      <w:r w:rsidR="69E586A1">
        <w:rPr>
          <w:kern w:val="2"/>
        </w:rPr>
        <w:t>é</w:t>
      </w:r>
      <w:r>
        <w:rPr>
          <w:kern w:val="2"/>
        </w:rPr>
        <w:t>ho úradu podľa</w:t>
      </w:r>
      <w:r w:rsidR="65763493">
        <w:rPr>
          <w:kern w:val="2"/>
        </w:rPr>
        <w:t> </w:t>
      </w:r>
      <w:r>
        <w:rPr>
          <w:kern w:val="2"/>
        </w:rPr>
        <w:t>druhej vety ministerstvo zaregistruje subjekt do registra dátového altruizmu len ako</w:t>
      </w:r>
      <w:r w:rsidRPr="00DF6297">
        <w:t xml:space="preserve"> </w:t>
      </w:r>
      <w:r>
        <w:t>uznanú organizáciu dátového altruizmu inej kategórie údajov ako dôverných štatistických údajov.</w:t>
      </w:r>
      <w:r w:rsidR="11946BEC">
        <w:t xml:space="preserve"> </w:t>
      </w:r>
    </w:p>
    <w:p w14:paraId="729DBF34" w14:textId="48E26BB1" w:rsidR="00231E69" w:rsidRDefault="18218AFB" w:rsidP="0019748B">
      <w:pPr>
        <w:pStyle w:val="prvroveslo"/>
        <w:numPr>
          <w:ilvl w:val="0"/>
          <w:numId w:val="164"/>
        </w:numPr>
        <w:spacing w:line="276" w:lineRule="auto"/>
        <w:ind w:left="567"/>
      </w:pPr>
      <w:r>
        <w:rPr>
          <w:kern w:val="2"/>
        </w:rPr>
        <w:t>Ak návrh na zápis údajov</w:t>
      </w:r>
      <w:r w:rsidR="65763493">
        <w:rPr>
          <w:kern w:val="2"/>
        </w:rPr>
        <w:t xml:space="preserve"> do registra dátového altruizmu</w:t>
      </w:r>
      <w:r>
        <w:rPr>
          <w:kern w:val="2"/>
        </w:rPr>
        <w:t>, návrh na zmenu údajov</w:t>
      </w:r>
      <w:r w:rsidR="65763493">
        <w:rPr>
          <w:kern w:val="2"/>
        </w:rPr>
        <w:t xml:space="preserve"> v registri dátového altruizmu</w:t>
      </w:r>
      <w:r>
        <w:rPr>
          <w:kern w:val="2"/>
        </w:rPr>
        <w:t xml:space="preserve"> alebo návrh na výmaz údajov </w:t>
      </w:r>
      <w:r w:rsidR="65763493">
        <w:rPr>
          <w:kern w:val="2"/>
        </w:rPr>
        <w:t>z</w:t>
      </w:r>
      <w:r w:rsidR="397DEB2D">
        <w:rPr>
          <w:kern w:val="2"/>
        </w:rPr>
        <w:t> registr</w:t>
      </w:r>
      <w:r w:rsidR="65763493">
        <w:rPr>
          <w:kern w:val="2"/>
        </w:rPr>
        <w:t>a</w:t>
      </w:r>
      <w:r w:rsidR="397DEB2D">
        <w:rPr>
          <w:kern w:val="2"/>
        </w:rPr>
        <w:t xml:space="preserve"> dátového altruizmu </w:t>
      </w:r>
      <w:r>
        <w:rPr>
          <w:kern w:val="2"/>
        </w:rPr>
        <w:t xml:space="preserve">neobsahuje údaje podľa </w:t>
      </w:r>
      <w:r w:rsidR="6D711E46">
        <w:rPr>
          <w:kern w:val="2"/>
        </w:rPr>
        <w:t>osobitného predpisu</w:t>
      </w:r>
      <w:r>
        <w:rPr>
          <w:kern w:val="2"/>
        </w:rPr>
        <w:t>,</w:t>
      </w:r>
      <w:r w:rsidR="00181DA4">
        <w:rPr>
          <w:rStyle w:val="Odkaznapoznmkupodiarou"/>
          <w:kern w:val="2"/>
        </w:rPr>
        <w:footnoteReference w:id="90"/>
      </w:r>
      <w:r w:rsidR="6D711E46">
        <w:rPr>
          <w:kern w:val="2"/>
        </w:rPr>
        <w:t>)</w:t>
      </w:r>
      <w:r>
        <w:rPr>
          <w:kern w:val="2"/>
        </w:rPr>
        <w:t xml:space="preserve"> ministerstvo takýto návrh nevykoná. O tejto skutočnosti </w:t>
      </w:r>
      <w:r>
        <w:rPr>
          <w:kern w:val="2"/>
        </w:rPr>
        <w:lastRenderedPageBreak/>
        <w:t>ministerstvo upovedomí zapisovanú osobu oznámením o odmietnutí</w:t>
      </w:r>
      <w:r w:rsidR="0E346DAF" w:rsidRPr="004B26A0">
        <w:t xml:space="preserve"> </w:t>
      </w:r>
      <w:r w:rsidR="0E346DAF" w:rsidRPr="00DF2E58">
        <w:t>vykonania zápisu, zmeny alebo výmazu údajov</w:t>
      </w:r>
      <w:r w:rsidR="0E346DAF">
        <w:t xml:space="preserve"> </w:t>
      </w:r>
      <w:r w:rsidR="74B5F517">
        <w:t>registra</w:t>
      </w:r>
      <w:r w:rsidR="0E346DAF">
        <w:t xml:space="preserve"> dátového altruizmu</w:t>
      </w:r>
      <w:r w:rsidR="0E346DAF" w:rsidRPr="00DF2E58">
        <w:t xml:space="preserve"> (ďalej len </w:t>
      </w:r>
      <w:r w:rsidR="0E346DAF" w:rsidRPr="007C0DBB">
        <w:t xml:space="preserve">“oznámenie o odmietnutí </w:t>
      </w:r>
      <w:r w:rsidR="0E346DAF">
        <w:t>návrhu v registri dátového altruizmu</w:t>
      </w:r>
      <w:r w:rsidR="0E346DAF" w:rsidRPr="00DF2E58">
        <w:t>”)</w:t>
      </w:r>
      <w:r>
        <w:rPr>
          <w:kern w:val="2"/>
        </w:rPr>
        <w:t xml:space="preserve">. Oznámenie o odmietnutí </w:t>
      </w:r>
      <w:r w:rsidR="397DEB2D">
        <w:rPr>
          <w:kern w:val="2"/>
        </w:rPr>
        <w:t xml:space="preserve">v registri dátového altruizmu </w:t>
      </w:r>
      <w:r>
        <w:rPr>
          <w:kern w:val="2"/>
        </w:rPr>
        <w:t xml:space="preserve">má elektronickú podobu a obsahuje aj uvedenie presných nedostatkov a poučenie </w:t>
      </w:r>
      <w:r w:rsidRPr="00DF2E58">
        <w:rPr>
          <w:kern w:val="2"/>
        </w:rPr>
        <w:t xml:space="preserve">o možnosti ich </w:t>
      </w:r>
      <w:r w:rsidRPr="00DF2E58">
        <w:t xml:space="preserve">odstránenia. Lehota na odstránenie nedostatkov je 15 dní odo dňa </w:t>
      </w:r>
      <w:r w:rsidR="3BCB07A1" w:rsidRPr="00DF2E58">
        <w:t>d</w:t>
      </w:r>
      <w:r w:rsidR="3BCB07A1">
        <w:t>ôjdenia</w:t>
      </w:r>
      <w:r w:rsidR="3BCB07A1" w:rsidRPr="00DF2E58">
        <w:t xml:space="preserve"> </w:t>
      </w:r>
      <w:r w:rsidRPr="00DF2E58">
        <w:t>oznámenia o</w:t>
      </w:r>
      <w:r w:rsidR="397DEB2D">
        <w:t> </w:t>
      </w:r>
      <w:r w:rsidRPr="00DF2E58">
        <w:t>odmietnutí</w:t>
      </w:r>
      <w:r w:rsidR="397DEB2D">
        <w:t xml:space="preserve"> v registri dátového altruizmu</w:t>
      </w:r>
      <w:r w:rsidRPr="00DF2E58">
        <w:t xml:space="preserve">. Oznámenie o odmietnutí </w:t>
      </w:r>
      <w:r w:rsidR="397DEB2D">
        <w:t xml:space="preserve">v registri dátového altruizmu </w:t>
      </w:r>
      <w:r w:rsidRPr="00DF2E58">
        <w:t>sa doručuje bezodkladne do elektronickej schránky, ak ju má zapisovaná osoba aktivovanú alebo na e-mailovú adresu uvedenú v návrhu na zápis</w:t>
      </w:r>
      <w:r w:rsidR="74B5F517" w:rsidRPr="00837A83">
        <w:rPr>
          <w:kern w:val="2"/>
        </w:rPr>
        <w:t xml:space="preserve"> </w:t>
      </w:r>
      <w:r w:rsidR="74B5F517">
        <w:rPr>
          <w:kern w:val="2"/>
        </w:rPr>
        <w:t>údajov do registra dátového altruizmu</w:t>
      </w:r>
      <w:r w:rsidR="397DEB2D">
        <w:t>,</w:t>
      </w:r>
      <w:r w:rsidR="397DEB2D" w:rsidRPr="00E5659C">
        <w:t xml:space="preserve"> </w:t>
      </w:r>
      <w:r w:rsidR="397DEB2D">
        <w:t>návrhu na zmenu údajov</w:t>
      </w:r>
      <w:r w:rsidR="74B5F517">
        <w:t xml:space="preserve"> v registri dátového altruizmu</w:t>
      </w:r>
      <w:r w:rsidR="397DEB2D">
        <w:t xml:space="preserve"> alebo návrhu na výmaz údajov</w:t>
      </w:r>
      <w:r w:rsidR="74B5F517">
        <w:t xml:space="preserve"> z registra dátového altruizmu</w:t>
      </w:r>
      <w:r w:rsidRPr="00DF2E58">
        <w:t>.</w:t>
      </w:r>
      <w:r>
        <w:t xml:space="preserve"> O</w:t>
      </w:r>
      <w:r w:rsidRPr="00F15F2F">
        <w:t>dmietnutie vykonania zápisu nie je prekážkou pre podanie nového návrhu na zápis</w:t>
      </w:r>
      <w:r>
        <w:t>.</w:t>
      </w:r>
    </w:p>
    <w:p w14:paraId="01A3CFCF" w14:textId="73AE4A04" w:rsidR="004769CE" w:rsidRDefault="748CC610" w:rsidP="004769CE">
      <w:pPr>
        <w:pStyle w:val="prvroveslo"/>
        <w:numPr>
          <w:ilvl w:val="0"/>
          <w:numId w:val="164"/>
        </w:numPr>
        <w:spacing w:line="276" w:lineRule="auto"/>
        <w:ind w:left="567"/>
      </w:pPr>
      <w:r>
        <w:t>Ministerstvo vykoná zápis do 12 týždňov od podania návrhu na zápis údajov, ak zapisovaná osoba spĺňa požiadavky podľa osobitného predpisu</w:t>
      </w:r>
      <w:r w:rsidR="004769CE">
        <w:rPr>
          <w:rStyle w:val="Odkaznapoznmkupodiarou"/>
        </w:rPr>
        <w:footnoteReference w:id="91"/>
      </w:r>
      <w:r>
        <w:t xml:space="preserve">) </w:t>
      </w:r>
      <w:r w:rsidRPr="00054015">
        <w:t>a po obdržaní informácie o </w:t>
      </w:r>
      <w:r>
        <w:t>zaplatení správneho poplatku.</w:t>
      </w:r>
    </w:p>
    <w:p w14:paraId="75F01470" w14:textId="0B5634C9" w:rsidR="001A04FA" w:rsidRDefault="7848FD76" w:rsidP="0019748B">
      <w:pPr>
        <w:pStyle w:val="prvroveslo"/>
        <w:numPr>
          <w:ilvl w:val="0"/>
          <w:numId w:val="164"/>
        </w:numPr>
        <w:spacing w:before="0" w:after="0" w:line="276" w:lineRule="auto"/>
        <w:ind w:left="567"/>
      </w:pPr>
      <w:r>
        <w:t>Ministerstvo vykoná výmaz z registra dátového altruizmu</w:t>
      </w:r>
      <w:r w:rsidR="183B0B8D">
        <w:t xml:space="preserve"> </w:t>
      </w:r>
      <w:r w:rsidR="091E78BA">
        <w:t xml:space="preserve">na základe žiadosti </w:t>
      </w:r>
      <w:r w:rsidR="748CC610">
        <w:t xml:space="preserve">uznanej organizácie dátového altruizmu </w:t>
      </w:r>
      <w:r w:rsidR="091E78BA">
        <w:t>z dôvodu ukončenia činnosti alebo podľa podmienok ustanovených osobitným predpisom.</w:t>
      </w:r>
      <w:r w:rsidR="00984389">
        <w:rPr>
          <w:rStyle w:val="Odkaznapoznmkupodiarou"/>
        </w:rPr>
        <w:footnoteReference w:id="92"/>
      </w:r>
      <w:r w:rsidR="09F50B23">
        <w:t>)</w:t>
      </w:r>
    </w:p>
    <w:p w14:paraId="48D98EF5" w14:textId="77777777" w:rsidR="001A04FA" w:rsidRDefault="001A04FA" w:rsidP="0019748B">
      <w:pPr>
        <w:pStyle w:val="prvroveslo"/>
        <w:spacing w:before="0" w:after="0" w:line="276" w:lineRule="auto"/>
        <w:ind w:left="567"/>
      </w:pPr>
    </w:p>
    <w:bookmarkEnd w:id="26"/>
    <w:p w14:paraId="70F09A05" w14:textId="77777777" w:rsidR="004769CE" w:rsidRPr="00DF23DD" w:rsidRDefault="004769CE" w:rsidP="004769CE">
      <w:pPr>
        <w:pStyle w:val="prvroveslo"/>
        <w:numPr>
          <w:ilvl w:val="0"/>
          <w:numId w:val="164"/>
        </w:numPr>
        <w:spacing w:before="0" w:line="276" w:lineRule="auto"/>
        <w:ind w:left="567"/>
      </w:pPr>
      <w:r w:rsidRPr="00DF2E58">
        <w:t xml:space="preserve">Ministerstvo po vykonaní výmazu údajov z registra </w:t>
      </w:r>
      <w:r>
        <w:t>dátového altruizmu</w:t>
      </w:r>
      <w:r w:rsidRPr="00DF2E58">
        <w:t xml:space="preserve"> </w:t>
      </w:r>
      <w:r w:rsidRPr="00DF23DD">
        <w:t>vydá subjektu podľa odseku 5 potvrdenie o vykonaní výmazu.</w:t>
      </w:r>
    </w:p>
    <w:p w14:paraId="76FFE58C" w14:textId="2DF8FAF2" w:rsidR="00032719" w:rsidRPr="00F15F2F" w:rsidRDefault="33CEF6BA" w:rsidP="00D12713">
      <w:pPr>
        <w:pStyle w:val="Nadpis3"/>
      </w:pPr>
      <w:r>
        <w:t>§ </w:t>
      </w:r>
      <w:r w:rsidR="002717F7">
        <w:t>3</w:t>
      </w:r>
      <w:r w:rsidR="004769CE">
        <w:t>0</w:t>
      </w:r>
      <w:r>
        <w:br/>
        <w:t>Zverejňovanie zapisovaných údajov a poskytovanie zapisovaných údajov z registra dátového altruizmu</w:t>
      </w:r>
    </w:p>
    <w:p w14:paraId="5216301C" w14:textId="0FE8D371" w:rsidR="004769CE" w:rsidRPr="00F15F2F" w:rsidRDefault="54A88704" w:rsidP="004769CE">
      <w:pPr>
        <w:pStyle w:val="prvroveslo"/>
        <w:numPr>
          <w:ilvl w:val="0"/>
          <w:numId w:val="102"/>
        </w:numPr>
        <w:spacing w:line="276" w:lineRule="auto"/>
        <w:ind w:left="567"/>
      </w:pPr>
      <w:r>
        <w:t xml:space="preserve">V </w:t>
      </w:r>
      <w:r w:rsidR="3319C703">
        <w:t>r</w:t>
      </w:r>
      <w:r w:rsidR="5834206A">
        <w:t>egist</w:t>
      </w:r>
      <w:r>
        <w:t>ri</w:t>
      </w:r>
      <w:r w:rsidR="5834206A">
        <w:t xml:space="preserve"> dátového altruizmu </w:t>
      </w:r>
      <w:r>
        <w:t>sú verejne dostupné údaje podľa osobitného predpisu</w:t>
      </w:r>
      <w:r w:rsidR="69E586A1">
        <w:t>.</w:t>
      </w:r>
      <w:r w:rsidR="004769CE">
        <w:rPr>
          <w:rStyle w:val="Odkaznapoznmkupodiarou"/>
        </w:rPr>
        <w:footnoteReference w:id="93"/>
      </w:r>
      <w:r>
        <w:t xml:space="preserve">) </w:t>
      </w:r>
    </w:p>
    <w:bookmarkEnd w:id="23"/>
    <w:p w14:paraId="43913171" w14:textId="3EF5360D" w:rsidR="00367F86" w:rsidRPr="00F15F2F" w:rsidRDefault="3ADB2E34" w:rsidP="00D12713">
      <w:pPr>
        <w:pStyle w:val="Nadpis3"/>
      </w:pPr>
      <w:r>
        <w:t xml:space="preserve">§ </w:t>
      </w:r>
      <w:r w:rsidR="002717F7">
        <w:t>3</w:t>
      </w:r>
      <w:r w:rsidR="00112FA0">
        <w:t>1</w:t>
      </w:r>
      <w:r>
        <w:br/>
      </w:r>
      <w:r w:rsidR="00367F86">
        <w:t xml:space="preserve">Výkon </w:t>
      </w:r>
      <w:r w:rsidR="2DCFD9AF">
        <w:t>dohľadu</w:t>
      </w:r>
      <w:r w:rsidR="00F2164B">
        <w:t xml:space="preserve"> nad </w:t>
      </w:r>
      <w:r w:rsidR="00461423">
        <w:t xml:space="preserve">oblasťou </w:t>
      </w:r>
      <w:r w:rsidR="00F2164B">
        <w:t>európsk</w:t>
      </w:r>
      <w:r w:rsidR="00461423">
        <w:t>ej</w:t>
      </w:r>
      <w:r w:rsidR="00F2164B">
        <w:t xml:space="preserve"> </w:t>
      </w:r>
      <w:r w:rsidR="00461423">
        <w:t>dátovej regulácie</w:t>
      </w:r>
    </w:p>
    <w:p w14:paraId="0CB52AC8" w14:textId="0138F6D3" w:rsidR="17311721" w:rsidRPr="00F15F2F" w:rsidRDefault="17311721" w:rsidP="0019748B">
      <w:pPr>
        <w:spacing w:after="0" w:line="276" w:lineRule="auto"/>
        <w:ind w:left="567"/>
        <w:jc w:val="center"/>
        <w:rPr>
          <w:rFonts w:ascii="Times New Roman" w:eastAsia="Times New Roman" w:hAnsi="Times New Roman" w:cs="Times New Roman"/>
          <w:b/>
          <w:bCs/>
          <w:sz w:val="24"/>
          <w:szCs w:val="24"/>
        </w:rPr>
      </w:pPr>
    </w:p>
    <w:p w14:paraId="3422A0FB" w14:textId="53709C11" w:rsidR="00367F86" w:rsidRPr="00F15F2F" w:rsidRDefault="4D5A47D3" w:rsidP="0019748B">
      <w:pPr>
        <w:pStyle w:val="Odsekzoznamu"/>
        <w:numPr>
          <w:ilvl w:val="0"/>
          <w:numId w:val="103"/>
        </w:numPr>
        <w:spacing w:after="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Predmetom dohľadu</w:t>
      </w:r>
      <w:r w:rsidR="29DF9594" w:rsidRPr="00F15F2F">
        <w:rPr>
          <w:rFonts w:ascii="Times New Roman" w:eastAsia="Times New Roman" w:hAnsi="Times New Roman" w:cs="Times New Roman"/>
          <w:sz w:val="24"/>
          <w:szCs w:val="24"/>
        </w:rPr>
        <w:t xml:space="preserve"> nad </w:t>
      </w:r>
      <w:r w:rsidR="1D77B0D4">
        <w:rPr>
          <w:rFonts w:ascii="Times New Roman" w:eastAsia="Times New Roman" w:hAnsi="Times New Roman" w:cs="Times New Roman"/>
          <w:sz w:val="24"/>
          <w:szCs w:val="24"/>
        </w:rPr>
        <w:t xml:space="preserve">oblasťou </w:t>
      </w:r>
      <w:r w:rsidR="29DF9594" w:rsidRPr="00F15F2F">
        <w:rPr>
          <w:rFonts w:ascii="Times New Roman" w:eastAsia="Times New Roman" w:hAnsi="Times New Roman" w:cs="Times New Roman"/>
          <w:sz w:val="24"/>
          <w:szCs w:val="24"/>
        </w:rPr>
        <w:t>európsk</w:t>
      </w:r>
      <w:r w:rsidR="1D77B0D4">
        <w:rPr>
          <w:rFonts w:ascii="Times New Roman" w:eastAsia="Times New Roman" w:hAnsi="Times New Roman" w:cs="Times New Roman"/>
          <w:sz w:val="24"/>
          <w:szCs w:val="24"/>
        </w:rPr>
        <w:t>ej</w:t>
      </w:r>
      <w:r w:rsidR="29DF9594" w:rsidRPr="00F15F2F">
        <w:rPr>
          <w:rFonts w:ascii="Times New Roman" w:eastAsia="Times New Roman" w:hAnsi="Times New Roman" w:cs="Times New Roman"/>
          <w:sz w:val="24"/>
          <w:szCs w:val="24"/>
        </w:rPr>
        <w:t xml:space="preserve"> dátov</w:t>
      </w:r>
      <w:r w:rsidR="1D77B0D4">
        <w:rPr>
          <w:rFonts w:ascii="Times New Roman" w:eastAsia="Times New Roman" w:hAnsi="Times New Roman" w:cs="Times New Roman"/>
          <w:sz w:val="24"/>
          <w:szCs w:val="24"/>
        </w:rPr>
        <w:t>ej</w:t>
      </w:r>
      <w:r w:rsidR="29DF9594" w:rsidRPr="00F15F2F">
        <w:rPr>
          <w:rFonts w:ascii="Times New Roman" w:eastAsia="Times New Roman" w:hAnsi="Times New Roman" w:cs="Times New Roman"/>
          <w:sz w:val="24"/>
          <w:szCs w:val="24"/>
        </w:rPr>
        <w:t xml:space="preserve"> reguláci</w:t>
      </w:r>
      <w:r w:rsidR="1D77B0D4">
        <w:rPr>
          <w:rFonts w:ascii="Times New Roman" w:eastAsia="Times New Roman" w:hAnsi="Times New Roman" w:cs="Times New Roman"/>
          <w:sz w:val="24"/>
          <w:szCs w:val="24"/>
        </w:rPr>
        <w:t>e</w:t>
      </w:r>
      <w:r w:rsidR="29DF9594" w:rsidRPr="00F15F2F">
        <w:rPr>
          <w:rFonts w:ascii="Times New Roman" w:eastAsia="Times New Roman" w:hAnsi="Times New Roman" w:cs="Times New Roman"/>
          <w:sz w:val="24"/>
          <w:szCs w:val="24"/>
        </w:rPr>
        <w:t xml:space="preserve"> (ďalej len „dátový dohľad“)</w:t>
      </w:r>
      <w:r w:rsidRPr="00F15F2F">
        <w:rPr>
          <w:rFonts w:ascii="Times New Roman" w:eastAsia="Times New Roman" w:hAnsi="Times New Roman" w:cs="Times New Roman"/>
          <w:sz w:val="24"/>
          <w:szCs w:val="24"/>
        </w:rPr>
        <w:t xml:space="preserve"> je dodržiavanie povinností podľa tohto zákona a osobitn</w:t>
      </w:r>
      <w:r w:rsidR="0C865883" w:rsidRPr="00F15F2F">
        <w:rPr>
          <w:rFonts w:ascii="Times New Roman" w:eastAsia="Times New Roman" w:hAnsi="Times New Roman" w:cs="Times New Roman"/>
          <w:sz w:val="24"/>
          <w:szCs w:val="24"/>
        </w:rPr>
        <w:t>ých</w:t>
      </w:r>
      <w:r w:rsidRPr="00F15F2F">
        <w:rPr>
          <w:rFonts w:ascii="Times New Roman" w:eastAsia="Times New Roman" w:hAnsi="Times New Roman" w:cs="Times New Roman"/>
          <w:sz w:val="24"/>
          <w:szCs w:val="24"/>
        </w:rPr>
        <w:t xml:space="preserve"> predpis</w:t>
      </w:r>
      <w:r w:rsidR="0C865883" w:rsidRPr="00F15F2F">
        <w:rPr>
          <w:rFonts w:ascii="Times New Roman" w:eastAsia="Times New Roman" w:hAnsi="Times New Roman" w:cs="Times New Roman"/>
          <w:sz w:val="24"/>
          <w:szCs w:val="24"/>
        </w:rPr>
        <w:t>ov</w:t>
      </w:r>
      <w:r w:rsidRPr="00F15F2F">
        <w:rPr>
          <w:rFonts w:ascii="Times New Roman" w:eastAsia="Times New Roman" w:hAnsi="Times New Roman" w:cs="Times New Roman"/>
          <w:sz w:val="24"/>
          <w:szCs w:val="24"/>
        </w:rPr>
        <w:t>,</w:t>
      </w:r>
      <w:bookmarkStart w:id="27" w:name="_Ref233095884"/>
      <w:r w:rsidR="00852B80" w:rsidRPr="00F15F2F">
        <w:rPr>
          <w:rStyle w:val="Odkaznapoznmkupodiarou"/>
          <w:rFonts w:ascii="Times New Roman" w:eastAsia="Times New Roman" w:hAnsi="Times New Roman"/>
          <w:sz w:val="24"/>
          <w:szCs w:val="24"/>
        </w:rPr>
        <w:footnoteReference w:id="94"/>
      </w:r>
      <w:bookmarkEnd w:id="27"/>
      <w:r w:rsidR="0C865883" w:rsidRPr="00F15F2F">
        <w:rPr>
          <w:rFonts w:ascii="Times New Roman" w:eastAsia="Times New Roman" w:hAnsi="Times New Roman" w:cs="Times New Roman"/>
          <w:sz w:val="24"/>
          <w:szCs w:val="24"/>
        </w:rPr>
        <w:t xml:space="preserve">) </w:t>
      </w:r>
      <w:r w:rsidRPr="00F15F2F">
        <w:rPr>
          <w:rFonts w:ascii="Times New Roman" w:eastAsia="Times New Roman" w:hAnsi="Times New Roman" w:cs="Times New Roman"/>
          <w:sz w:val="24"/>
          <w:szCs w:val="24"/>
        </w:rPr>
        <w:t>prešetrovanie sťažností</w:t>
      </w:r>
      <w:r w:rsidR="00367F86" w:rsidRPr="00F15F2F">
        <w:rPr>
          <w:rFonts w:ascii="Times New Roman" w:eastAsia="Times New Roman" w:hAnsi="Times New Roman" w:cs="Times New Roman"/>
          <w:sz w:val="24"/>
          <w:szCs w:val="24"/>
          <w:vertAlign w:val="superscript"/>
        </w:rPr>
        <w:footnoteReference w:id="95"/>
      </w:r>
      <w:r w:rsidRPr="00F15F2F">
        <w:rPr>
          <w:rFonts w:ascii="Times New Roman" w:eastAsia="Times New Roman" w:hAnsi="Times New Roman" w:cs="Times New Roman"/>
          <w:sz w:val="24"/>
          <w:szCs w:val="24"/>
        </w:rPr>
        <w:t>)</w:t>
      </w:r>
      <w:r w:rsidR="6C6E1F9B">
        <w:rPr>
          <w:rFonts w:ascii="Times New Roman" w:eastAsia="Times New Roman" w:hAnsi="Times New Roman" w:cs="Times New Roman"/>
          <w:sz w:val="24"/>
          <w:szCs w:val="24"/>
        </w:rPr>
        <w:t xml:space="preserve"> a</w:t>
      </w:r>
      <w:r w:rsidRPr="00F15F2F">
        <w:rPr>
          <w:rFonts w:ascii="Times New Roman" w:eastAsia="Times New Roman" w:hAnsi="Times New Roman" w:cs="Times New Roman"/>
          <w:sz w:val="24"/>
          <w:szCs w:val="24"/>
        </w:rPr>
        <w:t xml:space="preserve"> kontrola pri</w:t>
      </w:r>
      <w:r w:rsidR="7A5B692F">
        <w:rPr>
          <w:rFonts w:ascii="Times New Roman" w:eastAsia="Times New Roman" w:hAnsi="Times New Roman" w:cs="Times New Roman"/>
          <w:sz w:val="24"/>
          <w:szCs w:val="24"/>
        </w:rPr>
        <w:t>jatých</w:t>
      </w:r>
      <w:r w:rsidRPr="00F15F2F">
        <w:rPr>
          <w:rFonts w:ascii="Times New Roman" w:eastAsia="Times New Roman" w:hAnsi="Times New Roman" w:cs="Times New Roman"/>
          <w:sz w:val="24"/>
          <w:szCs w:val="24"/>
        </w:rPr>
        <w:t xml:space="preserve"> opatrení podľa </w:t>
      </w:r>
      <w:r w:rsidR="7F6C4E23" w:rsidRPr="00F15F2F">
        <w:rPr>
          <w:rFonts w:ascii="Times New Roman" w:eastAsia="Times New Roman" w:hAnsi="Times New Roman" w:cs="Times New Roman"/>
          <w:sz w:val="24"/>
          <w:szCs w:val="24"/>
        </w:rPr>
        <w:t xml:space="preserve">§ </w:t>
      </w:r>
      <w:r w:rsidR="06B020F2" w:rsidRPr="112DF3B9">
        <w:rPr>
          <w:rFonts w:ascii="Times New Roman" w:eastAsia="Times New Roman" w:hAnsi="Times New Roman" w:cs="Times New Roman"/>
          <w:sz w:val="24"/>
          <w:szCs w:val="24"/>
        </w:rPr>
        <w:t>3</w:t>
      </w:r>
      <w:r w:rsidR="00FB5BAE">
        <w:rPr>
          <w:rFonts w:ascii="Times New Roman" w:eastAsia="Times New Roman" w:hAnsi="Times New Roman" w:cs="Times New Roman"/>
          <w:sz w:val="24"/>
          <w:szCs w:val="24"/>
        </w:rPr>
        <w:t>2</w:t>
      </w:r>
      <w:r w:rsidR="7F6C4E23" w:rsidRPr="00F15F2F">
        <w:rPr>
          <w:rFonts w:ascii="Times New Roman" w:eastAsia="Times New Roman" w:hAnsi="Times New Roman" w:cs="Times New Roman"/>
          <w:sz w:val="24"/>
          <w:szCs w:val="24"/>
        </w:rPr>
        <w:t xml:space="preserve"> ods. 3</w:t>
      </w:r>
      <w:r w:rsidR="29DF9594" w:rsidRPr="00F15F2F">
        <w:rPr>
          <w:rFonts w:ascii="Times New Roman" w:eastAsia="Times New Roman" w:hAnsi="Times New Roman" w:cs="Times New Roman"/>
          <w:sz w:val="24"/>
          <w:szCs w:val="24"/>
        </w:rPr>
        <w:t>.</w:t>
      </w:r>
    </w:p>
    <w:p w14:paraId="5776C8B5" w14:textId="3A6DE97D" w:rsidR="00367F86" w:rsidRPr="00F15F2F" w:rsidRDefault="0072407F" w:rsidP="0019748B">
      <w:pPr>
        <w:pStyle w:val="prvroveslo"/>
        <w:numPr>
          <w:ilvl w:val="0"/>
          <w:numId w:val="103"/>
        </w:numPr>
        <w:spacing w:line="276" w:lineRule="auto"/>
        <w:ind w:left="567"/>
      </w:pPr>
      <w:r>
        <w:t xml:space="preserve">Ministerstvo </w:t>
      </w:r>
      <w:r w:rsidR="37303827">
        <w:t xml:space="preserve">vykonáva </w:t>
      </w:r>
      <w:r w:rsidR="00F2164B">
        <w:t xml:space="preserve">dátový </w:t>
      </w:r>
      <w:r w:rsidR="37303827">
        <w:t>dohľad v spolupráci so štatistickým úradom, ak ide o</w:t>
      </w:r>
      <w:r w:rsidR="00A825B8">
        <w:t> dôverné štatistické údaje</w:t>
      </w:r>
      <w:r w:rsidR="37303827">
        <w:t xml:space="preserve">. </w:t>
      </w:r>
    </w:p>
    <w:p w14:paraId="02FEA711" w14:textId="7A307ED8" w:rsidR="00367F86" w:rsidRPr="00F15F2F" w:rsidRDefault="387BC3D9" w:rsidP="0019748B">
      <w:pPr>
        <w:pStyle w:val="prvroveslo"/>
        <w:numPr>
          <w:ilvl w:val="0"/>
          <w:numId w:val="103"/>
        </w:numPr>
        <w:spacing w:line="276" w:lineRule="auto"/>
        <w:ind w:left="567"/>
      </w:pPr>
      <w:r>
        <w:lastRenderedPageBreak/>
        <w:t xml:space="preserve">Úrad na ochranu osobných údajov Slovenskej republiky poskytuje súčinnosť </w:t>
      </w:r>
      <w:r w:rsidR="0072407F">
        <w:t xml:space="preserve">ministerstvu </w:t>
      </w:r>
      <w:r>
        <w:t>pri</w:t>
      </w:r>
      <w:r w:rsidR="008C6F4C">
        <w:t> </w:t>
      </w:r>
      <w:r w:rsidR="00F2164B">
        <w:t>výkone dátového dohľadu</w:t>
      </w:r>
      <w:r w:rsidR="066E14F2">
        <w:t>.</w:t>
      </w:r>
    </w:p>
    <w:p w14:paraId="48842822" w14:textId="5DDA5CF5" w:rsidR="6E12335B" w:rsidRPr="00F15F2F" w:rsidRDefault="6DD59E80" w:rsidP="0019748B">
      <w:pPr>
        <w:pStyle w:val="prvroveslo"/>
        <w:numPr>
          <w:ilvl w:val="0"/>
          <w:numId w:val="103"/>
        </w:numPr>
        <w:spacing w:line="276" w:lineRule="auto"/>
        <w:ind w:left="567"/>
      </w:pPr>
      <w:r w:rsidRPr="594EBB98">
        <w:rPr>
          <w:color w:val="000000" w:themeColor="text1"/>
        </w:rPr>
        <w:t xml:space="preserve">Ak </w:t>
      </w:r>
      <w:r w:rsidR="4F755C4F" w:rsidRPr="594EBB98">
        <w:rPr>
          <w:color w:val="000000" w:themeColor="text1"/>
        </w:rPr>
        <w:t xml:space="preserve">ministerstvo </w:t>
      </w:r>
      <w:r w:rsidRPr="594EBB98">
        <w:rPr>
          <w:color w:val="000000" w:themeColor="text1"/>
        </w:rPr>
        <w:t xml:space="preserve">pri výkone </w:t>
      </w:r>
      <w:r w:rsidR="52AB3A85" w:rsidRPr="112DF3B9">
        <w:rPr>
          <w:color w:val="000000" w:themeColor="text1"/>
        </w:rPr>
        <w:t xml:space="preserve">dátového </w:t>
      </w:r>
      <w:r w:rsidRPr="594EBB98">
        <w:rPr>
          <w:color w:val="000000" w:themeColor="text1"/>
        </w:rPr>
        <w:t xml:space="preserve">dohľadu zistí skutočnosti nasvedčujúce porušeniu ochrany osobných údajov, bezodkladne túto skutočnosť oznámi Úradu na ochranu osobných údajov Slovenskej republiky. </w:t>
      </w:r>
      <w:r w:rsidR="4F755C4F" w:rsidRPr="594EBB98">
        <w:rPr>
          <w:color w:val="000000" w:themeColor="text1"/>
        </w:rPr>
        <w:t xml:space="preserve">Ministerstvo </w:t>
      </w:r>
      <w:r w:rsidRPr="594EBB98">
        <w:rPr>
          <w:color w:val="000000" w:themeColor="text1"/>
        </w:rPr>
        <w:t>poskytne Úradu na ochranu osobných údajov Slovenskej republiky potrebnú súčinnosť a odovzdá mu všetky podklady a zistenia nevyhnutné na plnenie jeho úloh podľa osobitného predpisu.</w:t>
      </w:r>
      <w:r w:rsidR="00695B65" w:rsidRPr="00695B65">
        <w:rPr>
          <w:color w:val="000000" w:themeColor="text1"/>
          <w:vertAlign w:val="superscript"/>
        </w:rPr>
        <w:fldChar w:fldCharType="begin"/>
      </w:r>
      <w:r w:rsidR="00695B65" w:rsidRPr="00695B65">
        <w:rPr>
          <w:color w:val="000000" w:themeColor="text1"/>
          <w:vertAlign w:val="superscript"/>
        </w:rPr>
        <w:instrText xml:space="preserve"> NOTEREF _Ref231564125 \h </w:instrText>
      </w:r>
      <w:r w:rsidR="00695B65" w:rsidRPr="00695B65">
        <w:rPr>
          <w:color w:val="000000" w:themeColor="text1"/>
          <w:vertAlign w:val="superscript"/>
        </w:rPr>
      </w:r>
      <w:r w:rsidR="00695B65" w:rsidRPr="00695B65">
        <w:rPr>
          <w:color w:val="000000" w:themeColor="text1"/>
          <w:vertAlign w:val="superscript"/>
        </w:rPr>
        <w:instrText xml:space="preserve"> \* MERGEFORMAT </w:instrText>
      </w:r>
      <w:r w:rsidR="00695B65" w:rsidRPr="00695B65">
        <w:rPr>
          <w:color w:val="000000" w:themeColor="text1"/>
          <w:vertAlign w:val="superscript"/>
        </w:rPr>
        <w:fldChar w:fldCharType="separate"/>
      </w:r>
      <w:r w:rsidR="00695B65" w:rsidRPr="00695B65">
        <w:rPr>
          <w:color w:val="000000" w:themeColor="text1"/>
          <w:vertAlign w:val="superscript"/>
        </w:rPr>
        <w:t>46</w:t>
      </w:r>
      <w:r w:rsidR="00695B65" w:rsidRPr="00695B65">
        <w:rPr>
          <w:color w:val="000000" w:themeColor="text1"/>
          <w:vertAlign w:val="superscript"/>
        </w:rPr>
        <w:fldChar w:fldCharType="end"/>
      </w:r>
      <w:r w:rsidR="0D983292" w:rsidRPr="594EBB98">
        <w:rPr>
          <w:color w:val="000000" w:themeColor="text1"/>
        </w:rPr>
        <w:t>)</w:t>
      </w:r>
      <w:r w:rsidRPr="594EBB98">
        <w:rPr>
          <w:color w:val="000000" w:themeColor="text1"/>
        </w:rPr>
        <w:t xml:space="preserve"> </w:t>
      </w:r>
    </w:p>
    <w:p w14:paraId="7E5BEC72" w14:textId="422A9618" w:rsidR="00367F86" w:rsidRPr="00F15F2F" w:rsidRDefault="37303827" w:rsidP="0019748B">
      <w:pPr>
        <w:pStyle w:val="Odsekzoznamu"/>
        <w:numPr>
          <w:ilvl w:val="0"/>
          <w:numId w:val="103"/>
        </w:numPr>
        <w:spacing w:after="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Výkon </w:t>
      </w:r>
      <w:r w:rsidR="00676885" w:rsidRPr="00F15F2F">
        <w:rPr>
          <w:rFonts w:ascii="Times New Roman" w:eastAsia="Times New Roman" w:hAnsi="Times New Roman" w:cs="Times New Roman"/>
          <w:sz w:val="24"/>
          <w:szCs w:val="24"/>
        </w:rPr>
        <w:t xml:space="preserve">dátového </w:t>
      </w:r>
      <w:r w:rsidRPr="00F15F2F">
        <w:rPr>
          <w:rFonts w:ascii="Times New Roman" w:eastAsia="Times New Roman" w:hAnsi="Times New Roman" w:cs="Times New Roman"/>
          <w:sz w:val="24"/>
          <w:szCs w:val="24"/>
        </w:rPr>
        <w:t xml:space="preserve">dohľadu sa uskutočňuje </w:t>
      </w:r>
      <w:r w:rsidR="004D3882">
        <w:rPr>
          <w:rFonts w:ascii="Times New Roman" w:eastAsia="Times New Roman" w:hAnsi="Times New Roman" w:cs="Times New Roman"/>
          <w:sz w:val="24"/>
          <w:szCs w:val="24"/>
        </w:rPr>
        <w:t>n</w:t>
      </w:r>
      <w:r w:rsidR="003952BD" w:rsidRPr="00F15F2F">
        <w:rPr>
          <w:rFonts w:ascii="Times New Roman" w:eastAsia="Times New Roman" w:hAnsi="Times New Roman" w:cs="Times New Roman"/>
          <w:sz w:val="24"/>
          <w:szCs w:val="24"/>
        </w:rPr>
        <w:t>a základe</w:t>
      </w:r>
    </w:p>
    <w:p w14:paraId="14701974" w14:textId="590EBC59" w:rsidR="00367F86" w:rsidRPr="00F15F2F" w:rsidRDefault="37303827" w:rsidP="00D4352D">
      <w:pPr>
        <w:pStyle w:val="Odsekzoznamu"/>
        <w:numPr>
          <w:ilvl w:val="0"/>
          <w:numId w:val="104"/>
        </w:numPr>
        <w:spacing w:after="0" w:line="276" w:lineRule="auto"/>
        <w:ind w:left="927"/>
        <w:jc w:val="both"/>
        <w:rPr>
          <w:rFonts w:ascii="Times New Roman" w:eastAsia="Times New Roman" w:hAnsi="Times New Roman" w:cs="Times New Roman"/>
          <w:sz w:val="24"/>
          <w:szCs w:val="24"/>
        </w:rPr>
      </w:pPr>
      <w:r w:rsidRPr="594EBB98">
        <w:rPr>
          <w:rFonts w:ascii="Times New Roman" w:eastAsia="Times New Roman" w:hAnsi="Times New Roman" w:cs="Times New Roman"/>
          <w:sz w:val="24"/>
          <w:szCs w:val="24"/>
        </w:rPr>
        <w:t xml:space="preserve">podnetu </w:t>
      </w:r>
      <w:r w:rsidR="006531DF" w:rsidRPr="594EBB98">
        <w:rPr>
          <w:rFonts w:ascii="Times New Roman" w:eastAsia="Times New Roman" w:hAnsi="Times New Roman" w:cs="Times New Roman"/>
          <w:sz w:val="24"/>
          <w:szCs w:val="24"/>
        </w:rPr>
        <w:t xml:space="preserve">dotknutého </w:t>
      </w:r>
      <w:r w:rsidRPr="594EBB98">
        <w:rPr>
          <w:rFonts w:ascii="Times New Roman" w:eastAsia="Times New Roman" w:hAnsi="Times New Roman" w:cs="Times New Roman"/>
          <w:sz w:val="24"/>
          <w:szCs w:val="24"/>
        </w:rPr>
        <w:t>subjektu alebo</w:t>
      </w:r>
    </w:p>
    <w:p w14:paraId="2B8D25E6" w14:textId="4CAFE1CE" w:rsidR="00367F86" w:rsidRPr="00F15F2F" w:rsidRDefault="2EEC0CE0" w:rsidP="00D4352D">
      <w:pPr>
        <w:pStyle w:val="Odsekzoznamu"/>
        <w:numPr>
          <w:ilvl w:val="0"/>
          <w:numId w:val="104"/>
        </w:numPr>
        <w:spacing w:after="0" w:line="276" w:lineRule="auto"/>
        <w:ind w:left="92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sťažnosti v súvislosti s uplatňovaním tohto zákona alebo osobitn</w:t>
      </w:r>
      <w:r w:rsidR="0C865883" w:rsidRPr="00F15F2F">
        <w:rPr>
          <w:rFonts w:ascii="Times New Roman" w:eastAsia="Times New Roman" w:hAnsi="Times New Roman" w:cs="Times New Roman"/>
          <w:sz w:val="24"/>
          <w:szCs w:val="24"/>
        </w:rPr>
        <w:t>ých</w:t>
      </w:r>
      <w:r w:rsidRPr="00F15F2F">
        <w:rPr>
          <w:rFonts w:ascii="Times New Roman" w:eastAsia="Times New Roman" w:hAnsi="Times New Roman" w:cs="Times New Roman"/>
          <w:sz w:val="24"/>
          <w:szCs w:val="24"/>
        </w:rPr>
        <w:t xml:space="preserve"> predpis</w:t>
      </w:r>
      <w:r w:rsidR="0C865883" w:rsidRPr="00F15F2F">
        <w:rPr>
          <w:rFonts w:ascii="Times New Roman" w:eastAsia="Times New Roman" w:hAnsi="Times New Roman" w:cs="Times New Roman"/>
          <w:sz w:val="24"/>
          <w:szCs w:val="24"/>
        </w:rPr>
        <w:t>ov</w:t>
      </w:r>
      <w:r w:rsidR="006E1888" w:rsidRPr="00F15F2F">
        <w:rPr>
          <w:rFonts w:ascii="Times New Roman" w:eastAsia="Times New Roman" w:hAnsi="Times New Roman" w:cs="Times New Roman"/>
          <w:sz w:val="24"/>
          <w:szCs w:val="24"/>
        </w:rPr>
        <w:t>,</w:t>
      </w:r>
      <w:r w:rsidR="008C0180" w:rsidRPr="008C0180">
        <w:rPr>
          <w:rFonts w:ascii="Times New Roman" w:eastAsia="Times New Roman" w:hAnsi="Times New Roman" w:cs="Times New Roman"/>
          <w:sz w:val="24"/>
          <w:szCs w:val="24"/>
          <w:vertAlign w:val="superscript"/>
        </w:rPr>
        <w:fldChar w:fldCharType="begin"/>
      </w:r>
      <w:r w:rsidR="008C0180" w:rsidRPr="008C0180">
        <w:rPr>
          <w:rFonts w:ascii="Times New Roman" w:eastAsia="Times New Roman" w:hAnsi="Times New Roman" w:cs="Times New Roman"/>
          <w:sz w:val="24"/>
          <w:szCs w:val="24"/>
          <w:vertAlign w:val="superscript"/>
        </w:rPr>
        <w:instrText xml:space="preserve"> NOTEREF _Ref233095884 \h  \* MERGEFORMAT </w:instrText>
      </w:r>
      <w:r w:rsidR="008C0180" w:rsidRPr="008C0180">
        <w:rPr>
          <w:rFonts w:ascii="Times New Roman" w:eastAsia="Times New Roman" w:hAnsi="Times New Roman" w:cs="Times New Roman"/>
          <w:sz w:val="24"/>
          <w:szCs w:val="24"/>
          <w:vertAlign w:val="superscript"/>
        </w:rPr>
      </w:r>
      <w:r w:rsidR="008C0180" w:rsidRPr="008C0180">
        <w:rPr>
          <w:rFonts w:ascii="Times New Roman" w:eastAsia="Times New Roman" w:hAnsi="Times New Roman" w:cs="Times New Roman"/>
          <w:sz w:val="24"/>
          <w:szCs w:val="24"/>
          <w:vertAlign w:val="superscript"/>
        </w:rPr>
        <w:fldChar w:fldCharType="separate"/>
      </w:r>
      <w:r w:rsidR="00F80562">
        <w:rPr>
          <w:rFonts w:ascii="Times New Roman" w:eastAsia="Times New Roman" w:hAnsi="Times New Roman" w:cs="Times New Roman"/>
          <w:sz w:val="24"/>
          <w:szCs w:val="24"/>
          <w:vertAlign w:val="superscript"/>
        </w:rPr>
        <w:t>9</w:t>
      </w:r>
      <w:r w:rsidR="00F80562">
        <w:rPr>
          <w:rFonts w:ascii="Times New Roman" w:eastAsia="Times New Roman" w:hAnsi="Times New Roman" w:cs="Times New Roman"/>
          <w:sz w:val="24"/>
          <w:szCs w:val="24"/>
          <w:vertAlign w:val="superscript"/>
        </w:rPr>
        <w:t>4</w:t>
      </w:r>
      <w:r w:rsidR="008C0180" w:rsidRPr="008C0180">
        <w:rPr>
          <w:rFonts w:ascii="Times New Roman" w:eastAsia="Times New Roman" w:hAnsi="Times New Roman" w:cs="Times New Roman"/>
          <w:sz w:val="24"/>
          <w:szCs w:val="24"/>
          <w:vertAlign w:val="superscript"/>
        </w:rPr>
        <w:fldChar w:fldCharType="end"/>
      </w:r>
      <w:r w:rsidRPr="00F15F2F">
        <w:rPr>
          <w:rFonts w:ascii="Times New Roman" w:eastAsia="Times New Roman" w:hAnsi="Times New Roman" w:cs="Times New Roman"/>
          <w:sz w:val="24"/>
          <w:szCs w:val="24"/>
        </w:rPr>
        <w:t>) s výkonom činnosti poskytovateľa služby spracúvania údajov</w:t>
      </w:r>
      <w:r w:rsidR="00367F86" w:rsidRPr="00F15F2F">
        <w:rPr>
          <w:rStyle w:val="Odkaznapoznmkupodiarou"/>
          <w:rFonts w:ascii="Times New Roman" w:eastAsia="Times New Roman" w:hAnsi="Times New Roman"/>
          <w:sz w:val="24"/>
          <w:szCs w:val="24"/>
        </w:rPr>
        <w:footnoteReference w:id="96"/>
      </w:r>
      <w:r w:rsidRPr="00F15F2F">
        <w:rPr>
          <w:rFonts w:ascii="Times New Roman" w:eastAsia="Times New Roman" w:hAnsi="Times New Roman" w:cs="Times New Roman"/>
          <w:sz w:val="24"/>
          <w:szCs w:val="24"/>
        </w:rPr>
        <w:t>)</w:t>
      </w:r>
      <w:r w:rsidR="52AB3A85" w:rsidRPr="112DF3B9">
        <w:rPr>
          <w:rFonts w:ascii="Times New Roman" w:eastAsia="Times New Roman" w:hAnsi="Times New Roman" w:cs="Times New Roman"/>
          <w:sz w:val="24"/>
          <w:szCs w:val="24"/>
        </w:rPr>
        <w:t xml:space="preserve"> alebo</w:t>
      </w:r>
      <w:r w:rsidRPr="00F15F2F">
        <w:rPr>
          <w:rFonts w:ascii="Times New Roman" w:eastAsia="Times New Roman" w:hAnsi="Times New Roman" w:cs="Times New Roman"/>
          <w:sz w:val="24"/>
          <w:szCs w:val="24"/>
        </w:rPr>
        <w:t xml:space="preserve"> s výkonom činnosti poskytovateľa služby sprostredkovania údajov alebo uznanej organizácie dátového altruizmu.</w:t>
      </w:r>
    </w:p>
    <w:p w14:paraId="0298EBA7" w14:textId="77777777" w:rsidR="007C0CEF" w:rsidRPr="00F15F2F" w:rsidRDefault="007C0CEF" w:rsidP="0019748B">
      <w:pPr>
        <w:pStyle w:val="Odsekzoznamu"/>
        <w:spacing w:after="0" w:line="276" w:lineRule="auto"/>
        <w:ind w:left="567"/>
        <w:jc w:val="both"/>
        <w:rPr>
          <w:rFonts w:ascii="Times New Roman" w:eastAsia="Times New Roman" w:hAnsi="Times New Roman" w:cs="Times New Roman"/>
          <w:sz w:val="24"/>
          <w:szCs w:val="24"/>
        </w:rPr>
      </w:pPr>
    </w:p>
    <w:p w14:paraId="44AD2492" w14:textId="523CAD5F" w:rsidR="09E0954E" w:rsidRDefault="09E0954E" w:rsidP="112DF3B9">
      <w:pPr>
        <w:pStyle w:val="Odsekzoznamu"/>
        <w:numPr>
          <w:ilvl w:val="0"/>
          <w:numId w:val="103"/>
        </w:numPr>
        <w:spacing w:after="0" w:line="276" w:lineRule="auto"/>
        <w:ind w:left="567"/>
        <w:jc w:val="both"/>
        <w:rPr>
          <w:rFonts w:ascii="Times New Roman" w:eastAsia="Times New Roman" w:hAnsi="Times New Roman" w:cs="Times New Roman"/>
          <w:sz w:val="24"/>
          <w:szCs w:val="24"/>
        </w:rPr>
      </w:pPr>
      <w:r w:rsidRPr="112DF3B9">
        <w:rPr>
          <w:rFonts w:ascii="Times New Roman" w:eastAsia="Times New Roman" w:hAnsi="Times New Roman" w:cs="Times New Roman"/>
          <w:sz w:val="24"/>
          <w:szCs w:val="24"/>
        </w:rPr>
        <w:t>Na sťažnosť podľa odseku 5 písm. b) sa primerane vzťahujú § 8 až 11.</w:t>
      </w:r>
    </w:p>
    <w:p w14:paraId="04FC8220" w14:textId="3EFF68DC" w:rsidR="112DF3B9" w:rsidRDefault="112DF3B9" w:rsidP="112DF3B9">
      <w:pPr>
        <w:pStyle w:val="Odsekzoznamu"/>
        <w:spacing w:after="0" w:line="276" w:lineRule="auto"/>
        <w:ind w:left="567"/>
        <w:jc w:val="both"/>
        <w:rPr>
          <w:rFonts w:ascii="Times New Roman" w:eastAsia="Times New Roman" w:hAnsi="Times New Roman" w:cs="Times New Roman"/>
          <w:sz w:val="24"/>
          <w:szCs w:val="24"/>
        </w:rPr>
      </w:pPr>
    </w:p>
    <w:p w14:paraId="7EAF99D0" w14:textId="07FFEDCB" w:rsidR="00367F86" w:rsidRPr="00F15F2F" w:rsidRDefault="37303827" w:rsidP="0019748B">
      <w:pPr>
        <w:pStyle w:val="Odsekzoznamu"/>
        <w:numPr>
          <w:ilvl w:val="0"/>
          <w:numId w:val="103"/>
        </w:numPr>
        <w:spacing w:after="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Výkon</w:t>
      </w:r>
      <w:r w:rsidR="00676885" w:rsidRPr="00F15F2F">
        <w:rPr>
          <w:rFonts w:ascii="Times New Roman" w:eastAsia="Times New Roman" w:hAnsi="Times New Roman" w:cs="Times New Roman"/>
          <w:sz w:val="24"/>
          <w:szCs w:val="24"/>
        </w:rPr>
        <w:t xml:space="preserve"> dátového</w:t>
      </w:r>
      <w:r w:rsidRPr="00F15F2F">
        <w:rPr>
          <w:rFonts w:ascii="Times New Roman" w:eastAsia="Times New Roman" w:hAnsi="Times New Roman" w:cs="Times New Roman"/>
          <w:sz w:val="24"/>
          <w:szCs w:val="24"/>
        </w:rPr>
        <w:t xml:space="preserve"> dohľadu sa vykonáva na mieste a</w:t>
      </w:r>
      <w:r w:rsidR="00676885" w:rsidRPr="00F15F2F">
        <w:rPr>
          <w:rFonts w:ascii="Times New Roman" w:eastAsia="Times New Roman" w:hAnsi="Times New Roman" w:cs="Times New Roman"/>
          <w:sz w:val="24"/>
          <w:szCs w:val="24"/>
        </w:rPr>
        <w:t>lebo</w:t>
      </w:r>
      <w:r w:rsidRPr="00F15F2F">
        <w:rPr>
          <w:rFonts w:ascii="Times New Roman" w:eastAsia="Times New Roman" w:hAnsi="Times New Roman" w:cs="Times New Roman"/>
          <w:sz w:val="24"/>
          <w:szCs w:val="24"/>
        </w:rPr>
        <w:t xml:space="preserve"> na diaľku. </w:t>
      </w:r>
    </w:p>
    <w:p w14:paraId="31ACC3EA" w14:textId="02B1004E" w:rsidR="00367F86" w:rsidRPr="00F15F2F" w:rsidRDefault="00137123" w:rsidP="0019748B">
      <w:pPr>
        <w:pStyle w:val="prvroveslo"/>
        <w:numPr>
          <w:ilvl w:val="0"/>
          <w:numId w:val="103"/>
        </w:numPr>
        <w:spacing w:line="276" w:lineRule="auto"/>
        <w:ind w:left="567"/>
      </w:pPr>
      <w:r>
        <w:t>Ministerstvo</w:t>
      </w:r>
      <w:r w:rsidR="3ADB2E34">
        <w:t xml:space="preserve">, štatistický úrad, Úrad na ochranu osobných údajov Slovenskej republiky a regulačný úrad si navzájom </w:t>
      </w:r>
      <w:r w:rsidR="00247CA8">
        <w:t xml:space="preserve">poskytujú </w:t>
      </w:r>
      <w:r w:rsidR="3ADB2E34">
        <w:t xml:space="preserve">informácie a podklady, ktoré zabezpečia riadny výkon </w:t>
      </w:r>
      <w:r w:rsidR="00676885">
        <w:t xml:space="preserve">dátového </w:t>
      </w:r>
      <w:r w:rsidR="3ADB2E34">
        <w:t>dohľadu</w:t>
      </w:r>
      <w:r w:rsidR="00676885">
        <w:t xml:space="preserve">. </w:t>
      </w:r>
      <w:r>
        <w:t xml:space="preserve">Ministerstvo </w:t>
      </w:r>
      <w:r w:rsidR="3ADB2E34">
        <w:t>je povinn</w:t>
      </w:r>
      <w:r>
        <w:t>é</w:t>
      </w:r>
      <w:r w:rsidR="3ADB2E34">
        <w:t xml:space="preserve"> zabezpečiť náležitú úroveň dôvernosti a vykonať opatrenia, aby sa </w:t>
      </w:r>
      <w:r w:rsidR="00247CA8">
        <w:t>poskytnutím</w:t>
      </w:r>
      <w:r w:rsidR="3ADB2E34">
        <w:t xml:space="preserve"> informácií a podkladov nesprístupnila dôverná informácia alebo aby</w:t>
      </w:r>
      <w:r w:rsidR="004D3882">
        <w:t xml:space="preserve"> sa</w:t>
      </w:r>
      <w:r w:rsidR="3ADB2E34">
        <w:t xml:space="preserve"> neporušil</w:t>
      </w:r>
      <w:r w:rsidR="004D3882">
        <w:t>a</w:t>
      </w:r>
      <w:r w:rsidR="3ADB2E34">
        <w:t xml:space="preserve"> zákonom uložen</w:t>
      </w:r>
      <w:r w:rsidR="004D3882">
        <w:t>á</w:t>
      </w:r>
      <w:r w:rsidR="3ADB2E34">
        <w:t xml:space="preserve"> povinnosť mlčanlivosti, a to vrátane vlastných informácií a súvisiacich dokumentov. Pri prenose informácií je ich príjemca povinný zabezpečiť rovnakú úroveň dôvernosti, akú pre tieto informácie určil odovzdávajúci orgán.</w:t>
      </w:r>
    </w:p>
    <w:p w14:paraId="4BE4AB85" w14:textId="45EF57A3" w:rsidR="00367F86" w:rsidRPr="00F15F2F" w:rsidRDefault="387BC3D9" w:rsidP="0019748B">
      <w:pPr>
        <w:pStyle w:val="prvroveslo"/>
        <w:numPr>
          <w:ilvl w:val="0"/>
          <w:numId w:val="103"/>
        </w:numPr>
        <w:spacing w:line="276" w:lineRule="auto"/>
        <w:ind w:left="567"/>
      </w:pPr>
      <w:r>
        <w:t xml:space="preserve">Dôvernou informáciou podľa odseku </w:t>
      </w:r>
      <w:r w:rsidR="00FB5BAE">
        <w:t>8</w:t>
      </w:r>
      <w:r>
        <w:t xml:space="preserve"> je informácia, ktorá nie je obchodným tajomstvom ani informáciou chránenou podľa osobitn</w:t>
      </w:r>
      <w:r w:rsidR="000A3ACD">
        <w:t>ého</w:t>
      </w:r>
      <w:r>
        <w:t xml:space="preserve"> predpis</w:t>
      </w:r>
      <w:r w:rsidR="000A3ACD">
        <w:t>u</w:t>
      </w:r>
      <w:r>
        <w:t>,</w:t>
      </w:r>
      <w:r w:rsidR="00376162">
        <w:rPr>
          <w:rStyle w:val="Odkaznapoznmkupodiarou"/>
        </w:rPr>
        <w:footnoteReference w:id="97"/>
      </w:r>
      <w:r>
        <w:t xml:space="preserve">) je dostupná </w:t>
      </w:r>
      <w:r w:rsidR="00AF3054">
        <w:t xml:space="preserve">len </w:t>
      </w:r>
      <w:r>
        <w:t xml:space="preserve">obmedzenému okruhu osôb a </w:t>
      </w:r>
      <w:r w:rsidR="00AF3054">
        <w:t>pri jej sprístupnení</w:t>
      </w:r>
      <w:r>
        <w:t xml:space="preserve"> by mohlo dôjsť k vážnej ujme na právom chránených záujmoch osoby, ktorá ju poskytla</w:t>
      </w:r>
      <w:r w:rsidR="12EB7BB5">
        <w:t xml:space="preserve">, alebo inej osoby, ak by hrozil </w:t>
      </w:r>
      <w:r w:rsidR="12EB7BB5" w:rsidRPr="594EBB98">
        <w:rPr>
          <w:color w:val="000000" w:themeColor="text1"/>
        </w:rPr>
        <w:t>priamy dopad na</w:t>
      </w:r>
      <w:r w:rsidR="008C6F4C">
        <w:rPr>
          <w:color w:val="000000" w:themeColor="text1"/>
        </w:rPr>
        <w:t> </w:t>
      </w:r>
      <w:r w:rsidR="0C308F0C" w:rsidRPr="594EBB98">
        <w:rPr>
          <w:color w:val="000000" w:themeColor="text1"/>
        </w:rPr>
        <w:t>jej</w:t>
      </w:r>
      <w:r w:rsidR="12EB7BB5" w:rsidRPr="594EBB98">
        <w:rPr>
          <w:color w:val="000000" w:themeColor="text1"/>
        </w:rPr>
        <w:t xml:space="preserve"> právom chránené záujmy</w:t>
      </w:r>
      <w:r>
        <w:t>.</w:t>
      </w:r>
    </w:p>
    <w:p w14:paraId="1E94DA0C" w14:textId="082423EA" w:rsidR="00367F86" w:rsidRPr="00F15F2F" w:rsidRDefault="387BC3D9" w:rsidP="0019748B">
      <w:pPr>
        <w:pStyle w:val="Odsekzoznamu"/>
        <w:numPr>
          <w:ilvl w:val="0"/>
          <w:numId w:val="103"/>
        </w:numPr>
        <w:spacing w:after="0" w:line="276" w:lineRule="auto"/>
        <w:ind w:left="567"/>
        <w:jc w:val="both"/>
      </w:pPr>
      <w:r w:rsidRPr="594EBB98">
        <w:rPr>
          <w:rFonts w:ascii="Times New Roman" w:eastAsia="Times New Roman" w:hAnsi="Times New Roman" w:cs="Times New Roman"/>
          <w:sz w:val="24"/>
          <w:szCs w:val="24"/>
        </w:rPr>
        <w:t xml:space="preserve">Orgán verejnej </w:t>
      </w:r>
      <w:r w:rsidR="75B10DC0" w:rsidRPr="594EBB98">
        <w:rPr>
          <w:rFonts w:ascii="Times New Roman" w:eastAsia="Times New Roman" w:hAnsi="Times New Roman" w:cs="Times New Roman"/>
          <w:sz w:val="24"/>
          <w:szCs w:val="24"/>
        </w:rPr>
        <w:t>moci</w:t>
      </w:r>
      <w:r w:rsidRPr="594EBB98">
        <w:rPr>
          <w:rFonts w:ascii="Times New Roman" w:eastAsia="Times New Roman" w:hAnsi="Times New Roman" w:cs="Times New Roman"/>
          <w:sz w:val="24"/>
          <w:szCs w:val="24"/>
        </w:rPr>
        <w:t xml:space="preserve"> poskytuje bezodkladne na základe žiadosti </w:t>
      </w:r>
      <w:r w:rsidR="00137123" w:rsidRPr="594EBB98">
        <w:rPr>
          <w:rFonts w:ascii="Times New Roman" w:eastAsia="Times New Roman" w:hAnsi="Times New Roman" w:cs="Times New Roman"/>
          <w:sz w:val="24"/>
          <w:szCs w:val="24"/>
        </w:rPr>
        <w:t xml:space="preserve">ministerstva </w:t>
      </w:r>
      <w:r w:rsidRPr="594EBB98">
        <w:rPr>
          <w:rFonts w:ascii="Times New Roman" w:eastAsia="Times New Roman" w:hAnsi="Times New Roman" w:cs="Times New Roman"/>
          <w:sz w:val="24"/>
          <w:szCs w:val="24"/>
        </w:rPr>
        <w:t>informácie získané pri výkone svojej pôsobnosti, ktoré môžu prispieť k riadnemu výkonu</w:t>
      </w:r>
      <w:r w:rsidR="00676885" w:rsidRPr="594EBB98">
        <w:rPr>
          <w:rFonts w:ascii="Times New Roman" w:eastAsia="Times New Roman" w:hAnsi="Times New Roman" w:cs="Times New Roman"/>
          <w:sz w:val="24"/>
          <w:szCs w:val="24"/>
        </w:rPr>
        <w:t xml:space="preserve"> dátového</w:t>
      </w:r>
      <w:r w:rsidRPr="594EBB98">
        <w:rPr>
          <w:rFonts w:ascii="Times New Roman" w:eastAsia="Times New Roman" w:hAnsi="Times New Roman" w:cs="Times New Roman"/>
          <w:sz w:val="24"/>
          <w:szCs w:val="24"/>
        </w:rPr>
        <w:t xml:space="preserve"> dohľadu podľa</w:t>
      </w:r>
      <w:r w:rsidR="008C6F4C">
        <w:rPr>
          <w:rFonts w:ascii="Times New Roman" w:eastAsia="Times New Roman" w:hAnsi="Times New Roman" w:cs="Times New Roman"/>
          <w:sz w:val="24"/>
          <w:szCs w:val="24"/>
        </w:rPr>
        <w:t> </w:t>
      </w:r>
      <w:r w:rsidRPr="594EBB98">
        <w:rPr>
          <w:rFonts w:ascii="Times New Roman" w:eastAsia="Times New Roman" w:hAnsi="Times New Roman" w:cs="Times New Roman"/>
          <w:sz w:val="24"/>
          <w:szCs w:val="24"/>
        </w:rPr>
        <w:t xml:space="preserve">tohto zákona vrátane informácií podľa odseku </w:t>
      </w:r>
      <w:r w:rsidR="00FB5BAE">
        <w:rPr>
          <w:rFonts w:ascii="Times New Roman" w:eastAsia="Times New Roman" w:hAnsi="Times New Roman" w:cs="Times New Roman"/>
          <w:sz w:val="24"/>
          <w:szCs w:val="24"/>
        </w:rPr>
        <w:t>8</w:t>
      </w:r>
      <w:r w:rsidRPr="594EBB98">
        <w:rPr>
          <w:rFonts w:ascii="Times New Roman" w:eastAsia="Times New Roman" w:hAnsi="Times New Roman" w:cs="Times New Roman"/>
          <w:sz w:val="24"/>
          <w:szCs w:val="24"/>
        </w:rPr>
        <w:t xml:space="preserve"> a súvisiacich dokumentov. Po odovzdaní informácií je </w:t>
      </w:r>
      <w:r w:rsidR="00137123" w:rsidRPr="594EBB98">
        <w:rPr>
          <w:rFonts w:ascii="Times New Roman" w:eastAsia="Times New Roman" w:hAnsi="Times New Roman" w:cs="Times New Roman"/>
          <w:sz w:val="24"/>
          <w:szCs w:val="24"/>
        </w:rPr>
        <w:t xml:space="preserve">ministerstvo </w:t>
      </w:r>
      <w:r w:rsidRPr="594EBB98">
        <w:rPr>
          <w:rFonts w:ascii="Times New Roman" w:eastAsia="Times New Roman" w:hAnsi="Times New Roman" w:cs="Times New Roman"/>
          <w:sz w:val="24"/>
          <w:szCs w:val="24"/>
        </w:rPr>
        <w:t>povinn</w:t>
      </w:r>
      <w:r w:rsidR="00137123" w:rsidRPr="594EBB98">
        <w:rPr>
          <w:rFonts w:ascii="Times New Roman" w:eastAsia="Times New Roman" w:hAnsi="Times New Roman" w:cs="Times New Roman"/>
          <w:sz w:val="24"/>
          <w:szCs w:val="24"/>
        </w:rPr>
        <w:t>é</w:t>
      </w:r>
      <w:r w:rsidRPr="594EBB98">
        <w:rPr>
          <w:rFonts w:ascii="Times New Roman" w:eastAsia="Times New Roman" w:hAnsi="Times New Roman" w:cs="Times New Roman"/>
          <w:sz w:val="24"/>
          <w:szCs w:val="24"/>
        </w:rPr>
        <w:t xml:space="preserve"> zabezpečiť rovnakú úroveň dôvernosti, akú pre tieto informácie určil odovzdávajúci orgán verejnej </w:t>
      </w:r>
      <w:r w:rsidR="722B9B5E" w:rsidRPr="594EBB98">
        <w:rPr>
          <w:rFonts w:ascii="Times New Roman" w:eastAsia="Times New Roman" w:hAnsi="Times New Roman" w:cs="Times New Roman"/>
          <w:sz w:val="24"/>
          <w:szCs w:val="24"/>
        </w:rPr>
        <w:t>moci</w:t>
      </w:r>
      <w:r w:rsidRPr="594EBB98">
        <w:rPr>
          <w:rFonts w:ascii="Times New Roman" w:eastAsia="Times New Roman" w:hAnsi="Times New Roman" w:cs="Times New Roman"/>
          <w:sz w:val="24"/>
          <w:szCs w:val="24"/>
        </w:rPr>
        <w:t xml:space="preserve">. </w:t>
      </w:r>
    </w:p>
    <w:p w14:paraId="0D4E747A" w14:textId="77777777" w:rsidR="000F67E8" w:rsidRPr="00F15F2F" w:rsidRDefault="000F67E8" w:rsidP="0019748B">
      <w:pPr>
        <w:pStyle w:val="Odsekzoznamu"/>
        <w:spacing w:after="0" w:line="276" w:lineRule="auto"/>
        <w:ind w:left="567"/>
        <w:jc w:val="both"/>
      </w:pPr>
    </w:p>
    <w:p w14:paraId="7F6E85A7" w14:textId="23FD70BA" w:rsidR="00454DD1" w:rsidRPr="00F15F2F" w:rsidRDefault="20A6B0CB" w:rsidP="00D12713">
      <w:pPr>
        <w:pStyle w:val="Nadpis3"/>
      </w:pPr>
      <w:r>
        <w:lastRenderedPageBreak/>
        <w:t xml:space="preserve">§ </w:t>
      </w:r>
      <w:r w:rsidR="002717F7">
        <w:t>3</w:t>
      </w:r>
      <w:r w:rsidR="00112FA0">
        <w:t>2</w:t>
      </w:r>
      <w:r w:rsidR="00677317">
        <w:t xml:space="preserve"> </w:t>
      </w:r>
      <w:r w:rsidR="00677317">
        <w:br/>
      </w:r>
      <w:r w:rsidR="00454DD1">
        <w:t>Upozornenie na porušenie povinnosti</w:t>
      </w:r>
    </w:p>
    <w:p w14:paraId="4E0A4BCE" w14:textId="65342387" w:rsidR="00454DD1" w:rsidRDefault="5BB9BF63" w:rsidP="0019748B">
      <w:pPr>
        <w:pStyle w:val="Odsekzoznamu"/>
        <w:numPr>
          <w:ilvl w:val="0"/>
          <w:numId w:val="147"/>
        </w:numPr>
        <w:spacing w:line="276" w:lineRule="auto"/>
        <w:ind w:left="567"/>
        <w:jc w:val="both"/>
        <w:rPr>
          <w:rFonts w:ascii="Times New Roman" w:eastAsia="Times New Roman" w:hAnsi="Times New Roman" w:cs="Times New Roman"/>
          <w:sz w:val="24"/>
          <w:szCs w:val="24"/>
        </w:rPr>
      </w:pPr>
      <w:r w:rsidRPr="00E85C08">
        <w:rPr>
          <w:rFonts w:ascii="Times New Roman" w:eastAsia="Times New Roman" w:hAnsi="Times New Roman" w:cs="Times New Roman"/>
          <w:sz w:val="24"/>
          <w:szCs w:val="24"/>
        </w:rPr>
        <w:t xml:space="preserve">Ak </w:t>
      </w:r>
      <w:r w:rsidR="00137123" w:rsidRPr="00E85C08">
        <w:rPr>
          <w:rFonts w:ascii="Times New Roman" w:eastAsia="Times New Roman" w:hAnsi="Times New Roman" w:cs="Times New Roman"/>
          <w:sz w:val="24"/>
          <w:szCs w:val="24"/>
        </w:rPr>
        <w:t xml:space="preserve">ministerstvo </w:t>
      </w:r>
      <w:r w:rsidRPr="00E85C08">
        <w:rPr>
          <w:rFonts w:ascii="Times New Roman" w:eastAsia="Times New Roman" w:hAnsi="Times New Roman" w:cs="Times New Roman"/>
          <w:sz w:val="24"/>
          <w:szCs w:val="24"/>
        </w:rPr>
        <w:t>pri výkone svojej činnosti</w:t>
      </w:r>
      <w:r w:rsidR="28675A80" w:rsidRPr="00E85C08">
        <w:rPr>
          <w:rFonts w:ascii="Times New Roman" w:eastAsia="Times New Roman" w:hAnsi="Times New Roman" w:cs="Times New Roman"/>
          <w:sz w:val="24"/>
          <w:szCs w:val="24"/>
        </w:rPr>
        <w:t xml:space="preserve"> zist</w:t>
      </w:r>
      <w:r w:rsidR="00141409" w:rsidRPr="00E85C08">
        <w:rPr>
          <w:rFonts w:ascii="Times New Roman" w:eastAsia="Times New Roman" w:hAnsi="Times New Roman" w:cs="Times New Roman"/>
          <w:sz w:val="24"/>
          <w:szCs w:val="24"/>
        </w:rPr>
        <w:t>í,</w:t>
      </w:r>
      <w:r w:rsidRPr="00E85C08">
        <w:rPr>
          <w:rFonts w:ascii="Times New Roman" w:eastAsia="Times New Roman" w:hAnsi="Times New Roman" w:cs="Times New Roman"/>
          <w:sz w:val="24"/>
          <w:szCs w:val="24"/>
        </w:rPr>
        <w:t xml:space="preserve"> že </w:t>
      </w:r>
      <w:r w:rsidR="007E628F" w:rsidRPr="00E85C08">
        <w:rPr>
          <w:rFonts w:ascii="Times New Roman" w:eastAsia="Times New Roman" w:hAnsi="Times New Roman" w:cs="Times New Roman"/>
          <w:sz w:val="24"/>
          <w:szCs w:val="24"/>
        </w:rPr>
        <w:t>porušiteľ</w:t>
      </w:r>
      <w:r w:rsidRPr="00E85C08">
        <w:rPr>
          <w:rFonts w:ascii="Times New Roman" w:eastAsia="Times New Roman" w:hAnsi="Times New Roman" w:cs="Times New Roman"/>
          <w:sz w:val="24"/>
          <w:szCs w:val="24"/>
        </w:rPr>
        <w:t xml:space="preserve"> poruš</w:t>
      </w:r>
      <w:r w:rsidR="2D4BC17B" w:rsidRPr="00E85C08">
        <w:rPr>
          <w:rFonts w:ascii="Times New Roman" w:eastAsia="Times New Roman" w:hAnsi="Times New Roman" w:cs="Times New Roman"/>
          <w:sz w:val="24"/>
          <w:szCs w:val="24"/>
        </w:rPr>
        <w:t>il</w:t>
      </w:r>
      <w:r w:rsidRPr="00E85C08">
        <w:rPr>
          <w:rFonts w:ascii="Times New Roman" w:eastAsia="Times New Roman" w:hAnsi="Times New Roman" w:cs="Times New Roman"/>
          <w:sz w:val="24"/>
          <w:szCs w:val="24"/>
        </w:rPr>
        <w:t xml:space="preserve"> menej závažným spôsobom niektorú z povinností </w:t>
      </w:r>
      <w:r w:rsidR="00D07505">
        <w:rPr>
          <w:rFonts w:ascii="Times New Roman" w:eastAsia="Times New Roman" w:hAnsi="Times New Roman" w:cs="Times New Roman"/>
          <w:sz w:val="24"/>
          <w:szCs w:val="24"/>
        </w:rPr>
        <w:t>podľa tohto</w:t>
      </w:r>
      <w:r w:rsidRPr="00E85C08">
        <w:rPr>
          <w:rFonts w:ascii="Times New Roman" w:eastAsia="Times New Roman" w:hAnsi="Times New Roman" w:cs="Times New Roman"/>
          <w:sz w:val="24"/>
          <w:szCs w:val="24"/>
        </w:rPr>
        <w:t xml:space="preserve"> </w:t>
      </w:r>
      <w:r w:rsidR="00D07505" w:rsidRPr="00E85C08">
        <w:rPr>
          <w:rFonts w:ascii="Times New Roman" w:eastAsia="Times New Roman" w:hAnsi="Times New Roman" w:cs="Times New Roman"/>
          <w:sz w:val="24"/>
          <w:szCs w:val="24"/>
        </w:rPr>
        <w:t>zákon</w:t>
      </w:r>
      <w:r w:rsidR="00D07505">
        <w:rPr>
          <w:rFonts w:ascii="Times New Roman" w:eastAsia="Times New Roman" w:hAnsi="Times New Roman" w:cs="Times New Roman"/>
          <w:sz w:val="24"/>
          <w:szCs w:val="24"/>
        </w:rPr>
        <w:t>a</w:t>
      </w:r>
      <w:r w:rsidR="00D07505" w:rsidRPr="00E85C08">
        <w:rPr>
          <w:rFonts w:ascii="Times New Roman" w:eastAsia="Times New Roman" w:hAnsi="Times New Roman" w:cs="Times New Roman"/>
          <w:sz w:val="24"/>
          <w:szCs w:val="24"/>
        </w:rPr>
        <w:t xml:space="preserve"> </w:t>
      </w:r>
      <w:r w:rsidRPr="00E85C08">
        <w:rPr>
          <w:rFonts w:ascii="Times New Roman" w:eastAsia="Times New Roman" w:hAnsi="Times New Roman" w:cs="Times New Roman"/>
          <w:sz w:val="24"/>
          <w:szCs w:val="24"/>
        </w:rPr>
        <w:t>alebo osobitný</w:t>
      </w:r>
      <w:r w:rsidR="004041CE" w:rsidRPr="00E85C08">
        <w:rPr>
          <w:rFonts w:ascii="Times New Roman" w:eastAsia="Times New Roman" w:hAnsi="Times New Roman" w:cs="Times New Roman"/>
          <w:sz w:val="24"/>
          <w:szCs w:val="24"/>
        </w:rPr>
        <w:t>ch</w:t>
      </w:r>
      <w:r w:rsidRPr="00E85C08">
        <w:rPr>
          <w:rFonts w:ascii="Times New Roman" w:eastAsia="Times New Roman" w:hAnsi="Times New Roman" w:cs="Times New Roman"/>
          <w:sz w:val="24"/>
          <w:szCs w:val="24"/>
        </w:rPr>
        <w:t xml:space="preserve"> predpiso</w:t>
      </w:r>
      <w:r w:rsidR="004041CE" w:rsidRPr="00E85C08">
        <w:rPr>
          <w:rFonts w:ascii="Times New Roman" w:eastAsia="Times New Roman" w:hAnsi="Times New Roman" w:cs="Times New Roman"/>
          <w:sz w:val="24"/>
          <w:szCs w:val="24"/>
        </w:rPr>
        <w:t>v</w:t>
      </w:r>
      <w:r w:rsidR="00D07505">
        <w:rPr>
          <w:rFonts w:ascii="Times New Roman" w:eastAsia="Times New Roman" w:hAnsi="Times New Roman" w:cs="Times New Roman"/>
          <w:sz w:val="24"/>
          <w:szCs w:val="24"/>
        </w:rPr>
        <w:t>,</w:t>
      </w:r>
      <w:r w:rsidR="008C0180" w:rsidRPr="008C0180">
        <w:rPr>
          <w:rFonts w:ascii="Times New Roman" w:eastAsia="Times New Roman" w:hAnsi="Times New Roman" w:cs="Times New Roman"/>
          <w:sz w:val="24"/>
          <w:szCs w:val="24"/>
          <w:vertAlign w:val="superscript"/>
        </w:rPr>
        <w:fldChar w:fldCharType="begin"/>
      </w:r>
      <w:r w:rsidR="008C0180" w:rsidRPr="008C0180">
        <w:rPr>
          <w:rFonts w:ascii="Times New Roman" w:eastAsia="Times New Roman" w:hAnsi="Times New Roman" w:cs="Times New Roman"/>
          <w:sz w:val="24"/>
          <w:szCs w:val="24"/>
          <w:vertAlign w:val="superscript"/>
        </w:rPr>
        <w:instrText xml:space="preserve"> NOTEREF _Ref233095884 \h  \* MERGEFORMAT </w:instrText>
      </w:r>
      <w:r w:rsidR="008C0180" w:rsidRPr="008C0180">
        <w:rPr>
          <w:rFonts w:ascii="Times New Roman" w:eastAsia="Times New Roman" w:hAnsi="Times New Roman" w:cs="Times New Roman"/>
          <w:sz w:val="24"/>
          <w:szCs w:val="24"/>
          <w:vertAlign w:val="superscript"/>
        </w:rPr>
      </w:r>
      <w:r w:rsidR="008C0180" w:rsidRPr="008C0180">
        <w:rPr>
          <w:rFonts w:ascii="Times New Roman" w:eastAsia="Times New Roman" w:hAnsi="Times New Roman" w:cs="Times New Roman"/>
          <w:sz w:val="24"/>
          <w:szCs w:val="24"/>
          <w:vertAlign w:val="superscript"/>
        </w:rPr>
        <w:fldChar w:fldCharType="separate"/>
      </w:r>
      <w:r w:rsidR="00F80562">
        <w:rPr>
          <w:rFonts w:ascii="Times New Roman" w:eastAsia="Times New Roman" w:hAnsi="Times New Roman" w:cs="Times New Roman"/>
          <w:sz w:val="24"/>
          <w:szCs w:val="24"/>
          <w:vertAlign w:val="superscript"/>
        </w:rPr>
        <w:t>9</w:t>
      </w:r>
      <w:r w:rsidR="00F80562">
        <w:rPr>
          <w:rFonts w:ascii="Times New Roman" w:eastAsia="Times New Roman" w:hAnsi="Times New Roman" w:cs="Times New Roman"/>
          <w:sz w:val="24"/>
          <w:szCs w:val="24"/>
          <w:vertAlign w:val="superscript"/>
        </w:rPr>
        <w:t>4</w:t>
      </w:r>
      <w:r w:rsidR="008C0180" w:rsidRPr="008C0180">
        <w:rPr>
          <w:rFonts w:ascii="Times New Roman" w:eastAsia="Times New Roman" w:hAnsi="Times New Roman" w:cs="Times New Roman"/>
          <w:sz w:val="24"/>
          <w:szCs w:val="24"/>
          <w:vertAlign w:val="superscript"/>
        </w:rPr>
        <w:fldChar w:fldCharType="end"/>
      </w:r>
      <w:r w:rsidRPr="00E85C08">
        <w:rPr>
          <w:rFonts w:ascii="Times New Roman" w:eastAsia="Times New Roman" w:hAnsi="Times New Roman" w:cs="Times New Roman"/>
          <w:sz w:val="24"/>
          <w:szCs w:val="24"/>
        </w:rPr>
        <w:t xml:space="preserve">) môže v prípadoch hodných osobitného zreteľa </w:t>
      </w:r>
      <w:r w:rsidR="007E628F" w:rsidRPr="00E85C08">
        <w:rPr>
          <w:rFonts w:ascii="Times New Roman" w:eastAsia="Times New Roman" w:hAnsi="Times New Roman" w:cs="Times New Roman"/>
          <w:sz w:val="24"/>
          <w:szCs w:val="24"/>
        </w:rPr>
        <w:t>porušiteľa</w:t>
      </w:r>
      <w:r w:rsidRPr="00E85C08">
        <w:rPr>
          <w:rFonts w:ascii="Times New Roman" w:eastAsia="Times New Roman" w:hAnsi="Times New Roman" w:cs="Times New Roman"/>
          <w:sz w:val="24"/>
          <w:szCs w:val="24"/>
        </w:rPr>
        <w:t xml:space="preserve"> na túto skutočnosť upozorniť. </w:t>
      </w:r>
    </w:p>
    <w:p w14:paraId="33BDF822" w14:textId="77777777" w:rsidR="00C06344" w:rsidRPr="00E85C08" w:rsidRDefault="00C06344" w:rsidP="0019748B">
      <w:pPr>
        <w:pStyle w:val="Odsekzoznamu"/>
        <w:spacing w:line="276" w:lineRule="auto"/>
        <w:ind w:left="567"/>
        <w:jc w:val="both"/>
        <w:rPr>
          <w:rFonts w:ascii="Times New Roman" w:eastAsia="Times New Roman" w:hAnsi="Times New Roman" w:cs="Times New Roman"/>
          <w:sz w:val="24"/>
          <w:szCs w:val="24"/>
        </w:rPr>
      </w:pPr>
    </w:p>
    <w:p w14:paraId="7C0B0CA7" w14:textId="32BB3CBE" w:rsidR="00454DD1" w:rsidRDefault="0FC78646" w:rsidP="0019748B">
      <w:pPr>
        <w:pStyle w:val="Odsekzoznamu"/>
        <w:numPr>
          <w:ilvl w:val="0"/>
          <w:numId w:val="147"/>
        </w:numPr>
        <w:spacing w:line="276" w:lineRule="auto"/>
        <w:ind w:left="567"/>
        <w:jc w:val="both"/>
        <w:rPr>
          <w:rFonts w:ascii="Times New Roman" w:eastAsia="Times New Roman" w:hAnsi="Times New Roman" w:cs="Times New Roman"/>
          <w:sz w:val="24"/>
          <w:szCs w:val="24"/>
        </w:rPr>
      </w:pPr>
      <w:r w:rsidRPr="00E85C08">
        <w:rPr>
          <w:rFonts w:ascii="Times New Roman" w:eastAsia="Times New Roman" w:hAnsi="Times New Roman" w:cs="Times New Roman"/>
          <w:sz w:val="24"/>
          <w:szCs w:val="24"/>
        </w:rPr>
        <w:t xml:space="preserve">V upozornení podľa odseku 1 </w:t>
      </w:r>
      <w:r w:rsidR="007B0BDC" w:rsidRPr="00E85C08">
        <w:rPr>
          <w:rFonts w:ascii="Times New Roman" w:eastAsia="Times New Roman" w:hAnsi="Times New Roman" w:cs="Times New Roman"/>
          <w:sz w:val="24"/>
          <w:szCs w:val="24"/>
        </w:rPr>
        <w:t xml:space="preserve">ministerstvo </w:t>
      </w:r>
      <w:r w:rsidRPr="00E85C08">
        <w:rPr>
          <w:rFonts w:ascii="Times New Roman" w:eastAsia="Times New Roman" w:hAnsi="Times New Roman" w:cs="Times New Roman"/>
          <w:sz w:val="24"/>
          <w:szCs w:val="24"/>
        </w:rPr>
        <w:t xml:space="preserve">uvedie porušenie povinnosti a vyzve </w:t>
      </w:r>
      <w:r w:rsidR="007E628F" w:rsidRPr="00E85C08">
        <w:rPr>
          <w:rFonts w:ascii="Times New Roman" w:eastAsia="Times New Roman" w:hAnsi="Times New Roman" w:cs="Times New Roman"/>
          <w:sz w:val="24"/>
          <w:szCs w:val="24"/>
        </w:rPr>
        <w:t>porušiteľa</w:t>
      </w:r>
      <w:r w:rsidRPr="00E85C08">
        <w:rPr>
          <w:rFonts w:ascii="Times New Roman" w:eastAsia="Times New Roman" w:hAnsi="Times New Roman" w:cs="Times New Roman"/>
          <w:sz w:val="24"/>
          <w:szCs w:val="24"/>
        </w:rPr>
        <w:t xml:space="preserve"> na</w:t>
      </w:r>
      <w:r w:rsidR="00D07505">
        <w:rPr>
          <w:rFonts w:ascii="Times New Roman" w:eastAsia="Times New Roman" w:hAnsi="Times New Roman" w:cs="Times New Roman"/>
          <w:sz w:val="24"/>
          <w:szCs w:val="24"/>
        </w:rPr>
        <w:t> </w:t>
      </w:r>
      <w:r w:rsidRPr="00E85C08">
        <w:rPr>
          <w:rFonts w:ascii="Times New Roman" w:eastAsia="Times New Roman" w:hAnsi="Times New Roman" w:cs="Times New Roman"/>
          <w:sz w:val="24"/>
          <w:szCs w:val="24"/>
        </w:rPr>
        <w:t xml:space="preserve">ukončenie protiprávneho konania </w:t>
      </w:r>
      <w:r w:rsidR="00AF3054" w:rsidRPr="00E85C08">
        <w:rPr>
          <w:rFonts w:ascii="Times New Roman" w:eastAsia="Times New Roman" w:hAnsi="Times New Roman" w:cs="Times New Roman"/>
          <w:sz w:val="24"/>
          <w:szCs w:val="24"/>
        </w:rPr>
        <w:t xml:space="preserve">alebo </w:t>
      </w:r>
      <w:r w:rsidRPr="00E85C08">
        <w:rPr>
          <w:rFonts w:ascii="Times New Roman" w:eastAsia="Times New Roman" w:hAnsi="Times New Roman" w:cs="Times New Roman"/>
          <w:sz w:val="24"/>
          <w:szCs w:val="24"/>
        </w:rPr>
        <w:t xml:space="preserve">na nápravu </w:t>
      </w:r>
      <w:r w:rsidR="000E4C53" w:rsidRPr="00E85C08">
        <w:rPr>
          <w:rFonts w:ascii="Times New Roman" w:eastAsia="Times New Roman" w:hAnsi="Times New Roman" w:cs="Times New Roman"/>
          <w:sz w:val="24"/>
          <w:szCs w:val="24"/>
        </w:rPr>
        <w:t>neoprávnen</w:t>
      </w:r>
      <w:r w:rsidR="000E4C53">
        <w:rPr>
          <w:rFonts w:ascii="Times New Roman" w:eastAsia="Times New Roman" w:hAnsi="Times New Roman" w:cs="Times New Roman"/>
          <w:sz w:val="24"/>
          <w:szCs w:val="24"/>
        </w:rPr>
        <w:t>ého</w:t>
      </w:r>
      <w:r w:rsidR="000E4C53" w:rsidRPr="00E85C08">
        <w:rPr>
          <w:rFonts w:ascii="Times New Roman" w:eastAsia="Times New Roman" w:hAnsi="Times New Roman" w:cs="Times New Roman"/>
          <w:sz w:val="24"/>
          <w:szCs w:val="24"/>
        </w:rPr>
        <w:t xml:space="preserve"> zásah</w:t>
      </w:r>
      <w:r w:rsidR="000E4C53">
        <w:rPr>
          <w:rFonts w:ascii="Times New Roman" w:eastAsia="Times New Roman" w:hAnsi="Times New Roman" w:cs="Times New Roman"/>
          <w:sz w:val="24"/>
          <w:szCs w:val="24"/>
        </w:rPr>
        <w:t>u</w:t>
      </w:r>
      <w:r w:rsidR="000E4C53" w:rsidRPr="00E85C08">
        <w:rPr>
          <w:rFonts w:ascii="Times New Roman" w:eastAsia="Times New Roman" w:hAnsi="Times New Roman" w:cs="Times New Roman"/>
          <w:sz w:val="24"/>
          <w:szCs w:val="24"/>
        </w:rPr>
        <w:t xml:space="preserve"> </w:t>
      </w:r>
      <w:r w:rsidRPr="00E85C08">
        <w:rPr>
          <w:rFonts w:ascii="Times New Roman" w:eastAsia="Times New Roman" w:hAnsi="Times New Roman" w:cs="Times New Roman"/>
          <w:sz w:val="24"/>
          <w:szCs w:val="24"/>
        </w:rPr>
        <w:t xml:space="preserve">do práv a právom chránených záujmov tretích osôb; súčasne </w:t>
      </w:r>
      <w:r w:rsidR="007B0BDC" w:rsidRPr="00E85C08">
        <w:rPr>
          <w:rFonts w:ascii="Times New Roman" w:eastAsia="Times New Roman" w:hAnsi="Times New Roman" w:cs="Times New Roman"/>
          <w:sz w:val="24"/>
          <w:szCs w:val="24"/>
        </w:rPr>
        <w:t xml:space="preserve">ministerstvo </w:t>
      </w:r>
      <w:r w:rsidRPr="00E85C08">
        <w:rPr>
          <w:rFonts w:ascii="Times New Roman" w:eastAsia="Times New Roman" w:hAnsi="Times New Roman" w:cs="Times New Roman"/>
          <w:sz w:val="24"/>
          <w:szCs w:val="24"/>
        </w:rPr>
        <w:t>v</w:t>
      </w:r>
      <w:r w:rsidR="000E4C53">
        <w:rPr>
          <w:rFonts w:ascii="Times New Roman" w:eastAsia="Times New Roman" w:hAnsi="Times New Roman" w:cs="Times New Roman"/>
          <w:sz w:val="24"/>
          <w:szCs w:val="24"/>
        </w:rPr>
        <w:t> </w:t>
      </w:r>
      <w:r w:rsidRPr="00E85C08">
        <w:rPr>
          <w:rFonts w:ascii="Times New Roman" w:eastAsia="Times New Roman" w:hAnsi="Times New Roman" w:cs="Times New Roman"/>
          <w:sz w:val="24"/>
          <w:szCs w:val="24"/>
        </w:rPr>
        <w:t xml:space="preserve">upozornení určí lehotu na ukončenie porušenia </w:t>
      </w:r>
      <w:r w:rsidR="00AF3054" w:rsidRPr="00E85C08">
        <w:rPr>
          <w:rFonts w:ascii="Times New Roman" w:eastAsia="Times New Roman" w:hAnsi="Times New Roman" w:cs="Times New Roman"/>
          <w:sz w:val="24"/>
          <w:szCs w:val="24"/>
        </w:rPr>
        <w:t xml:space="preserve">alebo </w:t>
      </w:r>
      <w:r w:rsidRPr="00E85C08">
        <w:rPr>
          <w:rFonts w:ascii="Times New Roman" w:eastAsia="Times New Roman" w:hAnsi="Times New Roman" w:cs="Times New Roman"/>
          <w:sz w:val="24"/>
          <w:szCs w:val="24"/>
        </w:rPr>
        <w:t xml:space="preserve">na nápravu </w:t>
      </w:r>
      <w:r w:rsidR="000E4C53" w:rsidRPr="00E85C08">
        <w:rPr>
          <w:rFonts w:ascii="Times New Roman" w:eastAsia="Times New Roman" w:hAnsi="Times New Roman" w:cs="Times New Roman"/>
          <w:sz w:val="24"/>
          <w:szCs w:val="24"/>
        </w:rPr>
        <w:t>neoprávnen</w:t>
      </w:r>
      <w:r w:rsidR="000E4C53">
        <w:rPr>
          <w:rFonts w:ascii="Times New Roman" w:eastAsia="Times New Roman" w:hAnsi="Times New Roman" w:cs="Times New Roman"/>
          <w:sz w:val="24"/>
          <w:szCs w:val="24"/>
        </w:rPr>
        <w:t>ého</w:t>
      </w:r>
      <w:r w:rsidR="000E4C53" w:rsidRPr="00E85C08">
        <w:rPr>
          <w:rFonts w:ascii="Times New Roman" w:eastAsia="Times New Roman" w:hAnsi="Times New Roman" w:cs="Times New Roman"/>
          <w:sz w:val="24"/>
          <w:szCs w:val="24"/>
        </w:rPr>
        <w:t xml:space="preserve"> zásah</w:t>
      </w:r>
      <w:r w:rsidR="000E4C53">
        <w:rPr>
          <w:rFonts w:ascii="Times New Roman" w:eastAsia="Times New Roman" w:hAnsi="Times New Roman" w:cs="Times New Roman"/>
          <w:sz w:val="24"/>
          <w:szCs w:val="24"/>
        </w:rPr>
        <w:t>u</w:t>
      </w:r>
      <w:r w:rsidR="000E4C53" w:rsidRPr="00E85C08">
        <w:rPr>
          <w:rFonts w:ascii="Times New Roman" w:eastAsia="Times New Roman" w:hAnsi="Times New Roman" w:cs="Times New Roman"/>
          <w:sz w:val="24"/>
          <w:szCs w:val="24"/>
        </w:rPr>
        <w:t xml:space="preserve"> </w:t>
      </w:r>
      <w:r w:rsidRPr="00E85C08">
        <w:rPr>
          <w:rFonts w:ascii="Times New Roman" w:eastAsia="Times New Roman" w:hAnsi="Times New Roman" w:cs="Times New Roman"/>
          <w:sz w:val="24"/>
          <w:szCs w:val="24"/>
        </w:rPr>
        <w:t>do práv a právom chránených záujmov tretích osôb, ktorá nesmie byť kratšia ako 15</w:t>
      </w:r>
      <w:r w:rsidR="6230DF6D" w:rsidRPr="00E85C08">
        <w:rPr>
          <w:rFonts w:ascii="Times New Roman" w:eastAsia="Times New Roman" w:hAnsi="Times New Roman" w:cs="Times New Roman"/>
          <w:sz w:val="24"/>
          <w:szCs w:val="24"/>
        </w:rPr>
        <w:t xml:space="preserve"> pracovných</w:t>
      </w:r>
      <w:r w:rsidRPr="00E85C08">
        <w:rPr>
          <w:rFonts w:ascii="Times New Roman" w:eastAsia="Times New Roman" w:hAnsi="Times New Roman" w:cs="Times New Roman"/>
          <w:sz w:val="24"/>
          <w:szCs w:val="24"/>
        </w:rPr>
        <w:t xml:space="preserve"> dní odo dňa </w:t>
      </w:r>
      <w:r w:rsidR="00652AC5" w:rsidRPr="00E85C08">
        <w:rPr>
          <w:rFonts w:ascii="Times New Roman" w:eastAsia="Times New Roman" w:hAnsi="Times New Roman" w:cs="Times New Roman"/>
          <w:sz w:val="24"/>
          <w:szCs w:val="24"/>
        </w:rPr>
        <w:t>d</w:t>
      </w:r>
      <w:r w:rsidR="00652AC5">
        <w:rPr>
          <w:rFonts w:ascii="Times New Roman" w:eastAsia="Times New Roman" w:hAnsi="Times New Roman" w:cs="Times New Roman"/>
          <w:sz w:val="24"/>
          <w:szCs w:val="24"/>
        </w:rPr>
        <w:t>ôjdenia</w:t>
      </w:r>
      <w:r w:rsidR="00652AC5" w:rsidRPr="00E85C08">
        <w:rPr>
          <w:rFonts w:ascii="Times New Roman" w:eastAsia="Times New Roman" w:hAnsi="Times New Roman" w:cs="Times New Roman"/>
          <w:sz w:val="24"/>
          <w:szCs w:val="24"/>
        </w:rPr>
        <w:t xml:space="preserve"> </w:t>
      </w:r>
      <w:r w:rsidRPr="00E85C08">
        <w:rPr>
          <w:rFonts w:ascii="Times New Roman" w:eastAsia="Times New Roman" w:hAnsi="Times New Roman" w:cs="Times New Roman"/>
          <w:sz w:val="24"/>
          <w:szCs w:val="24"/>
        </w:rPr>
        <w:t xml:space="preserve">upozornenia. </w:t>
      </w:r>
    </w:p>
    <w:p w14:paraId="63AF89BE" w14:textId="77777777" w:rsidR="00C06344" w:rsidRPr="00E85C08" w:rsidRDefault="00C06344" w:rsidP="0019748B">
      <w:pPr>
        <w:pStyle w:val="Odsekzoznamu"/>
        <w:spacing w:line="276" w:lineRule="auto"/>
        <w:ind w:left="567"/>
        <w:jc w:val="both"/>
        <w:rPr>
          <w:rFonts w:ascii="Times New Roman" w:eastAsia="Times New Roman" w:hAnsi="Times New Roman" w:cs="Times New Roman"/>
          <w:sz w:val="24"/>
          <w:szCs w:val="24"/>
        </w:rPr>
      </w:pPr>
    </w:p>
    <w:p w14:paraId="4EF1554F" w14:textId="6FBC152E" w:rsidR="00454DD1" w:rsidRPr="00E85C08" w:rsidRDefault="4CC49B9B" w:rsidP="0019748B">
      <w:pPr>
        <w:pStyle w:val="Odsekzoznamu"/>
        <w:numPr>
          <w:ilvl w:val="0"/>
          <w:numId w:val="147"/>
        </w:numPr>
        <w:spacing w:line="276" w:lineRule="auto"/>
        <w:ind w:left="567"/>
        <w:jc w:val="both"/>
        <w:rPr>
          <w:rFonts w:ascii="Times New Roman" w:eastAsia="Times New Roman" w:hAnsi="Times New Roman" w:cs="Times New Roman"/>
          <w:sz w:val="24"/>
          <w:szCs w:val="24"/>
        </w:rPr>
      </w:pPr>
      <w:r w:rsidRPr="00E85C08">
        <w:rPr>
          <w:rFonts w:ascii="Times New Roman" w:eastAsia="Times New Roman" w:hAnsi="Times New Roman" w:cs="Times New Roman"/>
          <w:sz w:val="24"/>
          <w:szCs w:val="24"/>
        </w:rPr>
        <w:t>Ak</w:t>
      </w:r>
      <w:r w:rsidR="00617609">
        <w:rPr>
          <w:rFonts w:ascii="Times New Roman" w:eastAsia="Times New Roman" w:hAnsi="Times New Roman" w:cs="Times New Roman"/>
          <w:sz w:val="24"/>
          <w:szCs w:val="24"/>
        </w:rPr>
        <w:t xml:space="preserve"> </w:t>
      </w:r>
      <w:r w:rsidR="007E628F" w:rsidRPr="00E85C08">
        <w:rPr>
          <w:rFonts w:ascii="Times New Roman" w:eastAsia="Times New Roman" w:hAnsi="Times New Roman" w:cs="Times New Roman"/>
          <w:sz w:val="24"/>
          <w:szCs w:val="24"/>
        </w:rPr>
        <w:t>porušiteľovi</w:t>
      </w:r>
      <w:r w:rsidRPr="00E85C08">
        <w:rPr>
          <w:rFonts w:ascii="Times New Roman" w:eastAsia="Times New Roman" w:hAnsi="Times New Roman" w:cs="Times New Roman"/>
          <w:sz w:val="24"/>
          <w:szCs w:val="24"/>
        </w:rPr>
        <w:t xml:space="preserve"> </w:t>
      </w:r>
      <w:r w:rsidR="00652AC5" w:rsidRPr="00E85C08">
        <w:rPr>
          <w:rFonts w:ascii="Times New Roman" w:eastAsia="Times New Roman" w:hAnsi="Times New Roman" w:cs="Times New Roman"/>
          <w:sz w:val="24"/>
          <w:szCs w:val="24"/>
        </w:rPr>
        <w:t>d</w:t>
      </w:r>
      <w:r w:rsidR="00652AC5">
        <w:rPr>
          <w:rFonts w:ascii="Times New Roman" w:eastAsia="Times New Roman" w:hAnsi="Times New Roman" w:cs="Times New Roman"/>
          <w:sz w:val="24"/>
          <w:szCs w:val="24"/>
        </w:rPr>
        <w:t>ošlo</w:t>
      </w:r>
      <w:r w:rsidR="00652AC5" w:rsidRPr="00E85C08">
        <w:rPr>
          <w:rFonts w:ascii="Times New Roman" w:eastAsia="Times New Roman" w:hAnsi="Times New Roman" w:cs="Times New Roman"/>
          <w:sz w:val="24"/>
          <w:szCs w:val="24"/>
        </w:rPr>
        <w:t xml:space="preserve"> </w:t>
      </w:r>
      <w:r w:rsidRPr="00E85C08">
        <w:rPr>
          <w:rFonts w:ascii="Times New Roman" w:eastAsia="Times New Roman" w:hAnsi="Times New Roman" w:cs="Times New Roman"/>
          <w:sz w:val="24"/>
          <w:szCs w:val="24"/>
        </w:rPr>
        <w:t>upozornenie podľa odseku 1, je povinný v lehote určenej v</w:t>
      </w:r>
      <w:r w:rsidR="00130C11">
        <w:rPr>
          <w:rFonts w:ascii="Times New Roman" w:eastAsia="Times New Roman" w:hAnsi="Times New Roman" w:cs="Times New Roman"/>
          <w:sz w:val="24"/>
          <w:szCs w:val="24"/>
        </w:rPr>
        <w:t> </w:t>
      </w:r>
      <w:r w:rsidRPr="00E85C08">
        <w:rPr>
          <w:rFonts w:ascii="Times New Roman" w:eastAsia="Times New Roman" w:hAnsi="Times New Roman" w:cs="Times New Roman"/>
          <w:sz w:val="24"/>
          <w:szCs w:val="24"/>
        </w:rPr>
        <w:t xml:space="preserve">upozornení </w:t>
      </w:r>
      <w:r w:rsidR="00617609">
        <w:rPr>
          <w:rFonts w:ascii="Times New Roman" w:eastAsia="Times New Roman" w:hAnsi="Times New Roman" w:cs="Times New Roman"/>
          <w:sz w:val="24"/>
          <w:szCs w:val="24"/>
        </w:rPr>
        <w:t xml:space="preserve">vyhovieť výzve ministerstva a </w:t>
      </w:r>
      <w:r w:rsidRPr="00E85C08">
        <w:rPr>
          <w:rFonts w:ascii="Times New Roman" w:eastAsia="Times New Roman" w:hAnsi="Times New Roman" w:cs="Times New Roman"/>
          <w:sz w:val="24"/>
          <w:szCs w:val="24"/>
        </w:rPr>
        <w:t xml:space="preserve">bez zbytočného odkladu túto skutočnosť oznámiť </w:t>
      </w:r>
      <w:r w:rsidR="007B0BDC" w:rsidRPr="00E85C08">
        <w:rPr>
          <w:rFonts w:ascii="Times New Roman" w:eastAsia="Times New Roman" w:hAnsi="Times New Roman" w:cs="Times New Roman"/>
          <w:sz w:val="24"/>
          <w:szCs w:val="24"/>
        </w:rPr>
        <w:t>ministerstvu</w:t>
      </w:r>
      <w:r w:rsidRPr="00E85C08">
        <w:rPr>
          <w:rFonts w:ascii="Times New Roman" w:eastAsia="Times New Roman" w:hAnsi="Times New Roman" w:cs="Times New Roman"/>
          <w:sz w:val="24"/>
          <w:szCs w:val="24"/>
        </w:rPr>
        <w:t xml:space="preserve">; v oznámení </w:t>
      </w:r>
      <w:r w:rsidR="007E628F" w:rsidRPr="00E85C08">
        <w:rPr>
          <w:rFonts w:ascii="Times New Roman" w:eastAsia="Times New Roman" w:hAnsi="Times New Roman" w:cs="Times New Roman"/>
          <w:sz w:val="24"/>
          <w:szCs w:val="24"/>
        </w:rPr>
        <w:t>porušiteľ</w:t>
      </w:r>
      <w:r w:rsidRPr="00E85C08">
        <w:rPr>
          <w:rFonts w:ascii="Times New Roman" w:eastAsia="Times New Roman" w:hAnsi="Times New Roman" w:cs="Times New Roman"/>
          <w:sz w:val="24"/>
          <w:szCs w:val="24"/>
        </w:rPr>
        <w:t xml:space="preserve"> súčasne uvedie zoznam prijatých opatrení na</w:t>
      </w:r>
      <w:r w:rsidR="00130C11">
        <w:rPr>
          <w:rFonts w:ascii="Times New Roman" w:eastAsia="Times New Roman" w:hAnsi="Times New Roman" w:cs="Times New Roman"/>
          <w:sz w:val="24"/>
          <w:szCs w:val="24"/>
        </w:rPr>
        <w:t> </w:t>
      </w:r>
      <w:r w:rsidRPr="00E85C08">
        <w:rPr>
          <w:rFonts w:ascii="Times New Roman" w:eastAsia="Times New Roman" w:hAnsi="Times New Roman" w:cs="Times New Roman"/>
          <w:sz w:val="24"/>
          <w:szCs w:val="24"/>
        </w:rPr>
        <w:t xml:space="preserve">odstránenie protiprávneho stavu a zoznam skutočne vykonaných úkonov. </w:t>
      </w:r>
    </w:p>
    <w:p w14:paraId="1B628E3E" w14:textId="1D856CBD" w:rsidR="00454DD1" w:rsidRPr="00F15F2F" w:rsidRDefault="1C9791A0" w:rsidP="0019748B">
      <w:pPr>
        <w:pStyle w:val="prvroveslo"/>
        <w:numPr>
          <w:ilvl w:val="0"/>
          <w:numId w:val="147"/>
        </w:numPr>
        <w:spacing w:line="276" w:lineRule="auto"/>
        <w:ind w:left="567"/>
      </w:pPr>
      <w:r>
        <w:t xml:space="preserve">Ak </w:t>
      </w:r>
      <w:r w:rsidR="007B0BDC">
        <w:t xml:space="preserve">ministerstvo </w:t>
      </w:r>
      <w:r>
        <w:t xml:space="preserve">oznámenie podľa odseku 3 vyhodnotí ako nedostatočné </w:t>
      </w:r>
      <w:r w:rsidR="075DC525">
        <w:t xml:space="preserve">alebo </w:t>
      </w:r>
      <w:r>
        <w:t xml:space="preserve">vyhodnotí zjednanie nápravy ako nedostatočné, začne vo veci správne konanie o uložení </w:t>
      </w:r>
      <w:r w:rsidR="0E640748">
        <w:t>pokuty</w:t>
      </w:r>
      <w:r>
        <w:t>. Konať v</w:t>
      </w:r>
      <w:r w:rsidR="00130C11">
        <w:t> </w:t>
      </w:r>
      <w:r>
        <w:t xml:space="preserve">danej veci začne </w:t>
      </w:r>
      <w:r w:rsidR="007B0BDC">
        <w:t xml:space="preserve">ministerstvo </w:t>
      </w:r>
      <w:r>
        <w:t xml:space="preserve">aj </w:t>
      </w:r>
      <w:r w:rsidR="00AF3054">
        <w:t>vtedy</w:t>
      </w:r>
      <w:r>
        <w:t xml:space="preserve">, </w:t>
      </w:r>
      <w:r w:rsidR="00AF3054">
        <w:t xml:space="preserve">ak </w:t>
      </w:r>
      <w:r>
        <w:t xml:space="preserve">mu </w:t>
      </w:r>
      <w:r w:rsidR="007E628F">
        <w:t>porušiteľ</w:t>
      </w:r>
      <w:r>
        <w:t xml:space="preserve"> nedoručí oznámenie podľa odseku 3 do 15</w:t>
      </w:r>
      <w:r w:rsidR="659C4B41">
        <w:t xml:space="preserve"> pracovných</w:t>
      </w:r>
      <w:r>
        <w:t xml:space="preserve"> dní od </w:t>
      </w:r>
      <w:r w:rsidR="000F063A">
        <w:t xml:space="preserve">uplynutia </w:t>
      </w:r>
      <w:r>
        <w:t xml:space="preserve">lehoty na </w:t>
      </w:r>
      <w:r w:rsidR="5BD53C8F">
        <w:t>vykonanie</w:t>
      </w:r>
      <w:r>
        <w:t xml:space="preserve"> nápravy protiprávneho stavu </w:t>
      </w:r>
      <w:r w:rsidR="00F7202F">
        <w:t xml:space="preserve">určenej </w:t>
      </w:r>
      <w:r>
        <w:t>podľa odseku 2.</w:t>
      </w:r>
    </w:p>
    <w:p w14:paraId="010FAB7D" w14:textId="71C5F9B1" w:rsidR="3B383A7D" w:rsidRDefault="007B0BDC" w:rsidP="0019748B">
      <w:pPr>
        <w:pStyle w:val="prvroveslo"/>
        <w:numPr>
          <w:ilvl w:val="0"/>
          <w:numId w:val="147"/>
        </w:numPr>
        <w:spacing w:line="276" w:lineRule="auto"/>
        <w:ind w:left="567"/>
      </w:pPr>
      <w:r>
        <w:t>Ministerstvo</w:t>
      </w:r>
      <w:r w:rsidRPr="00F15F2F">
        <w:t xml:space="preserve"> </w:t>
      </w:r>
      <w:r w:rsidR="6A80FA4F" w:rsidRPr="00F15F2F">
        <w:t xml:space="preserve">môže postupovať podľa odsekov 1 až 4 aj </w:t>
      </w:r>
      <w:r w:rsidR="00AF3054">
        <w:t>pri inom ako</w:t>
      </w:r>
      <w:r w:rsidR="6A80FA4F" w:rsidRPr="00F15F2F">
        <w:t xml:space="preserve"> menej závažn</w:t>
      </w:r>
      <w:r w:rsidR="00AF3054">
        <w:t>om</w:t>
      </w:r>
      <w:r w:rsidR="6A80FA4F" w:rsidRPr="00F15F2F">
        <w:t xml:space="preserve"> </w:t>
      </w:r>
      <w:r w:rsidR="00AF3054" w:rsidRPr="00F15F2F">
        <w:t>porušen</w:t>
      </w:r>
      <w:r w:rsidR="00AF3054">
        <w:t>í</w:t>
      </w:r>
      <w:r w:rsidR="00AF3054" w:rsidRPr="00F15F2F">
        <w:t xml:space="preserve"> </w:t>
      </w:r>
      <w:r w:rsidR="6A80FA4F" w:rsidRPr="00F15F2F">
        <w:t>povinnosti podľa tohto zákona alebo osobitn</w:t>
      </w:r>
      <w:r w:rsidR="00A02C4A" w:rsidRPr="00F15F2F">
        <w:t>ých</w:t>
      </w:r>
      <w:r w:rsidR="6A80FA4F" w:rsidRPr="00F15F2F">
        <w:t xml:space="preserve"> predpis</w:t>
      </w:r>
      <w:r w:rsidR="00A02C4A" w:rsidRPr="00F15F2F">
        <w:t>ov,</w:t>
      </w:r>
      <w:r w:rsidR="008C0180" w:rsidRPr="008C0180">
        <w:rPr>
          <w:vertAlign w:val="superscript"/>
        </w:rPr>
        <w:fldChar w:fldCharType="begin"/>
      </w:r>
      <w:r w:rsidR="008C0180" w:rsidRPr="008C0180">
        <w:rPr>
          <w:vertAlign w:val="superscript"/>
        </w:rPr>
        <w:instrText xml:space="preserve"> NOTEREF _Ref233095884 \h  \* MERGEFORMAT </w:instrText>
      </w:r>
      <w:r w:rsidR="008C0180" w:rsidRPr="008C0180">
        <w:rPr>
          <w:vertAlign w:val="superscript"/>
        </w:rPr>
      </w:r>
      <w:r w:rsidR="008C0180" w:rsidRPr="008C0180">
        <w:rPr>
          <w:vertAlign w:val="superscript"/>
        </w:rPr>
        <w:fldChar w:fldCharType="separate"/>
      </w:r>
      <w:r w:rsidR="00F80562">
        <w:rPr>
          <w:vertAlign w:val="superscript"/>
        </w:rPr>
        <w:t>94</w:t>
      </w:r>
      <w:r w:rsidR="008C0180" w:rsidRPr="008C0180">
        <w:rPr>
          <w:vertAlign w:val="superscript"/>
        </w:rPr>
        <w:fldChar w:fldCharType="end"/>
      </w:r>
      <w:r w:rsidR="6A80FA4F" w:rsidRPr="00F15F2F">
        <w:t xml:space="preserve">) ak to odôvodňujú okolnosti konkrétneho prípadu, najmä povaha a závažnosť porušenia, miera spolupráce dotknutého subjektu a prijatie </w:t>
      </w:r>
      <w:r w:rsidR="00D30F6D">
        <w:t xml:space="preserve">nápravných </w:t>
      </w:r>
      <w:r w:rsidR="6A80FA4F" w:rsidRPr="00F15F2F">
        <w:t>opatrení</w:t>
      </w:r>
      <w:r w:rsidR="37CA95FE" w:rsidRPr="00F15F2F">
        <w:t>.</w:t>
      </w:r>
    </w:p>
    <w:p w14:paraId="3966DD29" w14:textId="51119853" w:rsidR="00C92750" w:rsidRPr="009305DF" w:rsidRDefault="40599264" w:rsidP="00D12713">
      <w:pPr>
        <w:pStyle w:val="Nadpis1"/>
        <w:jc w:val="center"/>
        <w:rPr>
          <w:rFonts w:ascii="Times New Roman" w:eastAsia="Times New Roman" w:hAnsi="Times New Roman" w:cs="Times New Roman"/>
          <w:b/>
          <w:bCs/>
          <w:color w:val="auto"/>
          <w:kern w:val="0"/>
          <w:sz w:val="24"/>
          <w:szCs w:val="24"/>
          <w:lang w:eastAsia="sk-SK"/>
          <w14:ligatures w14:val="none"/>
        </w:rPr>
      </w:pPr>
      <w:r w:rsidRPr="009305DF">
        <w:rPr>
          <w:rFonts w:ascii="Times New Roman" w:eastAsia="Times New Roman" w:hAnsi="Times New Roman" w:cs="Times New Roman"/>
          <w:b/>
          <w:bCs/>
          <w:color w:val="auto"/>
          <w:kern w:val="0"/>
          <w:sz w:val="24"/>
          <w:szCs w:val="24"/>
          <w:lang w:eastAsia="sk-SK"/>
          <w14:ligatures w14:val="none"/>
        </w:rPr>
        <w:t>ŠTVRTÁ ČASŤ</w:t>
      </w:r>
    </w:p>
    <w:p w14:paraId="3A3F52AC" w14:textId="3509D012" w:rsidR="00C92750" w:rsidRPr="00F15F2F" w:rsidRDefault="00C92750" w:rsidP="00D12713">
      <w:pPr>
        <w:spacing w:after="0" w:line="276" w:lineRule="auto"/>
        <w:jc w:val="center"/>
        <w:textAlignment w:val="baseline"/>
        <w:rPr>
          <w:rFonts w:ascii="Segoe UI" w:eastAsia="Times New Roman" w:hAnsi="Segoe UI" w:cs="Segoe UI"/>
          <w:kern w:val="0"/>
          <w:sz w:val="18"/>
          <w:szCs w:val="18"/>
          <w:lang w:eastAsia="sk-SK"/>
          <w14:ligatures w14:val="none"/>
        </w:rPr>
      </w:pPr>
    </w:p>
    <w:p w14:paraId="45CF775E" w14:textId="039D3CBF" w:rsidR="17311721" w:rsidRPr="00F15F2F" w:rsidRDefault="4D334C1F" w:rsidP="00D12713">
      <w:pPr>
        <w:spacing w:after="0" w:line="276" w:lineRule="auto"/>
        <w:jc w:val="center"/>
        <w:textAlignment w:val="baseline"/>
        <w:rPr>
          <w:rFonts w:ascii="Times New Roman" w:eastAsia="Times New Roman" w:hAnsi="Times New Roman" w:cs="Times New Roman"/>
          <w:b/>
          <w:bCs/>
          <w:sz w:val="24"/>
          <w:szCs w:val="24"/>
          <w:lang w:eastAsia="sk-SK"/>
        </w:rPr>
      </w:pPr>
      <w:r w:rsidRPr="00F15F2F">
        <w:rPr>
          <w:rFonts w:ascii="Times New Roman" w:eastAsia="Times New Roman" w:hAnsi="Times New Roman" w:cs="Times New Roman"/>
          <w:b/>
          <w:bCs/>
          <w:kern w:val="0"/>
          <w:sz w:val="24"/>
          <w:szCs w:val="24"/>
          <w:lang w:eastAsia="sk-SK"/>
          <w14:ligatures w14:val="none"/>
        </w:rPr>
        <w:t>Pokuty</w:t>
      </w:r>
    </w:p>
    <w:p w14:paraId="3930DA24" w14:textId="49E8A616" w:rsidR="00D80047" w:rsidRPr="00F15F2F" w:rsidRDefault="15FB012B" w:rsidP="00D12713">
      <w:pPr>
        <w:pStyle w:val="Nadpis3"/>
      </w:pPr>
      <w:r>
        <w:t xml:space="preserve">§ </w:t>
      </w:r>
      <w:r w:rsidR="002717F7">
        <w:t>3</w:t>
      </w:r>
      <w:r w:rsidR="00112FA0">
        <w:t>3</w:t>
      </w:r>
      <w:r w:rsidR="6E5E70C4">
        <w:br/>
      </w:r>
      <w:bookmarkStart w:id="28" w:name="_Hlk219367037"/>
      <w:r>
        <w:t>Pokuty</w:t>
      </w:r>
      <w:bookmarkEnd w:id="28"/>
      <w:r>
        <w:t> </w:t>
      </w:r>
      <w:r w:rsidR="5A431C18">
        <w:t>v</w:t>
      </w:r>
      <w:r w:rsidR="036AC8F2">
        <w:t> </w:t>
      </w:r>
      <w:r w:rsidR="5A431C18">
        <w:t>oblast</w:t>
      </w:r>
      <w:r w:rsidR="036AC8F2">
        <w:t xml:space="preserve">i </w:t>
      </w:r>
      <w:r w:rsidR="0D9885D3">
        <w:t>umelej inteligencie</w:t>
      </w:r>
    </w:p>
    <w:p w14:paraId="222D7BEF" w14:textId="77777777" w:rsidR="00D80047" w:rsidRPr="00F15F2F" w:rsidRDefault="0ADB4D4B" w:rsidP="0019748B">
      <w:pPr>
        <w:spacing w:after="0" w:line="276" w:lineRule="auto"/>
        <w:ind w:left="567" w:hanging="450"/>
        <w:jc w:val="center"/>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 </w:t>
      </w:r>
    </w:p>
    <w:p w14:paraId="45F84608" w14:textId="70CFDC4F" w:rsidR="00D80047" w:rsidRPr="005A0D59" w:rsidRDefault="5F089F22" w:rsidP="005A0D59">
      <w:pPr>
        <w:pStyle w:val="Odsekzoznamu"/>
        <w:numPr>
          <w:ilvl w:val="0"/>
          <w:numId w:val="172"/>
        </w:numPr>
        <w:spacing w:after="0" w:line="276" w:lineRule="auto"/>
        <w:ind w:left="567" w:hanging="425"/>
        <w:jc w:val="both"/>
        <w:textAlignment w:val="baseline"/>
        <w:rPr>
          <w:rFonts w:ascii="Times New Roman" w:eastAsia="Times New Roman" w:hAnsi="Times New Roman" w:cs="Times New Roman"/>
          <w:kern w:val="0"/>
          <w:sz w:val="24"/>
          <w:szCs w:val="24"/>
          <w:lang w:eastAsia="sk-SK"/>
          <w14:ligatures w14:val="none"/>
        </w:rPr>
      </w:pPr>
      <w:r w:rsidRPr="005A0D59">
        <w:rPr>
          <w:rFonts w:ascii="Times New Roman" w:eastAsia="Times New Roman" w:hAnsi="Times New Roman" w:cs="Times New Roman"/>
          <w:kern w:val="0"/>
          <w:sz w:val="24"/>
          <w:szCs w:val="24"/>
          <w:lang w:eastAsia="sk-SK"/>
          <w14:ligatures w14:val="none"/>
        </w:rPr>
        <w:t>Orgán dohľadu nad trhom</w:t>
      </w:r>
      <w:r w:rsidR="60E7BB8B" w:rsidRPr="00F15F2F">
        <w:t xml:space="preserve"> </w:t>
      </w:r>
      <w:r w:rsidR="60E7BB8B" w:rsidRPr="005A0D59">
        <w:rPr>
          <w:rFonts w:ascii="Times New Roman" w:eastAsia="Times New Roman" w:hAnsi="Times New Roman" w:cs="Times New Roman"/>
          <w:kern w:val="0"/>
          <w:sz w:val="24"/>
          <w:szCs w:val="24"/>
          <w:lang w:eastAsia="sk-SK"/>
          <w14:ligatures w14:val="none"/>
        </w:rPr>
        <w:t xml:space="preserve">podľa </w:t>
      </w:r>
      <w:r w:rsidR="60E7BB8B">
        <w:rPr>
          <w:rFonts w:ascii="Times New Roman" w:eastAsia="Times New Roman" w:hAnsi="Times New Roman" w:cs="Times New Roman"/>
          <w:kern w:val="0"/>
          <w:sz w:val="24"/>
          <w:szCs w:val="24"/>
          <w:lang w:eastAsia="sk-SK"/>
          <w14:ligatures w14:val="none"/>
        </w:rPr>
        <w:t xml:space="preserve">§ </w:t>
      </w:r>
      <w:r w:rsidR="06B020F2" w:rsidRPr="005A0D59">
        <w:rPr>
          <w:rFonts w:ascii="Times New Roman" w:eastAsia="Times New Roman" w:hAnsi="Times New Roman" w:cs="Times New Roman"/>
          <w:kern w:val="0"/>
          <w:sz w:val="24"/>
          <w:szCs w:val="24"/>
          <w:lang w:eastAsia="sk-SK"/>
          <w14:ligatures w14:val="none"/>
        </w:rPr>
        <w:t>6</w:t>
      </w:r>
      <w:r w:rsidR="60E7BB8B">
        <w:rPr>
          <w:rFonts w:ascii="Times New Roman" w:eastAsia="Times New Roman" w:hAnsi="Times New Roman" w:cs="Times New Roman"/>
          <w:kern w:val="0"/>
          <w:sz w:val="24"/>
          <w:szCs w:val="24"/>
          <w:lang w:eastAsia="sk-SK"/>
          <w14:ligatures w14:val="none"/>
        </w:rPr>
        <w:t xml:space="preserve"> ods. 1 a § </w:t>
      </w:r>
      <w:r w:rsidR="06B020F2" w:rsidRPr="005A0D59">
        <w:rPr>
          <w:rFonts w:ascii="Times New Roman" w:eastAsia="Times New Roman" w:hAnsi="Times New Roman" w:cs="Times New Roman"/>
          <w:kern w:val="0"/>
          <w:sz w:val="24"/>
          <w:szCs w:val="24"/>
          <w:lang w:eastAsia="sk-SK"/>
          <w14:ligatures w14:val="none"/>
        </w:rPr>
        <w:t>7</w:t>
      </w:r>
      <w:r w:rsidR="60E7BB8B">
        <w:rPr>
          <w:rFonts w:ascii="Times New Roman" w:eastAsia="Times New Roman" w:hAnsi="Times New Roman" w:cs="Times New Roman"/>
          <w:kern w:val="0"/>
          <w:sz w:val="24"/>
          <w:szCs w:val="24"/>
          <w:lang w:eastAsia="sk-SK"/>
          <w14:ligatures w14:val="none"/>
        </w:rPr>
        <w:t xml:space="preserve"> písm. </w:t>
      </w:r>
      <w:r w:rsidR="735AB468" w:rsidRPr="005A0D59" w:rsidDel="00562CAD">
        <w:rPr>
          <w:rFonts w:ascii="Times New Roman" w:eastAsia="Times New Roman" w:hAnsi="Times New Roman" w:cs="Times New Roman"/>
          <w:kern w:val="0"/>
          <w:sz w:val="24"/>
          <w:szCs w:val="24"/>
          <w:lang w:eastAsia="sk-SK"/>
          <w14:ligatures w14:val="none"/>
        </w:rPr>
        <w:t>b</w:t>
      </w:r>
      <w:r w:rsidR="60E7BB8B" w:rsidRPr="005A0D59">
        <w:rPr>
          <w:rFonts w:ascii="Times New Roman" w:eastAsia="Times New Roman" w:hAnsi="Times New Roman" w:cs="Times New Roman"/>
          <w:kern w:val="0"/>
          <w:sz w:val="24"/>
          <w:szCs w:val="24"/>
          <w:lang w:eastAsia="sk-SK"/>
          <w14:ligatures w14:val="none"/>
        </w:rPr>
        <w:t>)</w:t>
      </w:r>
      <w:r w:rsidR="735AB468" w:rsidRPr="112DF3B9">
        <w:rPr>
          <w:rFonts w:ascii="Times New Roman" w:eastAsia="Times New Roman" w:hAnsi="Times New Roman" w:cs="Times New Roman"/>
          <w:sz w:val="24"/>
          <w:szCs w:val="24"/>
          <w:lang w:eastAsia="sk-SK"/>
        </w:rPr>
        <w:t xml:space="preserve"> až d)</w:t>
      </w:r>
      <w:r w:rsidRPr="112DF3B9">
        <w:rPr>
          <w:rFonts w:ascii="Times New Roman" w:eastAsia="Times New Roman" w:hAnsi="Times New Roman" w:cs="Times New Roman"/>
          <w:sz w:val="24"/>
          <w:szCs w:val="24"/>
          <w:lang w:eastAsia="sk-SK"/>
        </w:rPr>
        <w:t xml:space="preserve"> uloží </w:t>
      </w:r>
      <w:r w:rsidR="56F52F53" w:rsidRPr="112DF3B9">
        <w:rPr>
          <w:rFonts w:ascii="Times New Roman" w:eastAsia="Times New Roman" w:hAnsi="Times New Roman" w:cs="Times New Roman"/>
          <w:sz w:val="24"/>
          <w:szCs w:val="24"/>
          <w:lang w:eastAsia="sk-SK"/>
        </w:rPr>
        <w:t xml:space="preserve">prevádzkovateľovi </w:t>
      </w:r>
      <w:r w:rsidRPr="112DF3B9">
        <w:rPr>
          <w:rFonts w:ascii="Times New Roman" w:eastAsia="Times New Roman" w:hAnsi="Times New Roman" w:cs="Times New Roman"/>
          <w:sz w:val="24"/>
          <w:szCs w:val="24"/>
          <w:lang w:eastAsia="sk-SK"/>
        </w:rPr>
        <w:t>pokutu</w:t>
      </w:r>
      <w:r w:rsidR="50D121FB" w:rsidRPr="112DF3B9">
        <w:rPr>
          <w:rFonts w:ascii="Times New Roman" w:eastAsia="Times New Roman" w:hAnsi="Times New Roman" w:cs="Times New Roman"/>
          <w:sz w:val="24"/>
          <w:szCs w:val="24"/>
          <w:lang w:eastAsia="sk-SK"/>
        </w:rPr>
        <w:t xml:space="preserve"> </w:t>
      </w:r>
      <w:r w:rsidR="6FB210A1" w:rsidRPr="112DF3B9">
        <w:rPr>
          <w:rFonts w:ascii="Times New Roman" w:eastAsia="Times New Roman" w:hAnsi="Times New Roman" w:cs="Times New Roman"/>
          <w:sz w:val="24"/>
          <w:szCs w:val="24"/>
          <w:lang w:eastAsia="sk-SK"/>
        </w:rPr>
        <w:t>do</w:t>
      </w:r>
      <w:r w:rsidR="3D70C0F4" w:rsidRPr="112DF3B9">
        <w:rPr>
          <w:rFonts w:ascii="Times New Roman" w:eastAsia="Times New Roman" w:hAnsi="Times New Roman" w:cs="Times New Roman"/>
          <w:sz w:val="24"/>
          <w:szCs w:val="24"/>
          <w:lang w:eastAsia="sk-SK"/>
        </w:rPr>
        <w:t> </w:t>
      </w:r>
      <w:r w:rsidR="6FB210A1" w:rsidRPr="112DF3B9">
        <w:rPr>
          <w:rFonts w:ascii="Times New Roman" w:eastAsia="Times New Roman" w:hAnsi="Times New Roman" w:cs="Times New Roman"/>
          <w:sz w:val="24"/>
          <w:szCs w:val="24"/>
          <w:lang w:eastAsia="sk-SK"/>
        </w:rPr>
        <w:t>výšky</w:t>
      </w:r>
    </w:p>
    <w:p w14:paraId="60A38250" w14:textId="6CE72DC8" w:rsidR="00D80047" w:rsidRPr="00795BE3" w:rsidRDefault="48F9B984" w:rsidP="002B7DDB">
      <w:pPr>
        <w:pStyle w:val="Odsekzoznamu"/>
        <w:numPr>
          <w:ilvl w:val="0"/>
          <w:numId w:val="54"/>
        </w:numPr>
        <w:spacing w:after="0" w:line="276" w:lineRule="auto"/>
        <w:ind w:left="927"/>
        <w:contextualSpacing w:val="0"/>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 xml:space="preserve">podľa čl. 99 ods. 3 nariadenia Európskeho parlamentu a Rady (EÚ) 2024/1689 z 13. júna 2024, ktorým sa stanovujú harmonizované pravidlá v oblasti umelej inteligencie a ktorým sa menia nariadenia (ES) č. 300/2008, (EÚ) č. 167/2013, (EÚ) č. 168/2013, (EÚ) 2018/858, (EÚ) 2018/1139 a (EÚ) 2019/2144 a smernice 2014/90/EÚ, (EÚ) 2016/797 a (EÚ) </w:t>
      </w:r>
      <w:r w:rsidRPr="00795BE3">
        <w:rPr>
          <w:rFonts w:ascii="Times New Roman" w:eastAsia="Times New Roman" w:hAnsi="Times New Roman" w:cs="Times New Roman"/>
          <w:kern w:val="0"/>
          <w:sz w:val="24"/>
          <w:szCs w:val="24"/>
          <w:lang w:eastAsia="sk-SK"/>
          <w14:ligatures w14:val="none"/>
        </w:rPr>
        <w:t xml:space="preserve">2020/1828 (akt o umelej inteligencii) </w:t>
      </w:r>
      <w:r w:rsidR="76FF700A" w:rsidRPr="00795BE3">
        <w:rPr>
          <w:rFonts w:ascii="Times New Roman" w:eastAsia="Times New Roman" w:hAnsi="Times New Roman" w:cs="Times New Roman"/>
          <w:color w:val="000000" w:themeColor="text1"/>
          <w:sz w:val="24"/>
          <w:szCs w:val="24"/>
        </w:rPr>
        <w:t>(Ú. v. EÚ L, 2024/1689, 12.7.2024)</w:t>
      </w:r>
      <w:r w:rsidR="00642ED1">
        <w:rPr>
          <w:rFonts w:ascii="Times New Roman" w:eastAsia="Times New Roman" w:hAnsi="Times New Roman" w:cs="Times New Roman"/>
          <w:color w:val="000000" w:themeColor="text1"/>
          <w:sz w:val="24"/>
          <w:szCs w:val="24"/>
        </w:rPr>
        <w:t xml:space="preserve"> v platnom znení</w:t>
      </w:r>
      <w:r w:rsidR="76FF700A" w:rsidRPr="00795BE3">
        <w:t xml:space="preserve"> </w:t>
      </w:r>
      <w:r w:rsidR="56F52F53" w:rsidRPr="00795BE3">
        <w:rPr>
          <w:rFonts w:ascii="Times New Roman" w:eastAsia="Times New Roman" w:hAnsi="Times New Roman" w:cs="Times New Roman"/>
          <w:kern w:val="0"/>
          <w:sz w:val="24"/>
          <w:szCs w:val="24"/>
          <w:lang w:eastAsia="sk-SK"/>
          <w14:ligatures w14:val="none"/>
        </w:rPr>
        <w:t>za porušenie povinnosti</w:t>
      </w:r>
      <w:r w:rsidRPr="00795BE3">
        <w:rPr>
          <w:rFonts w:ascii="Times New Roman" w:eastAsia="Times New Roman" w:hAnsi="Times New Roman" w:cs="Times New Roman"/>
          <w:kern w:val="0"/>
          <w:sz w:val="24"/>
          <w:szCs w:val="24"/>
          <w:lang w:eastAsia="sk-SK"/>
          <w14:ligatures w14:val="none"/>
        </w:rPr>
        <w:t xml:space="preserve"> podľa čl. 99 ods. 3 nariadenia (EÚ) 2024/1689</w:t>
      </w:r>
      <w:r w:rsidR="14C35537" w:rsidRPr="00795BE3">
        <w:rPr>
          <w:rFonts w:ascii="Times New Roman" w:eastAsia="Times New Roman" w:hAnsi="Times New Roman" w:cs="Times New Roman"/>
          <w:sz w:val="24"/>
          <w:szCs w:val="24"/>
          <w:lang w:eastAsia="sk-SK"/>
        </w:rPr>
        <w:t xml:space="preserve"> v platnom znení</w:t>
      </w:r>
      <w:r w:rsidR="79F925BB" w:rsidRPr="00795BE3">
        <w:rPr>
          <w:rFonts w:ascii="Times New Roman" w:eastAsia="Times New Roman" w:hAnsi="Times New Roman" w:cs="Times New Roman"/>
          <w:sz w:val="24"/>
          <w:szCs w:val="24"/>
          <w:lang w:eastAsia="sk-SK"/>
        </w:rPr>
        <w:t>,</w:t>
      </w:r>
    </w:p>
    <w:p w14:paraId="7BCB15FE" w14:textId="5B01FF3D" w:rsidR="00D80047" w:rsidRPr="00795BE3" w:rsidRDefault="48F9B984" w:rsidP="002B7DDB">
      <w:pPr>
        <w:pStyle w:val="Odsekzoznamu"/>
        <w:numPr>
          <w:ilvl w:val="0"/>
          <w:numId w:val="54"/>
        </w:numPr>
        <w:spacing w:before="120" w:after="0" w:line="276" w:lineRule="auto"/>
        <w:ind w:left="927"/>
        <w:contextualSpacing w:val="0"/>
        <w:jc w:val="both"/>
        <w:textAlignment w:val="baseline"/>
        <w:rPr>
          <w:rFonts w:ascii="Times New Roman" w:eastAsia="Times New Roman" w:hAnsi="Times New Roman" w:cs="Times New Roman"/>
          <w:kern w:val="0"/>
          <w:sz w:val="24"/>
          <w:szCs w:val="24"/>
          <w:lang w:eastAsia="sk-SK"/>
          <w14:ligatures w14:val="none"/>
        </w:rPr>
      </w:pPr>
      <w:r w:rsidRPr="00795BE3">
        <w:rPr>
          <w:rFonts w:ascii="Times New Roman" w:eastAsia="Times New Roman" w:hAnsi="Times New Roman" w:cs="Times New Roman"/>
          <w:kern w:val="0"/>
          <w:sz w:val="24"/>
          <w:szCs w:val="24"/>
          <w:lang w:eastAsia="sk-SK"/>
          <w14:ligatures w14:val="none"/>
        </w:rPr>
        <w:lastRenderedPageBreak/>
        <w:t>podľa čl. 99 ods. 4 nariadenia (EÚ) 2024/1689</w:t>
      </w:r>
      <w:r w:rsidR="5E1A9441" w:rsidRPr="00795BE3">
        <w:rPr>
          <w:rFonts w:ascii="Times New Roman" w:eastAsia="Times New Roman" w:hAnsi="Times New Roman" w:cs="Times New Roman"/>
          <w:sz w:val="24"/>
          <w:szCs w:val="24"/>
          <w:lang w:eastAsia="sk-SK"/>
        </w:rPr>
        <w:t xml:space="preserve"> </w:t>
      </w:r>
      <w:r w:rsidR="3F1B7532" w:rsidRPr="00795BE3">
        <w:rPr>
          <w:rFonts w:ascii="Times New Roman" w:eastAsia="Times New Roman" w:hAnsi="Times New Roman" w:cs="Times New Roman"/>
          <w:sz w:val="24"/>
          <w:szCs w:val="24"/>
          <w:lang w:eastAsia="sk-SK"/>
        </w:rPr>
        <w:t xml:space="preserve">v platnom znení </w:t>
      </w:r>
      <w:r w:rsidRPr="00795BE3">
        <w:rPr>
          <w:rFonts w:ascii="Times New Roman" w:eastAsia="Times New Roman" w:hAnsi="Times New Roman" w:cs="Times New Roman"/>
          <w:sz w:val="24"/>
          <w:szCs w:val="24"/>
          <w:lang w:eastAsia="sk-SK"/>
        </w:rPr>
        <w:t>za porušenie povinnosti podľa čl. 99 ods. 4 </w:t>
      </w:r>
      <w:r w:rsidR="138E42AC" w:rsidRPr="00795BE3">
        <w:rPr>
          <w:rFonts w:ascii="Times New Roman" w:eastAsia="Times New Roman" w:hAnsi="Times New Roman" w:cs="Times New Roman"/>
          <w:sz w:val="24"/>
          <w:szCs w:val="24"/>
          <w:lang w:eastAsia="sk-SK"/>
        </w:rPr>
        <w:t xml:space="preserve">písm. a) až e) a g) </w:t>
      </w:r>
      <w:r w:rsidRPr="00795BE3">
        <w:rPr>
          <w:rFonts w:ascii="Times New Roman" w:eastAsia="Times New Roman" w:hAnsi="Times New Roman" w:cs="Times New Roman"/>
          <w:sz w:val="24"/>
          <w:szCs w:val="24"/>
          <w:lang w:eastAsia="sk-SK"/>
        </w:rPr>
        <w:t>nariadenia (EÚ) 2024/1689</w:t>
      </w:r>
      <w:r w:rsidR="63CF583B" w:rsidRPr="00795BE3">
        <w:rPr>
          <w:rFonts w:ascii="Times New Roman" w:eastAsia="Times New Roman" w:hAnsi="Times New Roman" w:cs="Times New Roman"/>
          <w:sz w:val="24"/>
          <w:szCs w:val="24"/>
          <w:lang w:eastAsia="sk-SK"/>
        </w:rPr>
        <w:t xml:space="preserve"> v platnom znení</w:t>
      </w:r>
      <w:r w:rsidRPr="00795BE3">
        <w:rPr>
          <w:rFonts w:ascii="Times New Roman" w:eastAsia="Times New Roman" w:hAnsi="Times New Roman" w:cs="Times New Roman"/>
          <w:sz w:val="24"/>
          <w:szCs w:val="24"/>
          <w:lang w:eastAsia="sk-SK"/>
        </w:rPr>
        <w:t>, </w:t>
      </w:r>
    </w:p>
    <w:p w14:paraId="541005FC" w14:textId="5E97C28C" w:rsidR="005A0D59" w:rsidRPr="00795BE3" w:rsidRDefault="5F089F22" w:rsidP="005A0D59">
      <w:pPr>
        <w:pStyle w:val="Odsekzoznamu"/>
        <w:numPr>
          <w:ilvl w:val="0"/>
          <w:numId w:val="54"/>
        </w:numPr>
        <w:spacing w:before="120" w:after="0" w:line="276" w:lineRule="auto"/>
        <w:ind w:left="927"/>
        <w:contextualSpacing w:val="0"/>
        <w:jc w:val="both"/>
        <w:textAlignment w:val="baseline"/>
        <w:rPr>
          <w:rFonts w:ascii="Times New Roman" w:eastAsia="Times New Roman" w:hAnsi="Times New Roman" w:cs="Times New Roman"/>
          <w:kern w:val="0"/>
          <w:sz w:val="24"/>
          <w:szCs w:val="24"/>
          <w:lang w:eastAsia="sk-SK"/>
          <w14:ligatures w14:val="none"/>
        </w:rPr>
      </w:pPr>
      <w:r w:rsidRPr="00795BE3">
        <w:rPr>
          <w:rFonts w:ascii="Times New Roman" w:eastAsia="Times New Roman" w:hAnsi="Times New Roman" w:cs="Times New Roman"/>
          <w:kern w:val="0"/>
          <w:sz w:val="24"/>
          <w:szCs w:val="24"/>
          <w:lang w:eastAsia="sk-SK"/>
          <w14:ligatures w14:val="none"/>
        </w:rPr>
        <w:t>podľa čl. 99 ods. 5 nariadenia (EÚ) 2024/1689</w:t>
      </w:r>
      <w:r w:rsidR="00642ED1">
        <w:rPr>
          <w:rFonts w:ascii="Times New Roman" w:eastAsia="Times New Roman" w:hAnsi="Times New Roman" w:cs="Times New Roman"/>
          <w:kern w:val="0"/>
          <w:sz w:val="24"/>
          <w:szCs w:val="24"/>
          <w:lang w:eastAsia="sk-SK"/>
          <w14:ligatures w14:val="none"/>
        </w:rPr>
        <w:t xml:space="preserve"> v platnom znení</w:t>
      </w:r>
      <w:r w:rsidRPr="00795BE3">
        <w:rPr>
          <w:rFonts w:ascii="Times New Roman" w:eastAsia="Times New Roman" w:hAnsi="Times New Roman" w:cs="Times New Roman"/>
          <w:kern w:val="0"/>
          <w:sz w:val="24"/>
          <w:szCs w:val="24"/>
          <w:lang w:eastAsia="sk-SK"/>
          <w14:ligatures w14:val="none"/>
        </w:rPr>
        <w:t> za porušenie povinnost</w:t>
      </w:r>
      <w:r w:rsidR="6671B3BB" w:rsidRPr="00795BE3">
        <w:rPr>
          <w:rFonts w:ascii="Times New Roman" w:eastAsia="Times New Roman" w:hAnsi="Times New Roman" w:cs="Times New Roman"/>
          <w:kern w:val="0"/>
          <w:sz w:val="24"/>
          <w:szCs w:val="24"/>
          <w:lang w:eastAsia="sk-SK"/>
          <w14:ligatures w14:val="none"/>
        </w:rPr>
        <w:t>i</w:t>
      </w:r>
      <w:r w:rsidRPr="00795BE3">
        <w:rPr>
          <w:rFonts w:ascii="Times New Roman" w:eastAsia="Times New Roman" w:hAnsi="Times New Roman" w:cs="Times New Roman"/>
          <w:kern w:val="0"/>
          <w:sz w:val="24"/>
          <w:szCs w:val="24"/>
          <w:lang w:eastAsia="sk-SK"/>
          <w14:ligatures w14:val="none"/>
        </w:rPr>
        <w:t xml:space="preserve"> podľa čl. 99 ods. 5 nariadenia (EÚ) 2024/1689</w:t>
      </w:r>
      <w:r w:rsidR="0B4CB59F" w:rsidRPr="00795BE3">
        <w:rPr>
          <w:rFonts w:ascii="Times New Roman" w:eastAsia="Times New Roman" w:hAnsi="Times New Roman" w:cs="Times New Roman"/>
          <w:sz w:val="24"/>
          <w:szCs w:val="24"/>
          <w:lang w:eastAsia="sk-SK"/>
        </w:rPr>
        <w:t xml:space="preserve"> v platnom znení</w:t>
      </w:r>
      <w:r w:rsidR="4F074F98" w:rsidRPr="00795BE3">
        <w:rPr>
          <w:rFonts w:ascii="Times New Roman" w:eastAsia="Times New Roman" w:hAnsi="Times New Roman" w:cs="Times New Roman"/>
          <w:sz w:val="24"/>
          <w:szCs w:val="24"/>
          <w:lang w:eastAsia="sk-SK"/>
        </w:rPr>
        <w:t>.</w:t>
      </w:r>
    </w:p>
    <w:p w14:paraId="24A8F1B0" w14:textId="77777777" w:rsidR="005A0D59" w:rsidRPr="00795BE3" w:rsidRDefault="005A0D59" w:rsidP="00FD20A2">
      <w:pPr>
        <w:spacing w:after="0" w:line="276" w:lineRule="auto"/>
        <w:jc w:val="both"/>
        <w:textAlignment w:val="baseline"/>
        <w:rPr>
          <w:rFonts w:ascii="Times New Roman" w:eastAsia="Times New Roman" w:hAnsi="Times New Roman" w:cs="Times New Roman"/>
          <w:kern w:val="0"/>
          <w:sz w:val="24"/>
          <w:szCs w:val="24"/>
          <w:lang w:eastAsia="sk-SK"/>
          <w14:ligatures w14:val="none"/>
        </w:rPr>
      </w:pPr>
    </w:p>
    <w:p w14:paraId="77DC6ABD" w14:textId="4D71612D" w:rsidR="002E19BD" w:rsidRPr="00795BE3" w:rsidRDefault="008AF39A" w:rsidP="112DF3B9">
      <w:pPr>
        <w:pStyle w:val="Odsekzoznamu"/>
        <w:numPr>
          <w:ilvl w:val="0"/>
          <w:numId w:val="172"/>
        </w:numPr>
        <w:spacing w:after="0" w:line="276" w:lineRule="auto"/>
        <w:ind w:left="567" w:hanging="567"/>
        <w:jc w:val="both"/>
        <w:textAlignment w:val="baseline"/>
        <w:rPr>
          <w:rFonts w:ascii="Times New Roman" w:eastAsia="Times New Roman" w:hAnsi="Times New Roman" w:cs="Times New Roman"/>
          <w:kern w:val="0"/>
          <w:sz w:val="24"/>
          <w:szCs w:val="24"/>
          <w:lang w:eastAsia="sk-SK"/>
          <w14:ligatures w14:val="none"/>
        </w:rPr>
      </w:pPr>
      <w:r w:rsidRPr="00795BE3">
        <w:rPr>
          <w:rFonts w:ascii="Times New Roman" w:eastAsia="Times New Roman" w:hAnsi="Times New Roman" w:cs="Times New Roman"/>
          <w:kern w:val="0"/>
          <w:sz w:val="24"/>
          <w:szCs w:val="24"/>
          <w:lang w:eastAsia="sk-SK"/>
          <w14:ligatures w14:val="none"/>
        </w:rPr>
        <w:t xml:space="preserve">Ak </w:t>
      </w:r>
      <w:r w:rsidR="13CA70D6" w:rsidRPr="00795BE3">
        <w:rPr>
          <w:rFonts w:ascii="Times New Roman" w:eastAsia="Times New Roman" w:hAnsi="Times New Roman" w:cs="Times New Roman"/>
          <w:kern w:val="0"/>
          <w:sz w:val="24"/>
          <w:szCs w:val="24"/>
          <w:lang w:eastAsia="sk-SK"/>
          <w14:ligatures w14:val="none"/>
        </w:rPr>
        <w:t xml:space="preserve">prevádzkovateľ porušil </w:t>
      </w:r>
      <w:r w:rsidRPr="00795BE3">
        <w:rPr>
          <w:rFonts w:ascii="Times New Roman" w:eastAsia="Times New Roman" w:hAnsi="Times New Roman" w:cs="Times New Roman"/>
          <w:kern w:val="0"/>
          <w:sz w:val="24"/>
          <w:szCs w:val="24"/>
          <w:lang w:eastAsia="sk-SK"/>
          <w14:ligatures w14:val="none"/>
        </w:rPr>
        <w:t xml:space="preserve">povinnosť </w:t>
      </w:r>
      <w:r w:rsidR="13CA70D6" w:rsidRPr="00795BE3">
        <w:rPr>
          <w:rFonts w:ascii="Times New Roman" w:eastAsia="Times New Roman" w:hAnsi="Times New Roman" w:cs="Times New Roman"/>
          <w:kern w:val="0"/>
          <w:sz w:val="24"/>
          <w:szCs w:val="24"/>
          <w:lang w:eastAsia="sk-SK"/>
          <w14:ligatures w14:val="none"/>
        </w:rPr>
        <w:t>ako</w:t>
      </w:r>
      <w:r w:rsidRPr="00795BE3">
        <w:rPr>
          <w:rFonts w:ascii="Times New Roman" w:eastAsia="Times New Roman" w:hAnsi="Times New Roman" w:cs="Times New Roman"/>
          <w:kern w:val="0"/>
          <w:sz w:val="24"/>
          <w:szCs w:val="24"/>
          <w:lang w:eastAsia="sk-SK"/>
          <w14:ligatures w14:val="none"/>
        </w:rPr>
        <w:t xml:space="preserve"> </w:t>
      </w:r>
      <w:proofErr w:type="spellStart"/>
      <w:r w:rsidRPr="00795BE3">
        <w:rPr>
          <w:rFonts w:ascii="Times New Roman" w:eastAsia="Times New Roman" w:hAnsi="Times New Roman" w:cs="Times New Roman"/>
          <w:kern w:val="0"/>
          <w:sz w:val="24"/>
          <w:szCs w:val="24"/>
          <w:lang w:eastAsia="sk-SK"/>
          <w14:ligatures w14:val="none"/>
        </w:rPr>
        <w:t>mikropodnik</w:t>
      </w:r>
      <w:proofErr w:type="spellEnd"/>
      <w:r w:rsidRPr="00795BE3">
        <w:rPr>
          <w:rFonts w:ascii="Times New Roman" w:eastAsia="Times New Roman" w:hAnsi="Times New Roman" w:cs="Times New Roman"/>
          <w:kern w:val="0"/>
          <w:sz w:val="24"/>
          <w:szCs w:val="24"/>
          <w:lang w:eastAsia="sk-SK"/>
          <w14:ligatures w14:val="none"/>
        </w:rPr>
        <w:t>, malý podnik alebo stredný podnik</w:t>
      </w:r>
      <w:r w:rsidR="566620C9" w:rsidRPr="00795BE3">
        <w:rPr>
          <w:rFonts w:ascii="Times New Roman" w:eastAsia="Times New Roman" w:hAnsi="Times New Roman" w:cs="Times New Roman"/>
          <w:kern w:val="0"/>
          <w:sz w:val="24"/>
          <w:szCs w:val="24"/>
          <w:lang w:eastAsia="sk-SK"/>
          <w14:ligatures w14:val="none"/>
        </w:rPr>
        <w:t>,</w:t>
      </w:r>
      <w:r w:rsidR="014601FC" w:rsidRPr="00795BE3">
        <w:rPr>
          <w:rFonts w:ascii="Times New Roman" w:eastAsia="Times New Roman" w:hAnsi="Times New Roman" w:cs="Times New Roman"/>
          <w:sz w:val="24"/>
          <w:szCs w:val="24"/>
          <w:lang w:eastAsia="sk-SK"/>
        </w:rPr>
        <w:t xml:space="preserve"> </w:t>
      </w:r>
      <w:r w:rsidRPr="00795BE3">
        <w:rPr>
          <w:rFonts w:ascii="Times New Roman" w:eastAsia="Times New Roman" w:hAnsi="Times New Roman" w:cs="Times New Roman"/>
          <w:sz w:val="24"/>
          <w:szCs w:val="24"/>
          <w:lang w:eastAsia="sk-SK"/>
        </w:rPr>
        <w:t xml:space="preserve"> </w:t>
      </w:r>
      <w:r w:rsidR="13CA70D6" w:rsidRPr="00795BE3">
        <w:rPr>
          <w:rFonts w:ascii="Times New Roman" w:eastAsia="Times New Roman" w:hAnsi="Times New Roman" w:cs="Times New Roman"/>
          <w:sz w:val="24"/>
          <w:szCs w:val="24"/>
          <w:lang w:eastAsia="sk-SK"/>
        </w:rPr>
        <w:t>uloží sa pokuta vo výške</w:t>
      </w:r>
      <w:r w:rsidRPr="00795BE3">
        <w:rPr>
          <w:rFonts w:ascii="Times New Roman" w:eastAsia="Times New Roman" w:hAnsi="Times New Roman" w:cs="Times New Roman"/>
          <w:sz w:val="24"/>
          <w:szCs w:val="24"/>
          <w:lang w:eastAsia="sk-SK"/>
        </w:rPr>
        <w:t xml:space="preserve"> podľa čl. 99 ods. 6 </w:t>
      </w:r>
      <w:r w:rsidR="015015B6" w:rsidRPr="00795BE3">
        <w:rPr>
          <w:rFonts w:ascii="Times New Roman" w:eastAsia="Times New Roman" w:hAnsi="Times New Roman" w:cs="Times New Roman"/>
          <w:sz w:val="24"/>
          <w:szCs w:val="24"/>
          <w:lang w:eastAsia="sk-SK"/>
        </w:rPr>
        <w:t>nariadenia (EÚ) 2024/1689</w:t>
      </w:r>
      <w:r w:rsidR="07272B8E" w:rsidRPr="00795BE3">
        <w:rPr>
          <w:rFonts w:ascii="Times New Roman" w:eastAsia="Times New Roman" w:hAnsi="Times New Roman" w:cs="Times New Roman"/>
          <w:sz w:val="24"/>
          <w:szCs w:val="24"/>
          <w:lang w:eastAsia="sk-SK"/>
        </w:rPr>
        <w:t xml:space="preserve"> v platnom znení; ak porušil povinnosť ako malý podnik so strednou trhovou kapitalizáciou, uloží sa pokuta vo výške podľa čl. 99 ods. 6a nariadenia (EÚ) 2024/1689 v platnom znení.</w:t>
      </w:r>
    </w:p>
    <w:p w14:paraId="71374423" w14:textId="77777777" w:rsidR="00F816E2" w:rsidRPr="00795BE3" w:rsidRDefault="00F816E2" w:rsidP="0019748B">
      <w:p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787427A2" w14:textId="197C3E92" w:rsidR="28E41048" w:rsidRPr="00F15F2F" w:rsidRDefault="200EE077" w:rsidP="00D12713">
      <w:pPr>
        <w:pStyle w:val="Nadpis3"/>
      </w:pPr>
      <w:r w:rsidRPr="00795BE3">
        <w:t xml:space="preserve">§ </w:t>
      </w:r>
      <w:r w:rsidR="002717F7" w:rsidRPr="00795BE3">
        <w:t>3</w:t>
      </w:r>
      <w:r w:rsidR="00112FA0" w:rsidRPr="00795BE3">
        <w:t>4</w:t>
      </w:r>
      <w:r>
        <w:br/>
      </w:r>
      <w:r w:rsidR="4349A692">
        <w:t>P</w:t>
      </w:r>
      <w:r w:rsidR="4EBC0404">
        <w:t>okuty</w:t>
      </w:r>
      <w:r w:rsidR="4349A692">
        <w:t xml:space="preserve"> v oblasti </w:t>
      </w:r>
      <w:r w:rsidR="10CFD4D3">
        <w:t xml:space="preserve">európskej </w:t>
      </w:r>
      <w:r w:rsidR="4349A692">
        <w:t>dátovej regulácie</w:t>
      </w:r>
    </w:p>
    <w:p w14:paraId="01791831" w14:textId="5369DFD5" w:rsidR="28E41048" w:rsidRDefault="2DB376E0" w:rsidP="0019748B">
      <w:pPr>
        <w:pStyle w:val="Odsekzoznamu"/>
        <w:numPr>
          <w:ilvl w:val="0"/>
          <w:numId w:val="26"/>
        </w:numPr>
        <w:spacing w:after="0" w:line="276" w:lineRule="auto"/>
        <w:ind w:left="567" w:hanging="4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Ministerstvo</w:t>
      </w:r>
      <w:r w:rsidRPr="00F15F2F">
        <w:rPr>
          <w:rFonts w:ascii="Times New Roman" w:eastAsia="Times New Roman" w:hAnsi="Times New Roman" w:cs="Times New Roman"/>
          <w:sz w:val="24"/>
          <w:szCs w:val="24"/>
        </w:rPr>
        <w:t xml:space="preserve"> </w:t>
      </w:r>
      <w:r w:rsidR="7C08260C" w:rsidRPr="00F15F2F">
        <w:rPr>
          <w:rFonts w:ascii="Times New Roman" w:eastAsia="Times New Roman" w:hAnsi="Times New Roman" w:cs="Times New Roman"/>
          <w:sz w:val="24"/>
          <w:szCs w:val="24"/>
        </w:rPr>
        <w:t xml:space="preserve">môže držiteľovi údajov uložiť pokutu do </w:t>
      </w:r>
      <w:r w:rsidR="3237FCBD" w:rsidRPr="00F15F2F">
        <w:rPr>
          <w:rFonts w:ascii="Times New Roman" w:eastAsia="Times New Roman" w:hAnsi="Times New Roman" w:cs="Times New Roman"/>
          <w:sz w:val="24"/>
          <w:szCs w:val="24"/>
        </w:rPr>
        <w:t xml:space="preserve">výšky </w:t>
      </w:r>
      <w:r w:rsidR="56A5E832" w:rsidRPr="00F15F2F">
        <w:rPr>
          <w:rFonts w:ascii="Times New Roman" w:eastAsia="Times New Roman" w:hAnsi="Times New Roman" w:cs="Times New Roman"/>
          <w:sz w:val="24"/>
          <w:szCs w:val="24"/>
        </w:rPr>
        <w:t>1</w:t>
      </w:r>
      <w:r w:rsidR="7C08260C" w:rsidRPr="00F15F2F">
        <w:rPr>
          <w:rFonts w:ascii="Times New Roman" w:eastAsia="Times New Roman" w:hAnsi="Times New Roman" w:cs="Times New Roman"/>
          <w:sz w:val="24"/>
          <w:szCs w:val="24"/>
        </w:rPr>
        <w:t>0 000 000 eur alebo, ak povinnosť porušil ako podnik podľa osobitného predpisu,</w:t>
      </w:r>
      <w:bookmarkStart w:id="29" w:name="_Ref231564568"/>
      <w:r w:rsidR="28E41048" w:rsidRPr="00F15F2F">
        <w:rPr>
          <w:rStyle w:val="Odkaznapoznmkupodiarou"/>
          <w:rFonts w:ascii="Times New Roman" w:eastAsia="Times New Roman" w:hAnsi="Times New Roman"/>
          <w:sz w:val="24"/>
          <w:szCs w:val="24"/>
        </w:rPr>
        <w:footnoteReference w:id="98"/>
      </w:r>
      <w:bookmarkEnd w:id="29"/>
      <w:r w:rsidR="7C08260C" w:rsidRPr="00F15F2F">
        <w:rPr>
          <w:rFonts w:ascii="Times New Roman" w:eastAsia="Times New Roman" w:hAnsi="Times New Roman" w:cs="Times New Roman"/>
          <w:sz w:val="24"/>
          <w:szCs w:val="24"/>
        </w:rPr>
        <w:t>) do výšky 4 % z čistého celosvetového obratu podniku dosiahnutého za posledné ukončené účtovné obdobie, ak je táto hodnota vyššia</w:t>
      </w:r>
      <w:r w:rsidR="1BA97E54" w:rsidRPr="00F15F2F">
        <w:rPr>
          <w:rFonts w:ascii="Times New Roman" w:eastAsia="Times New Roman" w:hAnsi="Times New Roman" w:cs="Times New Roman"/>
          <w:sz w:val="24"/>
          <w:szCs w:val="24"/>
        </w:rPr>
        <w:t>,</w:t>
      </w:r>
      <w:r w:rsidR="7C08260C" w:rsidRPr="00F15F2F">
        <w:rPr>
          <w:rFonts w:ascii="Times New Roman" w:eastAsia="Times New Roman" w:hAnsi="Times New Roman" w:cs="Times New Roman"/>
          <w:sz w:val="24"/>
          <w:szCs w:val="24"/>
        </w:rPr>
        <w:t xml:space="preserve"> za</w:t>
      </w:r>
    </w:p>
    <w:p w14:paraId="2A7FF143" w14:textId="77777777" w:rsidR="00670DBE" w:rsidRPr="00F15F2F" w:rsidRDefault="00670DBE" w:rsidP="002B7DDB">
      <w:pPr>
        <w:pStyle w:val="Odsekzoznamu"/>
        <w:numPr>
          <w:ilvl w:val="0"/>
          <w:numId w:val="171"/>
        </w:numPr>
        <w:spacing w:after="0" w:line="276" w:lineRule="auto"/>
        <w:ind w:left="92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porušenie povinnosti sprístupniť údaje podľa čl. 4 ods. 1 alebo čl. 5 ods. 1 </w:t>
      </w:r>
      <w:r w:rsidRPr="00F15F2F">
        <w:rPr>
          <w:rFonts w:ascii="Times New Roman" w:eastAsia="Times New Roman" w:hAnsi="Times New Roman" w:cs="Times New Roman"/>
          <w:color w:val="000000" w:themeColor="text1"/>
          <w:sz w:val="24"/>
          <w:szCs w:val="24"/>
        </w:rPr>
        <w:t>nariadenia Európskeho parlamentu a Rady (EÚ) 2023/2854 z 13. decembra 2023 o harmonizovaných pravidlách týkajúcich sa spravodlivého prístupu k údajom a ich používania, ktorým sa mení nariadenie (EÚ) 2017/2394 a smernica (EÚ) 2020/1828 (akt o údajoch) (Ú. v. EÚ L, 2023/2854, 22.12.2023)</w:t>
      </w:r>
      <w:r w:rsidRPr="00F15F2F">
        <w:rPr>
          <w:rFonts w:ascii="Times New Roman" w:eastAsia="Times New Roman" w:hAnsi="Times New Roman" w:cs="Times New Roman"/>
          <w:sz w:val="24"/>
          <w:szCs w:val="24"/>
        </w:rPr>
        <w:t>,</w:t>
      </w:r>
    </w:p>
    <w:p w14:paraId="09576E1C" w14:textId="77777777" w:rsidR="00670DBE" w:rsidRPr="00F15F2F" w:rsidRDefault="00670DBE" w:rsidP="002B7DDB">
      <w:pPr>
        <w:pStyle w:val="Odsekzoznamu"/>
        <w:numPr>
          <w:ilvl w:val="0"/>
          <w:numId w:val="171"/>
        </w:numPr>
        <w:spacing w:after="0" w:line="276" w:lineRule="auto"/>
        <w:ind w:left="92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porušenie oznamovacej alebo informačnej povinnosti podľa čl. 4 ods. 2, 7, 8 a čl. 5 ods. 10 alebo 11 nariadenia (EÚ) 2023/2854,</w:t>
      </w:r>
    </w:p>
    <w:p w14:paraId="7A27E8AF" w14:textId="77777777" w:rsidR="00670DBE" w:rsidRPr="00F15F2F" w:rsidRDefault="00670DBE" w:rsidP="002B7DDB">
      <w:pPr>
        <w:pStyle w:val="Odsekzoznamu"/>
        <w:numPr>
          <w:ilvl w:val="0"/>
          <w:numId w:val="171"/>
        </w:numPr>
        <w:spacing w:after="0" w:line="276" w:lineRule="auto"/>
        <w:ind w:left="92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sťaženie voľby alebo výkonu práv užívateľa v rozpore s čl. 4 ods. 4 nariadenia (EÚ) 2023/2854,</w:t>
      </w:r>
    </w:p>
    <w:p w14:paraId="68166A79" w14:textId="77777777" w:rsidR="00670DBE" w:rsidRPr="00F15F2F" w:rsidRDefault="00670DBE" w:rsidP="002B7DDB">
      <w:pPr>
        <w:pStyle w:val="Odsekzoznamu"/>
        <w:numPr>
          <w:ilvl w:val="0"/>
          <w:numId w:val="171"/>
        </w:numPr>
        <w:spacing w:after="0" w:line="276" w:lineRule="auto"/>
        <w:ind w:left="92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vyžadovanie alebo uchovávanie informácie v rozpore s čl. 4 ods. 5 alebo čl. 5 ods. 4 nariadenia (EÚ) 2023/2854,</w:t>
      </w:r>
    </w:p>
    <w:p w14:paraId="3EFF892F" w14:textId="77777777" w:rsidR="00670DBE" w:rsidRPr="00F15F2F" w:rsidRDefault="00670DBE" w:rsidP="002B7DDB">
      <w:pPr>
        <w:pStyle w:val="Odsekzoznamu"/>
        <w:numPr>
          <w:ilvl w:val="0"/>
          <w:numId w:val="171"/>
        </w:numPr>
        <w:spacing w:after="0" w:line="276" w:lineRule="auto"/>
        <w:ind w:left="92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použitie údajov v rozpore s </w:t>
      </w:r>
      <w:r w:rsidRPr="00AE62AC">
        <w:rPr>
          <w:rFonts w:ascii="Times New Roman" w:eastAsia="Times New Roman" w:hAnsi="Times New Roman" w:cs="Times New Roman"/>
          <w:sz w:val="24"/>
          <w:szCs w:val="24"/>
        </w:rPr>
        <w:t xml:space="preserve">čl. 4 ods. 13 alebo </w:t>
      </w:r>
      <w:r w:rsidRPr="00F15F2F">
        <w:rPr>
          <w:rFonts w:ascii="Times New Roman" w:eastAsia="Times New Roman" w:hAnsi="Times New Roman" w:cs="Times New Roman"/>
          <w:sz w:val="24"/>
          <w:szCs w:val="24"/>
        </w:rPr>
        <w:t>čl. 5 ods. 6 nariadenia (EÚ) 2023/2854,</w:t>
      </w:r>
    </w:p>
    <w:p w14:paraId="6C3EB91F" w14:textId="77777777" w:rsidR="00670DBE" w:rsidRPr="00F15F2F" w:rsidRDefault="00670DBE" w:rsidP="002B7DDB">
      <w:pPr>
        <w:pStyle w:val="Odsekzoznamu"/>
        <w:numPr>
          <w:ilvl w:val="0"/>
          <w:numId w:val="171"/>
        </w:numPr>
        <w:spacing w:after="0" w:line="276" w:lineRule="auto"/>
        <w:ind w:left="92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nesprístupnenie údajov podľa čl. 8 ods. 1 nariadenia (EÚ) 2023/2854 ustanoveným spôsobom,</w:t>
      </w:r>
    </w:p>
    <w:p w14:paraId="3D50CD6D" w14:textId="22A95F36" w:rsidR="00670DBE" w:rsidRPr="00F15F2F" w:rsidRDefault="00670DBE" w:rsidP="002B7DDB">
      <w:pPr>
        <w:pStyle w:val="Odsekzoznamu"/>
        <w:numPr>
          <w:ilvl w:val="0"/>
          <w:numId w:val="171"/>
        </w:numPr>
        <w:spacing w:after="0" w:line="276" w:lineRule="auto"/>
        <w:ind w:left="92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spôsobenie diskriminácie medzi príjemcami údajov alebo neposkytnutie informácie v</w:t>
      </w:r>
      <w:r w:rsidR="00442EA7">
        <w:rPr>
          <w:rFonts w:ascii="Times New Roman" w:eastAsia="Times New Roman" w:hAnsi="Times New Roman" w:cs="Times New Roman"/>
          <w:sz w:val="24"/>
          <w:szCs w:val="24"/>
        </w:rPr>
        <w:t> </w:t>
      </w:r>
      <w:r w:rsidRPr="00F15F2F">
        <w:rPr>
          <w:rFonts w:ascii="Times New Roman" w:eastAsia="Times New Roman" w:hAnsi="Times New Roman" w:cs="Times New Roman"/>
          <w:sz w:val="24"/>
          <w:szCs w:val="24"/>
        </w:rPr>
        <w:t>rozpore s čl. 8 ods. 3 nariadenia (EÚ) 2023/2854,</w:t>
      </w:r>
    </w:p>
    <w:p w14:paraId="5FE5AF7A" w14:textId="77777777" w:rsidR="00670DBE" w:rsidRPr="00F15F2F" w:rsidRDefault="00670DBE" w:rsidP="00067AD1">
      <w:pPr>
        <w:pStyle w:val="Odsekzoznamu"/>
        <w:numPr>
          <w:ilvl w:val="0"/>
          <w:numId w:val="171"/>
        </w:numPr>
        <w:spacing w:after="0" w:line="276" w:lineRule="auto"/>
        <w:ind w:left="92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sprístupnenie údajov príjemcovi údajov v rozpore s čl. 8 ods. 4 nariadenia (EÚ) 2023/2854,</w:t>
      </w:r>
    </w:p>
    <w:p w14:paraId="0989D635" w14:textId="77777777" w:rsidR="00670DBE" w:rsidRPr="00F15F2F" w:rsidRDefault="00670DBE" w:rsidP="00067AD1">
      <w:pPr>
        <w:pStyle w:val="Odsekzoznamu"/>
        <w:numPr>
          <w:ilvl w:val="0"/>
          <w:numId w:val="171"/>
        </w:numPr>
        <w:spacing w:after="0" w:line="276" w:lineRule="auto"/>
        <w:ind w:left="92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prijatie kompenzácie dohodnutej v rozpore s čl. 9 ods. 1 až 4 nariadenia (EÚ) 2023/2854, alebo </w:t>
      </w:r>
      <w:r>
        <w:rPr>
          <w:rFonts w:ascii="Times New Roman" w:eastAsia="Times New Roman" w:hAnsi="Times New Roman" w:cs="Times New Roman"/>
          <w:sz w:val="24"/>
          <w:szCs w:val="24"/>
        </w:rPr>
        <w:t>za požiadanie takejto kompenzácie</w:t>
      </w:r>
      <w:r w:rsidRPr="00F15F2F">
        <w:rPr>
          <w:rFonts w:ascii="Times New Roman" w:eastAsia="Times New Roman" w:hAnsi="Times New Roman" w:cs="Times New Roman"/>
          <w:sz w:val="24"/>
          <w:szCs w:val="24"/>
        </w:rPr>
        <w:t xml:space="preserve">, </w:t>
      </w:r>
    </w:p>
    <w:p w14:paraId="07EB5E8A" w14:textId="77777777" w:rsidR="00670DBE" w:rsidRDefault="00670DBE" w:rsidP="00067AD1">
      <w:pPr>
        <w:pStyle w:val="Odsekzoznamu"/>
        <w:numPr>
          <w:ilvl w:val="0"/>
          <w:numId w:val="171"/>
        </w:numPr>
        <w:spacing w:after="0" w:line="276" w:lineRule="auto"/>
        <w:ind w:left="92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uplatnenie technického ochranného opatrenia v rozpore s čl. 11 ods. 1 nariadenia (EÚ) 2023/2854.</w:t>
      </w:r>
    </w:p>
    <w:p w14:paraId="2B4C0633" w14:textId="4DBA9099" w:rsidR="1AF91CDC" w:rsidRPr="00670DBE" w:rsidRDefault="1AF91CDC" w:rsidP="0019748B">
      <w:pPr>
        <w:pStyle w:val="Odsekzoznamu"/>
        <w:spacing w:after="0" w:line="276" w:lineRule="auto"/>
        <w:ind w:left="567"/>
        <w:jc w:val="both"/>
        <w:rPr>
          <w:rFonts w:ascii="Times New Roman" w:eastAsia="Times New Roman" w:hAnsi="Times New Roman" w:cs="Times New Roman"/>
          <w:sz w:val="24"/>
          <w:szCs w:val="24"/>
        </w:rPr>
      </w:pPr>
    </w:p>
    <w:p w14:paraId="473FF4E9" w14:textId="17A5D811" w:rsidR="000F67E8" w:rsidRPr="00F15F2F" w:rsidRDefault="00141409" w:rsidP="0019748B">
      <w:pPr>
        <w:pStyle w:val="Odsekzoznamu"/>
        <w:numPr>
          <w:ilvl w:val="0"/>
          <w:numId w:val="26"/>
        </w:numPr>
        <w:spacing w:after="0" w:line="276" w:lineRule="auto"/>
        <w:ind w:left="567" w:hanging="450"/>
        <w:jc w:val="both"/>
        <w:rPr>
          <w:rFonts w:ascii="Times New Roman" w:eastAsia="Times New Roman" w:hAnsi="Times New Roman" w:cs="Times New Roman"/>
          <w:sz w:val="24"/>
          <w:szCs w:val="24"/>
        </w:rPr>
      </w:pPr>
      <w:r w:rsidRPr="594EBB98">
        <w:rPr>
          <w:rFonts w:ascii="Times New Roman" w:eastAsia="Times New Roman" w:hAnsi="Times New Roman" w:cs="Times New Roman"/>
          <w:sz w:val="24"/>
          <w:szCs w:val="24"/>
        </w:rPr>
        <w:t xml:space="preserve">Za nesprístupnenie údajov v rozpore s čl. 18 nariadenia (EÚ) 2023/2854 môže </w:t>
      </w:r>
      <w:r w:rsidR="007B0BDC" w:rsidRPr="594EBB98">
        <w:rPr>
          <w:rFonts w:ascii="Times New Roman" w:eastAsia="Times New Roman" w:hAnsi="Times New Roman" w:cs="Times New Roman"/>
          <w:sz w:val="24"/>
          <w:szCs w:val="24"/>
        </w:rPr>
        <w:t xml:space="preserve">ministerstvo </w:t>
      </w:r>
      <w:r w:rsidR="0F9186B3" w:rsidRPr="594EBB98">
        <w:rPr>
          <w:rFonts w:ascii="Times New Roman" w:eastAsia="Times New Roman" w:hAnsi="Times New Roman" w:cs="Times New Roman"/>
          <w:sz w:val="24"/>
          <w:szCs w:val="24"/>
        </w:rPr>
        <w:t xml:space="preserve">držiteľovi údajov, ktorý je právnickou osobou inou ako </w:t>
      </w:r>
      <w:r w:rsidR="00EE4D55">
        <w:rPr>
          <w:rFonts w:ascii="Times New Roman" w:eastAsia="Times New Roman" w:hAnsi="Times New Roman" w:cs="Times New Roman"/>
          <w:sz w:val="24"/>
          <w:szCs w:val="24"/>
        </w:rPr>
        <w:t>orgán</w:t>
      </w:r>
      <w:r w:rsidR="0F9186B3" w:rsidRPr="594EBB98">
        <w:rPr>
          <w:rFonts w:ascii="Times New Roman" w:eastAsia="Times New Roman" w:hAnsi="Times New Roman" w:cs="Times New Roman"/>
          <w:sz w:val="24"/>
          <w:szCs w:val="24"/>
        </w:rPr>
        <w:t xml:space="preserve"> verejn</w:t>
      </w:r>
      <w:r w:rsidR="3C98B20A" w:rsidRPr="594EBB98">
        <w:rPr>
          <w:rFonts w:ascii="Times New Roman" w:eastAsia="Times New Roman" w:hAnsi="Times New Roman" w:cs="Times New Roman"/>
          <w:sz w:val="24"/>
          <w:szCs w:val="24"/>
        </w:rPr>
        <w:t>ej</w:t>
      </w:r>
      <w:r w:rsidR="0F9186B3" w:rsidRPr="594EBB98">
        <w:rPr>
          <w:rFonts w:ascii="Times New Roman" w:eastAsia="Times New Roman" w:hAnsi="Times New Roman" w:cs="Times New Roman"/>
          <w:sz w:val="24"/>
          <w:szCs w:val="24"/>
        </w:rPr>
        <w:t xml:space="preserve"> s</w:t>
      </w:r>
      <w:r w:rsidR="620ED0E7" w:rsidRPr="594EBB98">
        <w:rPr>
          <w:rFonts w:ascii="Times New Roman" w:eastAsia="Times New Roman" w:hAnsi="Times New Roman" w:cs="Times New Roman"/>
          <w:sz w:val="24"/>
          <w:szCs w:val="24"/>
        </w:rPr>
        <w:t>právy</w:t>
      </w:r>
      <w:r w:rsidR="0F9186B3" w:rsidRPr="594EBB98">
        <w:rPr>
          <w:rFonts w:ascii="Times New Roman" w:eastAsia="Times New Roman" w:hAnsi="Times New Roman" w:cs="Times New Roman"/>
          <w:sz w:val="24"/>
          <w:szCs w:val="24"/>
        </w:rPr>
        <w:t xml:space="preserve"> uložiť pokutu do</w:t>
      </w:r>
      <w:r w:rsidR="00442EA7">
        <w:rPr>
          <w:rFonts w:ascii="Times New Roman" w:eastAsia="Times New Roman" w:hAnsi="Times New Roman" w:cs="Times New Roman"/>
          <w:sz w:val="24"/>
          <w:szCs w:val="24"/>
        </w:rPr>
        <w:t> </w:t>
      </w:r>
      <w:r w:rsidR="00E15FD2" w:rsidRPr="594EBB98">
        <w:rPr>
          <w:rFonts w:ascii="Times New Roman" w:eastAsia="Times New Roman" w:hAnsi="Times New Roman" w:cs="Times New Roman"/>
          <w:sz w:val="24"/>
          <w:szCs w:val="24"/>
        </w:rPr>
        <w:t xml:space="preserve">výšky </w:t>
      </w:r>
      <w:r w:rsidR="00CA7B73" w:rsidRPr="594EBB98">
        <w:rPr>
          <w:rFonts w:ascii="Times New Roman" w:eastAsia="Times New Roman" w:hAnsi="Times New Roman" w:cs="Times New Roman"/>
          <w:sz w:val="24"/>
          <w:szCs w:val="24"/>
        </w:rPr>
        <w:t>1</w:t>
      </w:r>
      <w:r w:rsidR="0F9186B3" w:rsidRPr="594EBB98">
        <w:rPr>
          <w:rFonts w:ascii="Times New Roman" w:eastAsia="Times New Roman" w:hAnsi="Times New Roman" w:cs="Times New Roman"/>
          <w:sz w:val="24"/>
          <w:szCs w:val="24"/>
        </w:rPr>
        <w:t>0 000 000 eur alebo, ak povinnosť porušil ako podnik podľa osobitného predpisu,</w:t>
      </w:r>
      <w:r w:rsidR="008C0180" w:rsidRPr="008C0180">
        <w:rPr>
          <w:rFonts w:ascii="Times New Roman" w:eastAsia="Times New Roman" w:hAnsi="Times New Roman" w:cs="Times New Roman"/>
          <w:sz w:val="24"/>
          <w:szCs w:val="24"/>
          <w:vertAlign w:val="superscript"/>
        </w:rPr>
        <w:fldChar w:fldCharType="begin"/>
      </w:r>
      <w:r w:rsidR="008C0180" w:rsidRPr="008C0180">
        <w:rPr>
          <w:rFonts w:ascii="Times New Roman" w:eastAsia="Times New Roman" w:hAnsi="Times New Roman" w:cs="Times New Roman"/>
          <w:sz w:val="24"/>
          <w:szCs w:val="24"/>
          <w:vertAlign w:val="superscript"/>
        </w:rPr>
        <w:instrText xml:space="preserve"> NOTEREF _Ref231564568 \h  \* MERGEFORMAT </w:instrText>
      </w:r>
      <w:r w:rsidR="008C0180" w:rsidRPr="008C0180">
        <w:rPr>
          <w:rFonts w:ascii="Times New Roman" w:eastAsia="Times New Roman" w:hAnsi="Times New Roman" w:cs="Times New Roman"/>
          <w:sz w:val="24"/>
          <w:szCs w:val="24"/>
          <w:vertAlign w:val="superscript"/>
        </w:rPr>
      </w:r>
      <w:r w:rsidR="008C0180" w:rsidRPr="008C0180">
        <w:rPr>
          <w:rFonts w:ascii="Times New Roman" w:eastAsia="Times New Roman" w:hAnsi="Times New Roman" w:cs="Times New Roman"/>
          <w:sz w:val="24"/>
          <w:szCs w:val="24"/>
          <w:vertAlign w:val="superscript"/>
        </w:rPr>
        <w:fldChar w:fldCharType="separate"/>
      </w:r>
      <w:r w:rsidR="00F80562">
        <w:rPr>
          <w:rFonts w:ascii="Times New Roman" w:eastAsia="Times New Roman" w:hAnsi="Times New Roman" w:cs="Times New Roman"/>
          <w:sz w:val="24"/>
          <w:szCs w:val="24"/>
          <w:vertAlign w:val="superscript"/>
        </w:rPr>
        <w:t>98</w:t>
      </w:r>
      <w:r w:rsidR="008C0180" w:rsidRPr="008C0180">
        <w:rPr>
          <w:rFonts w:ascii="Times New Roman" w:eastAsia="Times New Roman" w:hAnsi="Times New Roman" w:cs="Times New Roman"/>
          <w:sz w:val="24"/>
          <w:szCs w:val="24"/>
          <w:vertAlign w:val="superscript"/>
        </w:rPr>
        <w:fldChar w:fldCharType="end"/>
      </w:r>
      <w:r w:rsidR="0F9186B3" w:rsidRPr="594EBB98">
        <w:rPr>
          <w:rFonts w:ascii="Times New Roman" w:eastAsia="Times New Roman" w:hAnsi="Times New Roman" w:cs="Times New Roman"/>
          <w:sz w:val="24"/>
          <w:szCs w:val="24"/>
        </w:rPr>
        <w:t xml:space="preserve">) </w:t>
      </w:r>
      <w:r w:rsidR="0F9186B3" w:rsidRPr="594EBB98">
        <w:rPr>
          <w:rFonts w:ascii="Times New Roman" w:eastAsia="Times New Roman" w:hAnsi="Times New Roman" w:cs="Times New Roman"/>
          <w:sz w:val="24"/>
          <w:szCs w:val="24"/>
        </w:rPr>
        <w:lastRenderedPageBreak/>
        <w:t>do výšky 4 % z čistého celosvetového obratu podniku dosiahnutého za posledné ukončené účtovné obdobie, ak je táto hodnota vyššia</w:t>
      </w:r>
      <w:r w:rsidRPr="594EBB98">
        <w:rPr>
          <w:rFonts w:ascii="Times New Roman" w:eastAsia="Times New Roman" w:hAnsi="Times New Roman" w:cs="Times New Roman"/>
          <w:sz w:val="24"/>
          <w:szCs w:val="24"/>
        </w:rPr>
        <w:t>.</w:t>
      </w:r>
    </w:p>
    <w:p w14:paraId="462B9762" w14:textId="77777777" w:rsidR="000F67E8" w:rsidRPr="00F15F2F" w:rsidRDefault="000F67E8" w:rsidP="0019748B">
      <w:pPr>
        <w:pStyle w:val="Odsekzoznamu"/>
        <w:spacing w:after="0" w:line="276" w:lineRule="auto"/>
        <w:ind w:left="567"/>
        <w:jc w:val="both"/>
        <w:rPr>
          <w:rFonts w:ascii="Times New Roman" w:eastAsia="Times New Roman" w:hAnsi="Times New Roman" w:cs="Times New Roman"/>
          <w:sz w:val="24"/>
          <w:szCs w:val="24"/>
        </w:rPr>
      </w:pPr>
    </w:p>
    <w:p w14:paraId="641FDC20" w14:textId="5C1A7044" w:rsidR="5D8A8147" w:rsidRPr="00F15F2F" w:rsidRDefault="5D8A8147" w:rsidP="0019748B">
      <w:pPr>
        <w:pStyle w:val="Odsekzoznamu"/>
        <w:numPr>
          <w:ilvl w:val="0"/>
          <w:numId w:val="26"/>
        </w:numPr>
        <w:spacing w:after="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Úrad na ochranu osobných údajov </w:t>
      </w:r>
      <w:r w:rsidR="0047784A">
        <w:rPr>
          <w:rFonts w:ascii="Times New Roman" w:eastAsia="Times New Roman" w:hAnsi="Times New Roman" w:cs="Times New Roman"/>
          <w:sz w:val="24"/>
          <w:szCs w:val="24"/>
        </w:rPr>
        <w:t xml:space="preserve">Slovenskej republiky </w:t>
      </w:r>
      <w:r w:rsidRPr="00F15F2F">
        <w:rPr>
          <w:rFonts w:ascii="Times New Roman" w:eastAsia="Times New Roman" w:hAnsi="Times New Roman" w:cs="Times New Roman"/>
          <w:sz w:val="24"/>
          <w:szCs w:val="24"/>
        </w:rPr>
        <w:t>môže</w:t>
      </w:r>
      <w:r w:rsidR="009F0972">
        <w:rPr>
          <w:rFonts w:ascii="Times New Roman" w:eastAsia="Times New Roman" w:hAnsi="Times New Roman" w:cs="Times New Roman"/>
          <w:sz w:val="24"/>
          <w:szCs w:val="24"/>
        </w:rPr>
        <w:t xml:space="preserve"> uložiť pokutu</w:t>
      </w:r>
    </w:p>
    <w:p w14:paraId="7A806798" w14:textId="609246FB" w:rsidR="000F67E8" w:rsidRPr="00F15F2F" w:rsidRDefault="5D8A8147" w:rsidP="00053EB0">
      <w:pPr>
        <w:pStyle w:val="Odsekzoznamu"/>
        <w:numPr>
          <w:ilvl w:val="1"/>
          <w:numId w:val="12"/>
        </w:numPr>
        <w:spacing w:after="0"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držiteľovi údajov, ktorý je právnickou osobou inou ako </w:t>
      </w:r>
      <w:r w:rsidR="00EE4D55">
        <w:rPr>
          <w:rFonts w:ascii="Times New Roman" w:eastAsia="Times New Roman" w:hAnsi="Times New Roman" w:cs="Times New Roman"/>
          <w:sz w:val="24"/>
          <w:szCs w:val="24"/>
        </w:rPr>
        <w:t xml:space="preserve">orgán </w:t>
      </w:r>
      <w:r w:rsidRPr="00F15F2F">
        <w:rPr>
          <w:rFonts w:ascii="Times New Roman" w:eastAsia="Times New Roman" w:hAnsi="Times New Roman" w:cs="Times New Roman"/>
          <w:sz w:val="24"/>
          <w:szCs w:val="24"/>
        </w:rPr>
        <w:t xml:space="preserve">verejnej správy, do </w:t>
      </w:r>
      <w:r w:rsidR="00E15FD2" w:rsidRPr="00F15F2F">
        <w:rPr>
          <w:rFonts w:ascii="Times New Roman" w:eastAsia="Times New Roman" w:hAnsi="Times New Roman" w:cs="Times New Roman"/>
          <w:sz w:val="24"/>
          <w:szCs w:val="24"/>
        </w:rPr>
        <w:t xml:space="preserve">výšky </w:t>
      </w:r>
      <w:r w:rsidR="00CA7B73" w:rsidRPr="00F15F2F">
        <w:rPr>
          <w:rFonts w:ascii="Times New Roman" w:eastAsia="Times New Roman" w:hAnsi="Times New Roman" w:cs="Times New Roman"/>
          <w:sz w:val="24"/>
          <w:szCs w:val="24"/>
        </w:rPr>
        <w:t>1</w:t>
      </w:r>
      <w:r w:rsidRPr="00F15F2F">
        <w:rPr>
          <w:rFonts w:ascii="Times New Roman" w:eastAsia="Times New Roman" w:hAnsi="Times New Roman" w:cs="Times New Roman"/>
          <w:sz w:val="24"/>
          <w:szCs w:val="24"/>
        </w:rPr>
        <w:t>0</w:t>
      </w:r>
      <w:r w:rsidR="00442EA7">
        <w:rPr>
          <w:rFonts w:ascii="Times New Roman" w:eastAsia="Times New Roman" w:hAnsi="Times New Roman" w:cs="Times New Roman"/>
          <w:sz w:val="24"/>
          <w:szCs w:val="24"/>
        </w:rPr>
        <w:t> </w:t>
      </w:r>
      <w:r w:rsidRPr="00F15F2F">
        <w:rPr>
          <w:rFonts w:ascii="Times New Roman" w:eastAsia="Times New Roman" w:hAnsi="Times New Roman" w:cs="Times New Roman"/>
          <w:sz w:val="24"/>
          <w:szCs w:val="24"/>
        </w:rPr>
        <w:t>000 000 eur alebo, ak povinnosť porušil ako podnik podľa osobitného predpisu,</w:t>
      </w:r>
      <w:r w:rsidR="008C0180" w:rsidRPr="008C0180">
        <w:rPr>
          <w:rFonts w:ascii="Times New Roman" w:eastAsia="Times New Roman" w:hAnsi="Times New Roman" w:cs="Times New Roman"/>
          <w:sz w:val="24"/>
          <w:szCs w:val="24"/>
          <w:vertAlign w:val="superscript"/>
        </w:rPr>
        <w:fldChar w:fldCharType="begin"/>
      </w:r>
      <w:r w:rsidR="008C0180" w:rsidRPr="008C0180">
        <w:rPr>
          <w:rFonts w:ascii="Times New Roman" w:eastAsia="Times New Roman" w:hAnsi="Times New Roman" w:cs="Times New Roman"/>
          <w:sz w:val="24"/>
          <w:szCs w:val="24"/>
          <w:vertAlign w:val="superscript"/>
        </w:rPr>
        <w:instrText xml:space="preserve"> NOTEREF _Ref231564568 \h  \* MERGEFORMAT </w:instrText>
      </w:r>
      <w:r w:rsidR="008C0180" w:rsidRPr="008C0180">
        <w:rPr>
          <w:rFonts w:ascii="Times New Roman" w:eastAsia="Times New Roman" w:hAnsi="Times New Roman" w:cs="Times New Roman"/>
          <w:sz w:val="24"/>
          <w:szCs w:val="24"/>
          <w:vertAlign w:val="superscript"/>
        </w:rPr>
      </w:r>
      <w:r w:rsidR="008C0180" w:rsidRPr="008C0180">
        <w:rPr>
          <w:rFonts w:ascii="Times New Roman" w:eastAsia="Times New Roman" w:hAnsi="Times New Roman" w:cs="Times New Roman"/>
          <w:sz w:val="24"/>
          <w:szCs w:val="24"/>
          <w:vertAlign w:val="superscript"/>
        </w:rPr>
        <w:fldChar w:fldCharType="separate"/>
      </w:r>
      <w:r w:rsidR="00F80562">
        <w:rPr>
          <w:rFonts w:ascii="Times New Roman" w:eastAsia="Times New Roman" w:hAnsi="Times New Roman" w:cs="Times New Roman"/>
          <w:sz w:val="24"/>
          <w:szCs w:val="24"/>
          <w:vertAlign w:val="superscript"/>
        </w:rPr>
        <w:t>98</w:t>
      </w:r>
      <w:r w:rsidR="008C0180" w:rsidRPr="008C0180">
        <w:rPr>
          <w:rFonts w:ascii="Times New Roman" w:eastAsia="Times New Roman" w:hAnsi="Times New Roman" w:cs="Times New Roman"/>
          <w:sz w:val="24"/>
          <w:szCs w:val="24"/>
          <w:vertAlign w:val="superscript"/>
        </w:rPr>
        <w:fldChar w:fldCharType="end"/>
      </w:r>
      <w:r w:rsidRPr="00F15F2F">
        <w:rPr>
          <w:rFonts w:ascii="Times New Roman" w:eastAsia="Times New Roman" w:hAnsi="Times New Roman" w:cs="Times New Roman"/>
          <w:sz w:val="24"/>
          <w:szCs w:val="24"/>
        </w:rPr>
        <w:t>) do výšky 4 % z čistého celosvetového obratu podniku dosiahnutého za posledné ukončené účtovné obdobie, ak je táto hodnota vyššia, za sprístupnenie osobných údajov v rozpore s čl. 18 ods. 4 nariadenia (EÚ) 2023/2854,</w:t>
      </w:r>
    </w:p>
    <w:p w14:paraId="6795511B" w14:textId="0565BF6A" w:rsidR="1AF91CDC" w:rsidRPr="00F15F2F" w:rsidRDefault="000F67E8" w:rsidP="00053EB0">
      <w:pPr>
        <w:spacing w:after="0"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b</w:t>
      </w:r>
      <w:r w:rsidR="5D8A8147" w:rsidRPr="00F15F2F">
        <w:rPr>
          <w:rFonts w:ascii="Times New Roman" w:eastAsia="Times New Roman" w:hAnsi="Times New Roman" w:cs="Times New Roman"/>
          <w:sz w:val="24"/>
          <w:szCs w:val="24"/>
        </w:rPr>
        <w:t xml:space="preserve">) držiteľovi údajov do </w:t>
      </w:r>
      <w:r w:rsidR="00E15FD2" w:rsidRPr="00F15F2F">
        <w:rPr>
          <w:rFonts w:ascii="Times New Roman" w:eastAsia="Times New Roman" w:hAnsi="Times New Roman" w:cs="Times New Roman"/>
          <w:sz w:val="24"/>
          <w:szCs w:val="24"/>
        </w:rPr>
        <w:t xml:space="preserve">výšky </w:t>
      </w:r>
      <w:r w:rsidR="00CA7B73" w:rsidRPr="00F15F2F">
        <w:rPr>
          <w:rFonts w:ascii="Times New Roman" w:eastAsia="Times New Roman" w:hAnsi="Times New Roman" w:cs="Times New Roman"/>
          <w:sz w:val="24"/>
          <w:szCs w:val="24"/>
        </w:rPr>
        <w:t>1</w:t>
      </w:r>
      <w:r w:rsidR="5D8A8147" w:rsidRPr="00F15F2F">
        <w:rPr>
          <w:rFonts w:ascii="Times New Roman" w:eastAsia="Times New Roman" w:hAnsi="Times New Roman" w:cs="Times New Roman"/>
          <w:sz w:val="24"/>
          <w:szCs w:val="24"/>
        </w:rPr>
        <w:t>0 000 000 eur alebo, ak povinnosť porušil ako podnik podľa osobitného predpisu,</w:t>
      </w:r>
      <w:r w:rsidR="00C06344" w:rsidRPr="00C06344">
        <w:rPr>
          <w:rFonts w:ascii="Times New Roman" w:eastAsia="Times New Roman" w:hAnsi="Times New Roman" w:cs="Times New Roman"/>
          <w:sz w:val="24"/>
          <w:szCs w:val="24"/>
          <w:vertAlign w:val="superscript"/>
        </w:rPr>
        <w:fldChar w:fldCharType="begin"/>
      </w:r>
      <w:r w:rsidR="00C06344" w:rsidRPr="00C06344">
        <w:rPr>
          <w:rFonts w:ascii="Times New Roman" w:eastAsia="Times New Roman" w:hAnsi="Times New Roman" w:cs="Times New Roman"/>
          <w:sz w:val="24"/>
          <w:szCs w:val="24"/>
          <w:vertAlign w:val="superscript"/>
        </w:rPr>
        <w:instrText xml:space="preserve"> NOTEREF _Ref231564568 \h  \* MERGEFORMAT </w:instrText>
      </w:r>
      <w:r w:rsidR="00C06344" w:rsidRPr="00C06344">
        <w:rPr>
          <w:rFonts w:ascii="Times New Roman" w:eastAsia="Times New Roman" w:hAnsi="Times New Roman" w:cs="Times New Roman"/>
          <w:sz w:val="24"/>
          <w:szCs w:val="24"/>
          <w:vertAlign w:val="superscript"/>
        </w:rPr>
      </w:r>
      <w:r w:rsidR="00C06344" w:rsidRPr="00C06344">
        <w:rPr>
          <w:rFonts w:ascii="Times New Roman" w:eastAsia="Times New Roman" w:hAnsi="Times New Roman" w:cs="Times New Roman"/>
          <w:sz w:val="24"/>
          <w:szCs w:val="24"/>
          <w:vertAlign w:val="superscript"/>
        </w:rPr>
        <w:fldChar w:fldCharType="separate"/>
      </w:r>
      <w:r w:rsidR="00F80562">
        <w:rPr>
          <w:rFonts w:ascii="Times New Roman" w:eastAsia="Times New Roman" w:hAnsi="Times New Roman" w:cs="Times New Roman"/>
          <w:sz w:val="24"/>
          <w:szCs w:val="24"/>
          <w:vertAlign w:val="superscript"/>
        </w:rPr>
        <w:t>98</w:t>
      </w:r>
      <w:r w:rsidR="00C06344" w:rsidRPr="00C06344">
        <w:rPr>
          <w:rFonts w:ascii="Times New Roman" w:eastAsia="Times New Roman" w:hAnsi="Times New Roman" w:cs="Times New Roman"/>
          <w:sz w:val="24"/>
          <w:szCs w:val="24"/>
          <w:vertAlign w:val="superscript"/>
        </w:rPr>
        <w:fldChar w:fldCharType="end"/>
      </w:r>
      <w:r w:rsidR="5D8A8147" w:rsidRPr="00F15F2F">
        <w:rPr>
          <w:rFonts w:ascii="Times New Roman" w:eastAsia="Times New Roman" w:hAnsi="Times New Roman" w:cs="Times New Roman"/>
          <w:sz w:val="24"/>
          <w:szCs w:val="24"/>
        </w:rPr>
        <w:t>) do výšky 4 % z čistého celosvetového obratu podniku dosiahnutého za posledné ukončené účtovné obdobie, ak je táto hodnota vyššia, za konanie podľa odseku 1 písm. a), c)</w:t>
      </w:r>
      <w:r w:rsidR="009F0972">
        <w:rPr>
          <w:rFonts w:ascii="Times New Roman" w:eastAsia="Times New Roman" w:hAnsi="Times New Roman" w:cs="Times New Roman"/>
          <w:sz w:val="24"/>
          <w:szCs w:val="24"/>
        </w:rPr>
        <w:t xml:space="preserve"> až</w:t>
      </w:r>
      <w:r w:rsidR="5D8A8147" w:rsidRPr="00F15F2F">
        <w:rPr>
          <w:rFonts w:ascii="Times New Roman" w:eastAsia="Times New Roman" w:hAnsi="Times New Roman" w:cs="Times New Roman"/>
          <w:sz w:val="24"/>
          <w:szCs w:val="24"/>
        </w:rPr>
        <w:t xml:space="preserve"> e) a j), ak sa porušenie týka ochrany osobných údajov.</w:t>
      </w:r>
    </w:p>
    <w:p w14:paraId="45D7E4BD" w14:textId="1B8A171F" w:rsidR="7444F7EC" w:rsidRPr="00F15F2F" w:rsidRDefault="200EE077" w:rsidP="00D12713">
      <w:pPr>
        <w:pStyle w:val="Nadpis3"/>
      </w:pPr>
      <w:r>
        <w:t xml:space="preserve">§ </w:t>
      </w:r>
      <w:r w:rsidR="002717F7">
        <w:t>3</w:t>
      </w:r>
      <w:r w:rsidR="00112FA0">
        <w:t>5</w:t>
      </w:r>
      <w:r>
        <w:br/>
      </w:r>
      <w:r w:rsidR="27C4BBB9">
        <w:t>Pokuty za p</w:t>
      </w:r>
      <w:r w:rsidR="4349A692">
        <w:t xml:space="preserve">orušenia na strane poskytovateľov služieb </w:t>
      </w:r>
      <w:r w:rsidR="3BD957FD">
        <w:t>spracúvania</w:t>
      </w:r>
      <w:r w:rsidR="4349A692">
        <w:t xml:space="preserve"> údajov</w:t>
      </w:r>
    </w:p>
    <w:p w14:paraId="4A4DB639" w14:textId="0F704386" w:rsidR="28E41048" w:rsidRDefault="007B0BDC" w:rsidP="0019748B">
      <w:pPr>
        <w:pStyle w:val="Odsekzoznamu"/>
        <w:numPr>
          <w:ilvl w:val="0"/>
          <w:numId w:val="11"/>
        </w:numPr>
        <w:spacing w:after="0" w:line="276" w:lineRule="auto"/>
        <w:ind w:left="567"/>
        <w:jc w:val="both"/>
        <w:rPr>
          <w:rFonts w:ascii="Times New Roman" w:eastAsia="Times New Roman" w:hAnsi="Times New Roman" w:cs="Times New Roman"/>
          <w:sz w:val="24"/>
          <w:szCs w:val="24"/>
        </w:rPr>
      </w:pPr>
      <w:r w:rsidRPr="594EBB98">
        <w:rPr>
          <w:rFonts w:ascii="Times New Roman" w:eastAsia="Times New Roman" w:hAnsi="Times New Roman" w:cs="Times New Roman"/>
          <w:sz w:val="24"/>
          <w:szCs w:val="24"/>
        </w:rPr>
        <w:t xml:space="preserve">Ministerstvo </w:t>
      </w:r>
      <w:r w:rsidR="721C23C5" w:rsidRPr="594EBB98">
        <w:rPr>
          <w:rFonts w:ascii="Times New Roman" w:eastAsia="Times New Roman" w:hAnsi="Times New Roman" w:cs="Times New Roman"/>
          <w:sz w:val="24"/>
          <w:szCs w:val="24"/>
        </w:rPr>
        <w:t xml:space="preserve">môže poskytovateľovi služieb spracovania údajov uložiť pokutu do </w:t>
      </w:r>
      <w:r w:rsidR="00E15FD2" w:rsidRPr="594EBB98">
        <w:rPr>
          <w:rFonts w:ascii="Times New Roman" w:eastAsia="Times New Roman" w:hAnsi="Times New Roman" w:cs="Times New Roman"/>
          <w:sz w:val="24"/>
          <w:szCs w:val="24"/>
        </w:rPr>
        <w:t xml:space="preserve">výšky </w:t>
      </w:r>
      <w:r w:rsidR="00CA7B73" w:rsidRPr="594EBB98">
        <w:rPr>
          <w:rFonts w:ascii="Times New Roman" w:eastAsia="Times New Roman" w:hAnsi="Times New Roman" w:cs="Times New Roman"/>
          <w:sz w:val="24"/>
          <w:szCs w:val="24"/>
        </w:rPr>
        <w:t>1</w:t>
      </w:r>
      <w:r w:rsidR="721C23C5" w:rsidRPr="594EBB98">
        <w:rPr>
          <w:rFonts w:ascii="Times New Roman" w:eastAsia="Times New Roman" w:hAnsi="Times New Roman" w:cs="Times New Roman"/>
          <w:sz w:val="24"/>
          <w:szCs w:val="24"/>
        </w:rPr>
        <w:t>0</w:t>
      </w:r>
      <w:r w:rsidR="006C1839">
        <w:rPr>
          <w:rFonts w:ascii="Times New Roman" w:eastAsia="Times New Roman" w:hAnsi="Times New Roman" w:cs="Times New Roman"/>
          <w:sz w:val="24"/>
          <w:szCs w:val="24"/>
        </w:rPr>
        <w:t> </w:t>
      </w:r>
      <w:r w:rsidR="721C23C5" w:rsidRPr="594EBB98">
        <w:rPr>
          <w:rFonts w:ascii="Times New Roman" w:eastAsia="Times New Roman" w:hAnsi="Times New Roman" w:cs="Times New Roman"/>
          <w:sz w:val="24"/>
          <w:szCs w:val="24"/>
        </w:rPr>
        <w:t>000</w:t>
      </w:r>
      <w:r w:rsidR="006C1839">
        <w:rPr>
          <w:rFonts w:ascii="Times New Roman" w:eastAsia="Times New Roman" w:hAnsi="Times New Roman" w:cs="Times New Roman"/>
          <w:sz w:val="24"/>
          <w:szCs w:val="24"/>
        </w:rPr>
        <w:t> </w:t>
      </w:r>
      <w:r w:rsidR="721C23C5" w:rsidRPr="594EBB98">
        <w:rPr>
          <w:rFonts w:ascii="Times New Roman" w:eastAsia="Times New Roman" w:hAnsi="Times New Roman" w:cs="Times New Roman"/>
          <w:sz w:val="24"/>
          <w:szCs w:val="24"/>
        </w:rPr>
        <w:t>000 eur alebo, ak povinnosť porušil ako podnik podľa osobitného predpisu,</w:t>
      </w:r>
      <w:r w:rsidR="008C0180" w:rsidRPr="008C0180">
        <w:rPr>
          <w:rFonts w:ascii="Times New Roman" w:eastAsia="Times New Roman" w:hAnsi="Times New Roman" w:cs="Times New Roman"/>
          <w:sz w:val="24"/>
          <w:szCs w:val="24"/>
          <w:vertAlign w:val="superscript"/>
        </w:rPr>
        <w:fldChar w:fldCharType="begin"/>
      </w:r>
      <w:r w:rsidR="008C0180" w:rsidRPr="008C0180">
        <w:rPr>
          <w:rFonts w:ascii="Times New Roman" w:eastAsia="Times New Roman" w:hAnsi="Times New Roman" w:cs="Times New Roman"/>
          <w:sz w:val="24"/>
          <w:szCs w:val="24"/>
          <w:vertAlign w:val="superscript"/>
        </w:rPr>
        <w:instrText xml:space="preserve"> NOTEREF _Ref231564568 \h  \* MERGEFORMAT </w:instrText>
      </w:r>
      <w:r w:rsidR="008C0180" w:rsidRPr="008C0180">
        <w:rPr>
          <w:rFonts w:ascii="Times New Roman" w:eastAsia="Times New Roman" w:hAnsi="Times New Roman" w:cs="Times New Roman"/>
          <w:sz w:val="24"/>
          <w:szCs w:val="24"/>
          <w:vertAlign w:val="superscript"/>
        </w:rPr>
      </w:r>
      <w:r w:rsidR="008C0180" w:rsidRPr="008C0180">
        <w:rPr>
          <w:rFonts w:ascii="Times New Roman" w:eastAsia="Times New Roman" w:hAnsi="Times New Roman" w:cs="Times New Roman"/>
          <w:sz w:val="24"/>
          <w:szCs w:val="24"/>
          <w:vertAlign w:val="superscript"/>
        </w:rPr>
        <w:fldChar w:fldCharType="separate"/>
      </w:r>
      <w:r w:rsidR="00F80562">
        <w:rPr>
          <w:rFonts w:ascii="Times New Roman" w:eastAsia="Times New Roman" w:hAnsi="Times New Roman" w:cs="Times New Roman"/>
          <w:sz w:val="24"/>
          <w:szCs w:val="24"/>
          <w:vertAlign w:val="superscript"/>
        </w:rPr>
        <w:t>98</w:t>
      </w:r>
      <w:r w:rsidR="008C0180" w:rsidRPr="008C0180">
        <w:rPr>
          <w:rFonts w:ascii="Times New Roman" w:eastAsia="Times New Roman" w:hAnsi="Times New Roman" w:cs="Times New Roman"/>
          <w:sz w:val="24"/>
          <w:szCs w:val="24"/>
          <w:vertAlign w:val="superscript"/>
        </w:rPr>
        <w:fldChar w:fldCharType="end"/>
      </w:r>
      <w:r w:rsidR="721C23C5" w:rsidRPr="594EBB98">
        <w:rPr>
          <w:rFonts w:ascii="Times New Roman" w:eastAsia="Times New Roman" w:hAnsi="Times New Roman" w:cs="Times New Roman"/>
          <w:sz w:val="24"/>
          <w:szCs w:val="24"/>
        </w:rPr>
        <w:t>) do výšky 4 % z čistého celosvetového obratu podniku dosiahnutého za posledné ukončené účtovné obdobie, ak je táto hodnota vyššia</w:t>
      </w:r>
      <w:r w:rsidR="40BD6968" w:rsidRPr="594EBB98">
        <w:rPr>
          <w:rFonts w:ascii="Times New Roman" w:eastAsia="Times New Roman" w:hAnsi="Times New Roman" w:cs="Times New Roman"/>
          <w:sz w:val="24"/>
          <w:szCs w:val="24"/>
        </w:rPr>
        <w:t>,</w:t>
      </w:r>
      <w:r w:rsidR="721C23C5" w:rsidRPr="594EBB98">
        <w:rPr>
          <w:rFonts w:ascii="Times New Roman" w:eastAsia="Times New Roman" w:hAnsi="Times New Roman" w:cs="Times New Roman"/>
          <w:sz w:val="24"/>
          <w:szCs w:val="24"/>
        </w:rPr>
        <w:t xml:space="preserve"> za</w:t>
      </w:r>
    </w:p>
    <w:p w14:paraId="43AE0600" w14:textId="77777777" w:rsidR="00C06344" w:rsidRPr="00F15F2F" w:rsidRDefault="00C06344" w:rsidP="00053EB0">
      <w:pPr>
        <w:numPr>
          <w:ilvl w:val="0"/>
          <w:numId w:val="163"/>
        </w:numPr>
        <w:spacing w:after="0" w:line="276" w:lineRule="auto"/>
        <w:ind w:left="567" w:hanging="141"/>
        <w:jc w:val="both"/>
        <w:rPr>
          <w:rFonts w:ascii="Times New Roman" w:eastAsia="Times New Roman" w:hAnsi="Times New Roman" w:cs="Times New Roman"/>
          <w:sz w:val="24"/>
          <w:szCs w:val="24"/>
        </w:rPr>
      </w:pPr>
      <w:r w:rsidRPr="594EBB98">
        <w:rPr>
          <w:rFonts w:ascii="Times New Roman" w:eastAsia="Times New Roman" w:hAnsi="Times New Roman" w:cs="Times New Roman"/>
          <w:sz w:val="24"/>
          <w:szCs w:val="24"/>
        </w:rPr>
        <w:t>neprijatie opatrenia podľa čl. 32 ods. 1 nariadenia (EÚ) 2023/2854,</w:t>
      </w:r>
    </w:p>
    <w:p w14:paraId="062905AC" w14:textId="77777777" w:rsidR="00C06344" w:rsidRPr="00F15F2F" w:rsidRDefault="00C06344" w:rsidP="00053EB0">
      <w:pPr>
        <w:pStyle w:val="Odsekzoznamu"/>
        <w:numPr>
          <w:ilvl w:val="0"/>
          <w:numId w:val="163"/>
        </w:numPr>
        <w:spacing w:after="0" w:line="276" w:lineRule="auto"/>
        <w:ind w:left="567" w:hanging="141"/>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odovzdanie údajov v rozpore s čl. 32 ods. 2 až 4 nariadenia (EÚ) 2023/2854,</w:t>
      </w:r>
    </w:p>
    <w:p w14:paraId="6ECB3886" w14:textId="77777777" w:rsidR="00C06344" w:rsidRDefault="00C06344" w:rsidP="00053EB0">
      <w:pPr>
        <w:pStyle w:val="Odsekzoznamu"/>
        <w:numPr>
          <w:ilvl w:val="0"/>
          <w:numId w:val="163"/>
        </w:numPr>
        <w:spacing w:after="0" w:line="276" w:lineRule="auto"/>
        <w:ind w:left="567" w:hanging="141"/>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nesplnenie informačnej povinnosti podľa čl. 32 ods. 5 nariadenia (EÚ) 2023/2854.</w:t>
      </w:r>
    </w:p>
    <w:p w14:paraId="1CC30BA6" w14:textId="77777777" w:rsidR="00C06344" w:rsidRDefault="00C06344" w:rsidP="0019748B">
      <w:pPr>
        <w:pStyle w:val="Odsekzoznamu"/>
        <w:spacing w:after="0" w:line="276" w:lineRule="auto"/>
        <w:ind w:left="567"/>
        <w:jc w:val="both"/>
        <w:rPr>
          <w:rFonts w:ascii="Times New Roman" w:eastAsia="Times New Roman" w:hAnsi="Times New Roman" w:cs="Times New Roman"/>
          <w:sz w:val="24"/>
          <w:szCs w:val="24"/>
        </w:rPr>
      </w:pPr>
    </w:p>
    <w:p w14:paraId="2D53429E" w14:textId="0555204A" w:rsidR="00740058" w:rsidRPr="00C06344" w:rsidRDefault="40C078A6" w:rsidP="0019748B">
      <w:pPr>
        <w:pStyle w:val="Odsekzoznamu"/>
        <w:numPr>
          <w:ilvl w:val="0"/>
          <w:numId w:val="11"/>
        </w:numPr>
        <w:spacing w:after="0" w:line="276" w:lineRule="auto"/>
        <w:ind w:left="567"/>
        <w:jc w:val="both"/>
        <w:rPr>
          <w:rFonts w:ascii="Times New Roman" w:eastAsia="Times New Roman" w:hAnsi="Times New Roman" w:cs="Times New Roman"/>
          <w:sz w:val="24"/>
          <w:szCs w:val="24"/>
        </w:rPr>
      </w:pPr>
      <w:r w:rsidRPr="00C06344">
        <w:rPr>
          <w:rFonts w:ascii="Times New Roman" w:eastAsia="Times New Roman" w:hAnsi="Times New Roman" w:cs="Times New Roman"/>
          <w:sz w:val="24"/>
          <w:szCs w:val="24"/>
        </w:rPr>
        <w:t>Úrad na ochranu osobných údajov</w:t>
      </w:r>
      <w:r w:rsidR="3A1F0A4E">
        <w:rPr>
          <w:rFonts w:ascii="Times New Roman" w:eastAsia="Times New Roman" w:hAnsi="Times New Roman" w:cs="Times New Roman"/>
          <w:sz w:val="24"/>
          <w:szCs w:val="24"/>
        </w:rPr>
        <w:t xml:space="preserve"> Slovenskej republiky</w:t>
      </w:r>
      <w:r w:rsidRPr="00C06344">
        <w:rPr>
          <w:rFonts w:ascii="Times New Roman" w:eastAsia="Times New Roman" w:hAnsi="Times New Roman" w:cs="Times New Roman"/>
          <w:sz w:val="24"/>
          <w:szCs w:val="24"/>
        </w:rPr>
        <w:t xml:space="preserve"> môže poskytovateľovi služieb spracovania údajov uložiť pokutu do výšky 10 000 000 eur alebo, ak povinnosť porušil ako podnik podľa osobitného predpisu,</w:t>
      </w:r>
      <w:r w:rsidR="008C0180" w:rsidRPr="008C0180">
        <w:rPr>
          <w:rFonts w:ascii="Times New Roman" w:eastAsia="Times New Roman" w:hAnsi="Times New Roman" w:cs="Times New Roman"/>
          <w:sz w:val="24"/>
          <w:szCs w:val="24"/>
          <w:vertAlign w:val="superscript"/>
        </w:rPr>
        <w:fldChar w:fldCharType="begin"/>
      </w:r>
      <w:r w:rsidR="008C0180" w:rsidRPr="008C0180">
        <w:rPr>
          <w:rFonts w:ascii="Times New Roman" w:eastAsia="Times New Roman" w:hAnsi="Times New Roman" w:cs="Times New Roman"/>
          <w:sz w:val="24"/>
          <w:szCs w:val="24"/>
          <w:vertAlign w:val="superscript"/>
        </w:rPr>
        <w:instrText xml:space="preserve"> NOTEREF _Ref231564568 \h  \* MERGEFORMAT </w:instrText>
      </w:r>
      <w:r w:rsidR="008C0180" w:rsidRPr="008C0180">
        <w:rPr>
          <w:rFonts w:ascii="Times New Roman" w:eastAsia="Times New Roman" w:hAnsi="Times New Roman" w:cs="Times New Roman"/>
          <w:sz w:val="24"/>
          <w:szCs w:val="24"/>
          <w:vertAlign w:val="superscript"/>
        </w:rPr>
      </w:r>
      <w:r w:rsidR="008C0180" w:rsidRPr="008C0180">
        <w:rPr>
          <w:rFonts w:ascii="Times New Roman" w:eastAsia="Times New Roman" w:hAnsi="Times New Roman" w:cs="Times New Roman"/>
          <w:sz w:val="24"/>
          <w:szCs w:val="24"/>
          <w:vertAlign w:val="superscript"/>
        </w:rPr>
        <w:fldChar w:fldCharType="separate"/>
      </w:r>
      <w:r w:rsidR="00F80562">
        <w:rPr>
          <w:rFonts w:ascii="Times New Roman" w:eastAsia="Times New Roman" w:hAnsi="Times New Roman" w:cs="Times New Roman"/>
          <w:sz w:val="24"/>
          <w:szCs w:val="24"/>
          <w:vertAlign w:val="superscript"/>
        </w:rPr>
        <w:t>98</w:t>
      </w:r>
      <w:r w:rsidR="008C0180" w:rsidRPr="008C0180">
        <w:rPr>
          <w:rFonts w:ascii="Times New Roman" w:eastAsia="Times New Roman" w:hAnsi="Times New Roman" w:cs="Times New Roman"/>
          <w:sz w:val="24"/>
          <w:szCs w:val="24"/>
          <w:vertAlign w:val="superscript"/>
        </w:rPr>
        <w:fldChar w:fldCharType="end"/>
      </w:r>
      <w:r w:rsidRPr="00C06344">
        <w:rPr>
          <w:rFonts w:ascii="Times New Roman" w:eastAsia="Times New Roman" w:hAnsi="Times New Roman" w:cs="Times New Roman"/>
          <w:sz w:val="24"/>
          <w:szCs w:val="24"/>
        </w:rPr>
        <w:t>) do výšky 4 % z čistého celosvetového obratu podniku dosiahnutého za posledné ukončené účtovné obdobie, ak je táto hodnota vyššia, za konanie podľa</w:t>
      </w:r>
      <w:r w:rsidR="45C2B5E7">
        <w:rPr>
          <w:rFonts w:ascii="Times New Roman" w:eastAsia="Times New Roman" w:hAnsi="Times New Roman" w:cs="Times New Roman"/>
          <w:sz w:val="24"/>
          <w:szCs w:val="24"/>
        </w:rPr>
        <w:t> </w:t>
      </w:r>
      <w:r w:rsidRPr="00C06344">
        <w:rPr>
          <w:rFonts w:ascii="Times New Roman" w:eastAsia="Times New Roman" w:hAnsi="Times New Roman" w:cs="Times New Roman"/>
          <w:sz w:val="24"/>
          <w:szCs w:val="24"/>
        </w:rPr>
        <w:t>odseku 1 písm. a), ak sa bráni výkonu práv dotknutej osoby, ktoré by mala podľa osobitného predpisu.</w:t>
      </w:r>
      <w:r w:rsidR="008C0180" w:rsidRPr="008C0180">
        <w:rPr>
          <w:rFonts w:ascii="Times New Roman" w:eastAsia="Times New Roman" w:hAnsi="Times New Roman"/>
          <w:sz w:val="24"/>
          <w:szCs w:val="24"/>
          <w:vertAlign w:val="superscript"/>
        </w:rPr>
        <w:fldChar w:fldCharType="begin"/>
      </w:r>
      <w:r w:rsidR="008C0180" w:rsidRPr="008C0180">
        <w:rPr>
          <w:rFonts w:ascii="Times New Roman" w:eastAsia="Times New Roman" w:hAnsi="Times New Roman" w:cs="Times New Roman"/>
          <w:sz w:val="24"/>
          <w:szCs w:val="24"/>
          <w:vertAlign w:val="superscript"/>
        </w:rPr>
        <w:instrText xml:space="preserve"> NOTEREF _Ref231564568 \h </w:instrText>
      </w:r>
      <w:r w:rsidR="008C0180">
        <w:rPr>
          <w:rFonts w:ascii="Times New Roman" w:eastAsia="Times New Roman" w:hAnsi="Times New Roman"/>
          <w:sz w:val="24"/>
          <w:szCs w:val="24"/>
          <w:vertAlign w:val="superscript"/>
        </w:rPr>
        <w:instrText xml:space="preserve"> \* MERGEFORMAT </w:instrText>
      </w:r>
      <w:r w:rsidR="008C0180" w:rsidRPr="008C0180">
        <w:rPr>
          <w:rFonts w:ascii="Times New Roman" w:eastAsia="Times New Roman" w:hAnsi="Times New Roman"/>
          <w:sz w:val="24"/>
          <w:szCs w:val="24"/>
          <w:vertAlign w:val="superscript"/>
        </w:rPr>
      </w:r>
      <w:r w:rsidR="008C0180" w:rsidRPr="008C0180">
        <w:rPr>
          <w:rFonts w:ascii="Times New Roman" w:eastAsia="Times New Roman" w:hAnsi="Times New Roman"/>
          <w:sz w:val="24"/>
          <w:szCs w:val="24"/>
          <w:vertAlign w:val="superscript"/>
        </w:rPr>
        <w:fldChar w:fldCharType="separate"/>
      </w:r>
      <w:r w:rsidR="00F80562">
        <w:rPr>
          <w:rFonts w:ascii="Times New Roman" w:eastAsia="Times New Roman" w:hAnsi="Times New Roman" w:cs="Times New Roman"/>
          <w:sz w:val="24"/>
          <w:szCs w:val="24"/>
          <w:vertAlign w:val="superscript"/>
        </w:rPr>
        <w:t>98</w:t>
      </w:r>
      <w:r w:rsidR="008C0180" w:rsidRPr="008C0180">
        <w:rPr>
          <w:rFonts w:ascii="Times New Roman" w:eastAsia="Times New Roman" w:hAnsi="Times New Roman"/>
          <w:sz w:val="24"/>
          <w:szCs w:val="24"/>
          <w:vertAlign w:val="superscript"/>
        </w:rPr>
        <w:fldChar w:fldCharType="end"/>
      </w:r>
      <w:r w:rsidRPr="00C06344">
        <w:rPr>
          <w:rFonts w:ascii="Times New Roman" w:eastAsia="Times New Roman" w:hAnsi="Times New Roman" w:cs="Times New Roman"/>
          <w:sz w:val="24"/>
          <w:szCs w:val="24"/>
        </w:rPr>
        <w:t>)</w:t>
      </w:r>
    </w:p>
    <w:p w14:paraId="36994A05" w14:textId="41151280" w:rsidR="47216C00" w:rsidRPr="00F15F2F" w:rsidRDefault="200EE077" w:rsidP="00D12713">
      <w:pPr>
        <w:pStyle w:val="Nadpis3"/>
      </w:pPr>
      <w:r>
        <w:t xml:space="preserve">§ </w:t>
      </w:r>
      <w:r w:rsidR="002717F7">
        <w:t>3</w:t>
      </w:r>
      <w:r w:rsidR="00112FA0">
        <w:t>6</w:t>
      </w:r>
      <w:r>
        <w:br/>
      </w:r>
      <w:r w:rsidR="47216C00">
        <w:t>Pokuty za o</w:t>
      </w:r>
      <w:r w:rsidR="28E41048">
        <w:t>statné porušenia na úseku spravodlivého prístupu k údajom a ich využívania</w:t>
      </w:r>
    </w:p>
    <w:p w14:paraId="3B427E56" w14:textId="624E074F" w:rsidR="28E41048" w:rsidRPr="00F15F2F" w:rsidRDefault="007B0BDC" w:rsidP="0019748B">
      <w:pPr>
        <w:pStyle w:val="Odsekzoznamu"/>
        <w:numPr>
          <w:ilvl w:val="0"/>
          <w:numId w:val="10"/>
        </w:numPr>
        <w:spacing w:after="0" w:line="276" w:lineRule="auto"/>
        <w:ind w:left="567"/>
        <w:jc w:val="both"/>
        <w:rPr>
          <w:rFonts w:ascii="Times New Roman" w:eastAsia="Times New Roman" w:hAnsi="Times New Roman" w:cs="Times New Roman"/>
          <w:sz w:val="24"/>
          <w:szCs w:val="24"/>
        </w:rPr>
      </w:pPr>
      <w:r w:rsidRPr="594EBB98">
        <w:rPr>
          <w:rFonts w:ascii="Times New Roman" w:eastAsia="Times New Roman" w:hAnsi="Times New Roman" w:cs="Times New Roman"/>
          <w:sz w:val="24"/>
          <w:szCs w:val="24"/>
        </w:rPr>
        <w:t xml:space="preserve">Ministerstvo </w:t>
      </w:r>
      <w:r w:rsidR="721C23C5" w:rsidRPr="594EBB98">
        <w:rPr>
          <w:rFonts w:ascii="Times New Roman" w:eastAsia="Times New Roman" w:hAnsi="Times New Roman" w:cs="Times New Roman"/>
          <w:sz w:val="24"/>
          <w:szCs w:val="24"/>
        </w:rPr>
        <w:t xml:space="preserve">môže fyzickej osobe – podnikateľovi alebo </w:t>
      </w:r>
      <w:r w:rsidR="05D60C7B" w:rsidRPr="594EBB98">
        <w:rPr>
          <w:rFonts w:ascii="Times New Roman" w:eastAsia="Times New Roman" w:hAnsi="Times New Roman" w:cs="Times New Roman"/>
          <w:sz w:val="24"/>
          <w:szCs w:val="24"/>
        </w:rPr>
        <w:t>právnickej osobe</w:t>
      </w:r>
      <w:r w:rsidR="721C23C5" w:rsidRPr="594EBB98">
        <w:rPr>
          <w:rFonts w:ascii="Times New Roman" w:eastAsia="Times New Roman" w:hAnsi="Times New Roman" w:cs="Times New Roman"/>
          <w:sz w:val="24"/>
          <w:szCs w:val="24"/>
        </w:rPr>
        <w:t xml:space="preserve"> uložiť pokutu do</w:t>
      </w:r>
      <w:r w:rsidR="006C1839">
        <w:rPr>
          <w:rFonts w:ascii="Times New Roman" w:eastAsia="Times New Roman" w:hAnsi="Times New Roman" w:cs="Times New Roman"/>
          <w:sz w:val="24"/>
          <w:szCs w:val="24"/>
        </w:rPr>
        <w:t> </w:t>
      </w:r>
      <w:r w:rsidR="00E15FD2" w:rsidRPr="594EBB98">
        <w:rPr>
          <w:rFonts w:ascii="Times New Roman" w:eastAsia="Times New Roman" w:hAnsi="Times New Roman" w:cs="Times New Roman"/>
          <w:sz w:val="24"/>
          <w:szCs w:val="24"/>
        </w:rPr>
        <w:t xml:space="preserve">výšky </w:t>
      </w:r>
      <w:r w:rsidR="00CA7B73" w:rsidRPr="594EBB98">
        <w:rPr>
          <w:rFonts w:ascii="Times New Roman" w:eastAsia="Times New Roman" w:hAnsi="Times New Roman" w:cs="Times New Roman"/>
          <w:sz w:val="24"/>
          <w:szCs w:val="24"/>
        </w:rPr>
        <w:t>1</w:t>
      </w:r>
      <w:r w:rsidR="721C23C5" w:rsidRPr="594EBB98">
        <w:rPr>
          <w:rFonts w:ascii="Times New Roman" w:eastAsia="Times New Roman" w:hAnsi="Times New Roman" w:cs="Times New Roman"/>
          <w:sz w:val="24"/>
          <w:szCs w:val="24"/>
        </w:rPr>
        <w:t>0 000 000 eur alebo, ak povinnosť porušil ako podnik podľa osobitného predpisu,</w:t>
      </w:r>
      <w:r w:rsidR="008C0180" w:rsidRPr="008C0180">
        <w:rPr>
          <w:rFonts w:ascii="Times New Roman" w:eastAsia="Times New Roman" w:hAnsi="Times New Roman" w:cs="Times New Roman"/>
          <w:sz w:val="24"/>
          <w:szCs w:val="24"/>
          <w:vertAlign w:val="superscript"/>
        </w:rPr>
        <w:fldChar w:fldCharType="begin"/>
      </w:r>
      <w:r w:rsidR="008C0180" w:rsidRPr="008C0180">
        <w:rPr>
          <w:rFonts w:ascii="Times New Roman" w:eastAsia="Times New Roman" w:hAnsi="Times New Roman" w:cs="Times New Roman"/>
          <w:sz w:val="24"/>
          <w:szCs w:val="24"/>
          <w:vertAlign w:val="superscript"/>
        </w:rPr>
        <w:instrText xml:space="preserve"> NOTEREF _Ref231564568 \h  \* MERGEFORMAT </w:instrText>
      </w:r>
      <w:r w:rsidR="008C0180" w:rsidRPr="008C0180">
        <w:rPr>
          <w:rFonts w:ascii="Times New Roman" w:eastAsia="Times New Roman" w:hAnsi="Times New Roman" w:cs="Times New Roman"/>
          <w:sz w:val="24"/>
          <w:szCs w:val="24"/>
          <w:vertAlign w:val="superscript"/>
        </w:rPr>
      </w:r>
      <w:r w:rsidR="008C0180" w:rsidRPr="008C0180">
        <w:rPr>
          <w:rFonts w:ascii="Times New Roman" w:eastAsia="Times New Roman" w:hAnsi="Times New Roman" w:cs="Times New Roman"/>
          <w:sz w:val="24"/>
          <w:szCs w:val="24"/>
          <w:vertAlign w:val="superscript"/>
        </w:rPr>
        <w:fldChar w:fldCharType="separate"/>
      </w:r>
      <w:r w:rsidR="00F80562">
        <w:rPr>
          <w:rFonts w:ascii="Times New Roman" w:eastAsia="Times New Roman" w:hAnsi="Times New Roman" w:cs="Times New Roman"/>
          <w:sz w:val="24"/>
          <w:szCs w:val="24"/>
          <w:vertAlign w:val="superscript"/>
        </w:rPr>
        <w:t>98</w:t>
      </w:r>
      <w:r w:rsidR="008C0180" w:rsidRPr="008C0180">
        <w:rPr>
          <w:rFonts w:ascii="Times New Roman" w:eastAsia="Times New Roman" w:hAnsi="Times New Roman" w:cs="Times New Roman"/>
          <w:sz w:val="24"/>
          <w:szCs w:val="24"/>
          <w:vertAlign w:val="superscript"/>
        </w:rPr>
        <w:fldChar w:fldCharType="end"/>
      </w:r>
      <w:r w:rsidR="721C23C5" w:rsidRPr="594EBB98">
        <w:rPr>
          <w:rFonts w:ascii="Times New Roman" w:eastAsia="Times New Roman" w:hAnsi="Times New Roman" w:cs="Times New Roman"/>
          <w:sz w:val="24"/>
          <w:szCs w:val="24"/>
        </w:rPr>
        <w:t>) do výšky 4 % z čistého celosvetového obratu podniku dosiahnutého za posledné ukončené účtovné obdobie, ak je táto hodnota vyššia</w:t>
      </w:r>
      <w:r w:rsidR="1A601540" w:rsidRPr="594EBB98">
        <w:rPr>
          <w:rFonts w:ascii="Times New Roman" w:eastAsia="Times New Roman" w:hAnsi="Times New Roman" w:cs="Times New Roman"/>
          <w:sz w:val="24"/>
          <w:szCs w:val="24"/>
        </w:rPr>
        <w:t>,</w:t>
      </w:r>
      <w:r w:rsidR="721C23C5" w:rsidRPr="594EBB98">
        <w:rPr>
          <w:rFonts w:ascii="Times New Roman" w:eastAsia="Times New Roman" w:hAnsi="Times New Roman" w:cs="Times New Roman"/>
          <w:sz w:val="24"/>
          <w:szCs w:val="24"/>
        </w:rPr>
        <w:t xml:space="preserve"> za</w:t>
      </w:r>
    </w:p>
    <w:p w14:paraId="2FEBC414" w14:textId="14DB6753" w:rsidR="28E41048" w:rsidRPr="00F15F2F" w:rsidRDefault="28E41048" w:rsidP="00053EB0">
      <w:pPr>
        <w:pStyle w:val="Odsekzoznamu"/>
        <w:numPr>
          <w:ilvl w:val="0"/>
          <w:numId w:val="22"/>
        </w:numPr>
        <w:spacing w:after="0"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použitie alebo poskytnutie údajov v rozpore s čl. 4 ods. 10 nariadenia (EÚ) 2023/2854, </w:t>
      </w:r>
    </w:p>
    <w:p w14:paraId="149B13F6" w14:textId="17AD6821" w:rsidR="28E41048" w:rsidRPr="00F15F2F" w:rsidRDefault="28E41048"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použitie nátlaku alebo zneužitie nedostatkov v technickej infraštruktúre v rozpore s čl. 4 ods. 11 alebo čl. 5 ods. 5 nariadenia (EÚ) 2023/2854, </w:t>
      </w:r>
    </w:p>
    <w:p w14:paraId="38FF1A95" w14:textId="2FC5CD72" w:rsidR="28E41048" w:rsidRPr="00F15F2F" w:rsidRDefault="28E41048"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neoprávnené vystupovanie ako orgán na urovnávanie sporov certifikovaný podľa § </w:t>
      </w:r>
      <w:r w:rsidR="584D5F91" w:rsidRPr="00F15F2F">
        <w:rPr>
          <w:rFonts w:ascii="Times New Roman" w:eastAsia="Times New Roman" w:hAnsi="Times New Roman" w:cs="Times New Roman"/>
          <w:sz w:val="24"/>
          <w:szCs w:val="24"/>
        </w:rPr>
        <w:t>1</w:t>
      </w:r>
      <w:r w:rsidR="00A8282A">
        <w:rPr>
          <w:rFonts w:ascii="Times New Roman" w:eastAsia="Times New Roman" w:hAnsi="Times New Roman" w:cs="Times New Roman"/>
          <w:sz w:val="24"/>
          <w:szCs w:val="24"/>
        </w:rPr>
        <w:t>9</w:t>
      </w:r>
      <w:r w:rsidRPr="00F15F2F">
        <w:rPr>
          <w:rFonts w:ascii="Times New Roman" w:eastAsia="Times New Roman" w:hAnsi="Times New Roman" w:cs="Times New Roman"/>
          <w:sz w:val="24"/>
          <w:szCs w:val="24"/>
        </w:rPr>
        <w:t xml:space="preserve"> alebo čl.</w:t>
      </w:r>
      <w:r w:rsidR="006C1839">
        <w:rPr>
          <w:rFonts w:ascii="Times New Roman" w:eastAsia="Times New Roman" w:hAnsi="Times New Roman" w:cs="Times New Roman"/>
          <w:sz w:val="24"/>
          <w:szCs w:val="24"/>
        </w:rPr>
        <w:t> </w:t>
      </w:r>
      <w:r w:rsidRPr="00F15F2F">
        <w:rPr>
          <w:rFonts w:ascii="Times New Roman" w:eastAsia="Times New Roman" w:hAnsi="Times New Roman" w:cs="Times New Roman"/>
          <w:sz w:val="24"/>
          <w:szCs w:val="24"/>
        </w:rPr>
        <w:t xml:space="preserve">10 ods. 5 nariadenia (EÚ) 2023/2854, </w:t>
      </w:r>
    </w:p>
    <w:p w14:paraId="429CD086" w14:textId="1BD2C8B6" w:rsidR="28E41048" w:rsidRPr="00F15F2F" w:rsidRDefault="0F9186B3"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porušenie informačnej povinnosti podľa čl. 10 ods. 2 nariadenia (EÚ) 2023/2854</w:t>
      </w:r>
      <w:r w:rsidR="31DA6075" w:rsidRPr="00F15F2F">
        <w:rPr>
          <w:rFonts w:ascii="Times New Roman" w:eastAsia="Times New Roman" w:hAnsi="Times New Roman" w:cs="Times New Roman"/>
          <w:sz w:val="24"/>
          <w:szCs w:val="24"/>
        </w:rPr>
        <w:t>,</w:t>
      </w:r>
      <w:r w:rsidRPr="00F15F2F">
        <w:rPr>
          <w:rFonts w:ascii="Times New Roman" w:eastAsia="Times New Roman" w:hAnsi="Times New Roman" w:cs="Times New Roman"/>
          <w:sz w:val="24"/>
          <w:szCs w:val="24"/>
        </w:rPr>
        <w:t xml:space="preserve"> ak ide o orgán na urovnávanie sporov,</w:t>
      </w:r>
    </w:p>
    <w:p w14:paraId="65DAF111" w14:textId="52674B1B" w:rsidR="28E41048" w:rsidRPr="00F15F2F" w:rsidRDefault="0F9186B3"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lastRenderedPageBreak/>
        <w:t>vyúčtovanie poplatku v rozpore s čl. 10 ods. 3 nariadenia (EÚ) 2023/2854</w:t>
      </w:r>
      <w:r w:rsidR="6147D26D" w:rsidRPr="00F15F2F">
        <w:rPr>
          <w:rFonts w:ascii="Times New Roman" w:eastAsia="Times New Roman" w:hAnsi="Times New Roman" w:cs="Times New Roman"/>
          <w:sz w:val="24"/>
          <w:szCs w:val="24"/>
        </w:rPr>
        <w:t>,</w:t>
      </w:r>
      <w:r w:rsidRPr="00F15F2F">
        <w:rPr>
          <w:rFonts w:ascii="Times New Roman" w:eastAsia="Times New Roman" w:hAnsi="Times New Roman" w:cs="Times New Roman"/>
          <w:sz w:val="24"/>
          <w:szCs w:val="24"/>
        </w:rPr>
        <w:t xml:space="preserve"> ak ide o orgán na</w:t>
      </w:r>
      <w:r w:rsidR="006C1839">
        <w:rPr>
          <w:rFonts w:ascii="Times New Roman" w:eastAsia="Times New Roman" w:hAnsi="Times New Roman" w:cs="Times New Roman"/>
          <w:sz w:val="24"/>
          <w:szCs w:val="24"/>
        </w:rPr>
        <w:t> </w:t>
      </w:r>
      <w:r w:rsidRPr="00F15F2F">
        <w:rPr>
          <w:rFonts w:ascii="Times New Roman" w:eastAsia="Times New Roman" w:hAnsi="Times New Roman" w:cs="Times New Roman"/>
          <w:sz w:val="24"/>
          <w:szCs w:val="24"/>
        </w:rPr>
        <w:t>urovnávanie sporov,</w:t>
      </w:r>
    </w:p>
    <w:p w14:paraId="41FC6557" w14:textId="2418440E" w:rsidR="28E41048" w:rsidRPr="00F15F2F" w:rsidRDefault="0F9186B3"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nezverejnenie výročnej správy podľa čl. 10 ods. 10 nariadenia (EÚ) 2023/2854</w:t>
      </w:r>
      <w:r w:rsidR="6147D26D" w:rsidRPr="00F15F2F">
        <w:rPr>
          <w:rFonts w:ascii="Times New Roman" w:eastAsia="Times New Roman" w:hAnsi="Times New Roman" w:cs="Times New Roman"/>
          <w:sz w:val="24"/>
          <w:szCs w:val="24"/>
        </w:rPr>
        <w:t>,</w:t>
      </w:r>
      <w:r w:rsidRPr="00F15F2F">
        <w:rPr>
          <w:rFonts w:ascii="Times New Roman" w:eastAsia="Times New Roman" w:hAnsi="Times New Roman" w:cs="Times New Roman"/>
          <w:sz w:val="24"/>
          <w:szCs w:val="24"/>
        </w:rPr>
        <w:t xml:space="preserve"> ak ide o orgán na urovnávanie sporov</w:t>
      </w:r>
      <w:r w:rsidR="73CA1FF4" w:rsidRPr="00F15F2F">
        <w:rPr>
          <w:rFonts w:ascii="Times New Roman" w:eastAsia="Times New Roman" w:hAnsi="Times New Roman" w:cs="Times New Roman"/>
          <w:sz w:val="24"/>
          <w:szCs w:val="24"/>
        </w:rPr>
        <w:t>,</w:t>
      </w:r>
    </w:p>
    <w:p w14:paraId="11372EEE" w14:textId="5DEF028C" w:rsidR="28E41048" w:rsidRPr="00F15F2F" w:rsidRDefault="1A388C69"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112DF3B9">
        <w:rPr>
          <w:rFonts w:ascii="Times New Roman" w:eastAsia="Times New Roman" w:hAnsi="Times New Roman" w:cs="Times New Roman"/>
          <w:sz w:val="24"/>
          <w:szCs w:val="24"/>
        </w:rPr>
        <w:t xml:space="preserve">nesplnenie informačnej povinnosti podľa § </w:t>
      </w:r>
      <w:r w:rsidR="6B46B1E4" w:rsidRPr="112DF3B9">
        <w:rPr>
          <w:rFonts w:ascii="Times New Roman" w:eastAsia="Times New Roman" w:hAnsi="Times New Roman" w:cs="Times New Roman"/>
          <w:sz w:val="24"/>
          <w:szCs w:val="24"/>
        </w:rPr>
        <w:t>16</w:t>
      </w:r>
      <w:r w:rsidRPr="112DF3B9">
        <w:rPr>
          <w:rFonts w:ascii="Times New Roman" w:eastAsia="Times New Roman" w:hAnsi="Times New Roman" w:cs="Times New Roman"/>
          <w:sz w:val="24"/>
          <w:szCs w:val="24"/>
        </w:rPr>
        <w:t xml:space="preserve"> ods. </w:t>
      </w:r>
      <w:r w:rsidR="3E7841BC" w:rsidRPr="112DF3B9">
        <w:rPr>
          <w:rFonts w:ascii="Times New Roman" w:eastAsia="Times New Roman" w:hAnsi="Times New Roman" w:cs="Times New Roman"/>
          <w:sz w:val="24"/>
          <w:szCs w:val="24"/>
        </w:rPr>
        <w:t>4</w:t>
      </w:r>
      <w:r w:rsidR="664A978C" w:rsidRPr="112DF3B9">
        <w:rPr>
          <w:rFonts w:ascii="Times New Roman" w:eastAsia="Times New Roman" w:hAnsi="Times New Roman" w:cs="Times New Roman"/>
          <w:sz w:val="24"/>
          <w:szCs w:val="24"/>
        </w:rPr>
        <w:t>,</w:t>
      </w:r>
      <w:r w:rsidRPr="112DF3B9">
        <w:rPr>
          <w:rFonts w:ascii="Times New Roman" w:eastAsia="Times New Roman" w:hAnsi="Times New Roman" w:cs="Times New Roman"/>
          <w:sz w:val="24"/>
          <w:szCs w:val="24"/>
        </w:rPr>
        <w:t xml:space="preserve"> ak ide o orgán na urovnávanie sporov,</w:t>
      </w:r>
    </w:p>
    <w:p w14:paraId="0E508C8B" w14:textId="79AF212A" w:rsidR="28E41048" w:rsidRPr="00F15F2F" w:rsidRDefault="28E41048"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porušenie povinnosti podľa čl. 17 ods. 3, čl. 19 ods. 1 až 3 alebo čl. 21 ods. 5 nariadenia (EÚ) 2023/2854,</w:t>
      </w:r>
    </w:p>
    <w:p w14:paraId="24067609" w14:textId="51E9F2B0" w:rsidR="28E41048" w:rsidRPr="00F15F2F" w:rsidRDefault="28E41048"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uchovávanie prijatých údajov dlhšie ako po dobu vymedzenú čl. 21 ods. 4 nariadenia (EÚ) 2023/2854,</w:t>
      </w:r>
    </w:p>
    <w:p w14:paraId="2FE9E463" w14:textId="45D2D0CB" w:rsidR="28E41048" w:rsidRPr="00F15F2F" w:rsidRDefault="28E41048"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výrobu pripojeného výrobku, ktorý nespĺňa požiadavky podľa čl. 3 ods. 1 nariadenia (EÚ) 2023/2854, </w:t>
      </w:r>
    </w:p>
    <w:p w14:paraId="76B0C710" w14:textId="5FB92997" w:rsidR="28E41048" w:rsidRPr="00F15F2F" w:rsidRDefault="0F9186B3"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porušenie informačnej povinnosti podľa čl. 3 ods. 2 a</w:t>
      </w:r>
      <w:r w:rsidR="00CE5577">
        <w:rPr>
          <w:rFonts w:ascii="Times New Roman" w:eastAsia="Times New Roman" w:hAnsi="Times New Roman" w:cs="Times New Roman"/>
          <w:sz w:val="24"/>
          <w:szCs w:val="24"/>
        </w:rPr>
        <w:t>lebo</w:t>
      </w:r>
      <w:r w:rsidRPr="00F15F2F">
        <w:rPr>
          <w:rFonts w:ascii="Times New Roman" w:eastAsia="Times New Roman" w:hAnsi="Times New Roman" w:cs="Times New Roman"/>
          <w:sz w:val="24"/>
          <w:szCs w:val="24"/>
        </w:rPr>
        <w:t> 3 nariadenia (EÚ) 2023/2854</w:t>
      </w:r>
      <w:r w:rsidR="4C7F7FD5" w:rsidRPr="00F15F2F">
        <w:rPr>
          <w:rFonts w:ascii="Times New Roman" w:eastAsia="Times New Roman" w:hAnsi="Times New Roman" w:cs="Times New Roman"/>
          <w:sz w:val="24"/>
          <w:szCs w:val="24"/>
        </w:rPr>
        <w:t xml:space="preserve"> </w:t>
      </w:r>
      <w:r w:rsidR="2D0B60B5" w:rsidRPr="00F15F2F">
        <w:rPr>
          <w:rFonts w:ascii="Times New Roman" w:eastAsia="Times New Roman" w:hAnsi="Times New Roman" w:cs="Times New Roman"/>
          <w:color w:val="000000" w:themeColor="text1"/>
          <w:sz w:val="24"/>
          <w:szCs w:val="24"/>
        </w:rPr>
        <w:t>za</w:t>
      </w:r>
      <w:r w:rsidR="006C1839">
        <w:rPr>
          <w:rFonts w:ascii="Times New Roman" w:eastAsia="Times New Roman" w:hAnsi="Times New Roman" w:cs="Times New Roman"/>
          <w:color w:val="000000" w:themeColor="text1"/>
          <w:sz w:val="24"/>
          <w:szCs w:val="24"/>
        </w:rPr>
        <w:t> </w:t>
      </w:r>
      <w:r w:rsidR="2D0B60B5" w:rsidRPr="00F15F2F">
        <w:rPr>
          <w:rFonts w:ascii="Times New Roman" w:eastAsia="Times New Roman" w:hAnsi="Times New Roman" w:cs="Times New Roman"/>
          <w:color w:val="000000" w:themeColor="text1"/>
          <w:sz w:val="24"/>
          <w:szCs w:val="24"/>
        </w:rPr>
        <w:t xml:space="preserve">predpokladu, že držiteľ údajov poskytol </w:t>
      </w:r>
      <w:r w:rsidR="391BCBE0" w:rsidRPr="00F15F2F">
        <w:rPr>
          <w:rFonts w:ascii="Times New Roman" w:eastAsia="Times New Roman" w:hAnsi="Times New Roman" w:cs="Times New Roman"/>
          <w:color w:val="000000" w:themeColor="text1"/>
          <w:sz w:val="24"/>
          <w:szCs w:val="24"/>
        </w:rPr>
        <w:t xml:space="preserve">všetku </w:t>
      </w:r>
      <w:r w:rsidR="2D0B60B5" w:rsidRPr="00F15F2F">
        <w:rPr>
          <w:rFonts w:ascii="Times New Roman" w:eastAsia="Times New Roman" w:hAnsi="Times New Roman" w:cs="Times New Roman"/>
          <w:color w:val="000000" w:themeColor="text1"/>
          <w:sz w:val="24"/>
          <w:szCs w:val="24"/>
        </w:rPr>
        <w:t>potrebnú dokumentáciu</w:t>
      </w:r>
      <w:r w:rsidRPr="00F15F2F">
        <w:rPr>
          <w:rFonts w:ascii="Times New Roman" w:eastAsia="Times New Roman" w:hAnsi="Times New Roman" w:cs="Times New Roman"/>
          <w:sz w:val="24"/>
          <w:szCs w:val="24"/>
        </w:rPr>
        <w:t>,</w:t>
      </w:r>
    </w:p>
    <w:p w14:paraId="0D9CBF53" w14:textId="5D7D7D71" w:rsidR="28E41048" w:rsidRPr="00F15F2F" w:rsidRDefault="7C08260C"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porušenie povinnosti podľa čl. 5 ods. 3 nariadenia (EÚ) 2023/2854</w:t>
      </w:r>
      <w:r w:rsidR="0A2953C9" w:rsidRPr="00F15F2F">
        <w:rPr>
          <w:rFonts w:ascii="Times New Roman" w:eastAsia="Times New Roman" w:hAnsi="Times New Roman" w:cs="Times New Roman"/>
          <w:sz w:val="24"/>
          <w:szCs w:val="24"/>
        </w:rPr>
        <w:t>,</w:t>
      </w:r>
      <w:r w:rsidRPr="00F15F2F">
        <w:rPr>
          <w:rFonts w:ascii="Times New Roman" w:eastAsia="Times New Roman" w:hAnsi="Times New Roman" w:cs="Times New Roman"/>
          <w:sz w:val="24"/>
          <w:szCs w:val="24"/>
        </w:rPr>
        <w:t xml:space="preserve"> ak ide o strážcu prístupu,</w:t>
      </w:r>
      <w:r w:rsidR="00C03BC8" w:rsidRPr="00F15F2F">
        <w:rPr>
          <w:rStyle w:val="Odkaznapoznmkupodiarou"/>
          <w:rFonts w:ascii="Times New Roman" w:eastAsia="Times New Roman" w:hAnsi="Times New Roman"/>
          <w:sz w:val="24"/>
          <w:szCs w:val="24"/>
        </w:rPr>
        <w:footnoteReference w:id="99"/>
      </w:r>
      <w:r w:rsidRPr="00F15F2F">
        <w:rPr>
          <w:rFonts w:ascii="Times New Roman" w:eastAsia="Times New Roman" w:hAnsi="Times New Roman" w:cs="Times New Roman"/>
          <w:sz w:val="24"/>
          <w:szCs w:val="24"/>
        </w:rPr>
        <w:t>)</w:t>
      </w:r>
    </w:p>
    <w:p w14:paraId="4FC0580E" w14:textId="3C22458C" w:rsidR="28E41048" w:rsidRPr="00F15F2F" w:rsidRDefault="28E41048"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spracovanie alebo nevymazanie údajov v rozpore </w:t>
      </w:r>
      <w:r w:rsidR="00E24412">
        <w:rPr>
          <w:rFonts w:ascii="Times New Roman" w:eastAsia="Times New Roman" w:hAnsi="Times New Roman" w:cs="Times New Roman"/>
          <w:sz w:val="24"/>
          <w:szCs w:val="24"/>
        </w:rPr>
        <w:tab/>
      </w:r>
      <w:r w:rsidR="00E24412" w:rsidRPr="00F15F2F">
        <w:rPr>
          <w:rFonts w:ascii="Times New Roman" w:eastAsia="Times New Roman" w:hAnsi="Times New Roman" w:cs="Times New Roman"/>
          <w:sz w:val="24"/>
          <w:szCs w:val="24"/>
        </w:rPr>
        <w:t xml:space="preserve"> </w:t>
      </w:r>
      <w:r w:rsidRPr="00F15F2F">
        <w:rPr>
          <w:rFonts w:ascii="Times New Roman" w:eastAsia="Times New Roman" w:hAnsi="Times New Roman" w:cs="Times New Roman"/>
          <w:sz w:val="24"/>
          <w:szCs w:val="24"/>
        </w:rPr>
        <w:t>s čl. 6 ods. 1 nariadenia (EÚ) 2023/2854,</w:t>
      </w:r>
    </w:p>
    <w:p w14:paraId="658075BE" w14:textId="0D1ECEE5" w:rsidR="28E41048" w:rsidRPr="00F15F2F" w:rsidRDefault="28E41048"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sťaženie voľby alebo výkonu práv užívateľa v rozpore s čl. 6 ods. 2 písm. a) nariadenia (EÚ) 2023/2854,</w:t>
      </w:r>
    </w:p>
    <w:p w14:paraId="6C9E00C1" w14:textId="5F231D9B" w:rsidR="28E41048" w:rsidRPr="00F15F2F" w:rsidRDefault="28E41048"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použitie údajov na profilovanie v rozpore s čl. 6 ods. 2 písm. b) nariadenia (EÚ) 2023/2854,</w:t>
      </w:r>
    </w:p>
    <w:p w14:paraId="3C120CC2" w14:textId="15717E24" w:rsidR="28E41048" w:rsidRPr="00F15F2F" w:rsidRDefault="0F9186B3"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sprístupnenie údajov v rozpore s čl. 6 ods. 2 písm. c) alebo písm. d)</w:t>
      </w:r>
      <w:r w:rsidR="6F522C34" w:rsidRPr="00F15F2F">
        <w:rPr>
          <w:rFonts w:ascii="Times New Roman" w:eastAsia="Times New Roman" w:hAnsi="Times New Roman" w:cs="Times New Roman"/>
          <w:sz w:val="24"/>
          <w:szCs w:val="24"/>
        </w:rPr>
        <w:t xml:space="preserve"> nariadenia (EÚ) 2023/2854</w:t>
      </w:r>
      <w:r w:rsidRPr="00F15F2F">
        <w:rPr>
          <w:rFonts w:ascii="Times New Roman" w:eastAsia="Times New Roman" w:hAnsi="Times New Roman" w:cs="Times New Roman"/>
          <w:sz w:val="24"/>
          <w:szCs w:val="24"/>
        </w:rPr>
        <w:t>,</w:t>
      </w:r>
    </w:p>
    <w:p w14:paraId="4E808F22" w14:textId="1FD048B9" w:rsidR="28E41048" w:rsidRPr="00F15F2F" w:rsidRDefault="28E41048"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využitie alebo zdieľanie údajov alebo použitie údajov, ktoré nie sú osobnými údajmi, v rozpore s čl. 6 ods. 2 písm. e) nariadenia (EÚ) 2023/2854,</w:t>
      </w:r>
    </w:p>
    <w:p w14:paraId="5E407EC7" w14:textId="6ABF87EC" w:rsidR="28E41048" w:rsidRPr="00F15F2F" w:rsidRDefault="28E41048"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použitie údajov v rozpore s čl. 6 ods. 2 písm. f) nariadenia (EÚ) 2023/2854,</w:t>
      </w:r>
    </w:p>
    <w:p w14:paraId="13EFC4FA" w14:textId="5CE295AD" w:rsidR="28E41048" w:rsidRPr="00F15F2F" w:rsidRDefault="28E41048"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neprihliadnutie na opatrenia dohodnuté s držiteľom údajov alebo vlastníkom obchodného tajomstva alebo narušenie dôvernosti obchodného tajomstva v rozpore s čl. 6 ods. 2 písm. g) nariadenia (EÚ) 2023/2854,</w:t>
      </w:r>
    </w:p>
    <w:p w14:paraId="67BF088F" w14:textId="32422DFF" w:rsidR="28E41048" w:rsidRPr="00F15F2F" w:rsidRDefault="28E41048"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bránenie užívateľovi, ktorý je spotrebiteľom, v sprístupnení údajov iným osobám v rozpore s</w:t>
      </w:r>
      <w:r w:rsidR="006C1839">
        <w:rPr>
          <w:rFonts w:ascii="Times New Roman" w:eastAsia="Times New Roman" w:hAnsi="Times New Roman" w:cs="Times New Roman"/>
          <w:sz w:val="24"/>
          <w:szCs w:val="24"/>
        </w:rPr>
        <w:t> </w:t>
      </w:r>
      <w:r w:rsidRPr="00F15F2F">
        <w:rPr>
          <w:rFonts w:ascii="Times New Roman" w:eastAsia="Times New Roman" w:hAnsi="Times New Roman" w:cs="Times New Roman"/>
          <w:sz w:val="24"/>
          <w:szCs w:val="24"/>
        </w:rPr>
        <w:t>čl. 6 ods. 2 písm. h) nariadenia (EÚ) 2023/2854,</w:t>
      </w:r>
    </w:p>
    <w:p w14:paraId="2673BE03" w14:textId="6AFA6862" w:rsidR="28E41048" w:rsidRPr="00F15F2F" w:rsidRDefault="28E41048"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zmenu alebo odstránenie technického opatrenia v rozpore s čl. 11 ods. 1 nariadenia (EÚ) 2023/2854, </w:t>
      </w:r>
    </w:p>
    <w:p w14:paraId="288FB726" w14:textId="084F5ABB" w:rsidR="28E41048" w:rsidRPr="00F15F2F" w:rsidRDefault="28E41048"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nevyhovenie žiadosti držiteľa údajov, vlastníka obchodného tajomstva alebo užívateľa údajov v rozpore s čl. 11 ods. 2 až 5 nariadenia (EÚ) 2023/2854,</w:t>
      </w:r>
    </w:p>
    <w:p w14:paraId="703ECDE7" w14:textId="78D841C3" w:rsidR="28E41048" w:rsidRPr="00F15F2F" w:rsidRDefault="28E41048"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nesplnenie požiadavky podľa čl. 33 ods. 1 nariadenia (EÚ) 2023/2854 pri ponúkaní údajov alebo dátových služieb,</w:t>
      </w:r>
    </w:p>
    <w:p w14:paraId="2139301A" w14:textId="6939E3EC" w:rsidR="28E41048" w:rsidRPr="00F15F2F" w:rsidRDefault="28E41048"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nesplnenie požiadavky podľa čl. 36 ods. 1 nariadenia (EÚ) 2023/2854 v súvislosti s využitím inteligentnej zmluvy pre inú osobu,</w:t>
      </w:r>
    </w:p>
    <w:p w14:paraId="5CB165D9" w14:textId="2FEB503A" w:rsidR="28E41048" w:rsidRPr="00F15F2F" w:rsidRDefault="28E41048"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nevykonanie posúdenia zhody alebo nevydani</w:t>
      </w:r>
      <w:r w:rsidR="00FD20A2">
        <w:rPr>
          <w:rFonts w:ascii="Times New Roman" w:eastAsia="Times New Roman" w:hAnsi="Times New Roman" w:cs="Times New Roman"/>
          <w:sz w:val="24"/>
          <w:szCs w:val="24"/>
        </w:rPr>
        <w:t>e</w:t>
      </w:r>
      <w:r w:rsidRPr="00F15F2F">
        <w:rPr>
          <w:rFonts w:ascii="Times New Roman" w:eastAsia="Times New Roman" w:hAnsi="Times New Roman" w:cs="Times New Roman"/>
          <w:sz w:val="24"/>
          <w:szCs w:val="24"/>
        </w:rPr>
        <w:t xml:space="preserve"> vyhlásenia o zhode v rozpore s čl. 36 ods. 2 nariadenia (EÚ) 2023/2854,</w:t>
      </w:r>
    </w:p>
    <w:p w14:paraId="0398ED46" w14:textId="485EC3C9" w:rsidR="28E41048" w:rsidRPr="00F15F2F" w:rsidRDefault="28E41048" w:rsidP="00053EB0">
      <w:pPr>
        <w:pStyle w:val="Odsekzoznamu"/>
        <w:numPr>
          <w:ilvl w:val="0"/>
          <w:numId w:val="22"/>
        </w:numPr>
        <w:spacing w:line="276" w:lineRule="auto"/>
        <w:ind w:left="709" w:hanging="283"/>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neurčenie právneho zástupcu podľa čl. 37 ods. 11 nariadenia (EÚ) 2023/2854, </w:t>
      </w:r>
    </w:p>
    <w:p w14:paraId="5B8D37F5" w14:textId="1E938CA2" w:rsidR="28E41048" w:rsidRPr="00F15F2F" w:rsidRDefault="200EE077" w:rsidP="00053EB0">
      <w:pPr>
        <w:pStyle w:val="Odsekzoznamu"/>
        <w:numPr>
          <w:ilvl w:val="0"/>
          <w:numId w:val="22"/>
        </w:numPr>
        <w:spacing w:line="276" w:lineRule="auto"/>
        <w:ind w:left="851" w:hanging="425"/>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nepoverenie právneho zástupcu podľa čl. 37 ods. 12 nariadenia (EÚ) 2023/2854.</w:t>
      </w:r>
    </w:p>
    <w:p w14:paraId="06FD4C0B" w14:textId="77777777" w:rsidR="00FD20A2" w:rsidRPr="00FD20A2" w:rsidRDefault="00FD20A2" w:rsidP="00FD20A2">
      <w:pPr>
        <w:pStyle w:val="Odsekzoznamu"/>
        <w:spacing w:line="276" w:lineRule="auto"/>
        <w:ind w:left="567"/>
        <w:jc w:val="both"/>
      </w:pPr>
    </w:p>
    <w:p w14:paraId="4AB30CC4" w14:textId="23626F61" w:rsidR="513DEF1B" w:rsidRPr="00F15F2F" w:rsidRDefault="513DEF1B" w:rsidP="0019748B">
      <w:pPr>
        <w:pStyle w:val="Odsekzoznamu"/>
        <w:numPr>
          <w:ilvl w:val="0"/>
          <w:numId w:val="10"/>
        </w:numPr>
        <w:spacing w:line="276" w:lineRule="auto"/>
        <w:ind w:left="567"/>
        <w:jc w:val="both"/>
      </w:pPr>
      <w:r w:rsidRPr="00F15F2F">
        <w:rPr>
          <w:rFonts w:ascii="Times New Roman" w:eastAsia="Times New Roman" w:hAnsi="Times New Roman" w:cs="Times New Roman"/>
          <w:sz w:val="24"/>
          <w:szCs w:val="24"/>
        </w:rPr>
        <w:lastRenderedPageBreak/>
        <w:t>Úrad na ochranu osobných údajov</w:t>
      </w:r>
      <w:r w:rsidR="0047784A">
        <w:rPr>
          <w:rFonts w:ascii="Times New Roman" w:eastAsia="Times New Roman" w:hAnsi="Times New Roman" w:cs="Times New Roman"/>
          <w:sz w:val="24"/>
          <w:szCs w:val="24"/>
        </w:rPr>
        <w:t xml:space="preserve"> Slovenskej republiky</w:t>
      </w:r>
      <w:r w:rsidRPr="00F15F2F">
        <w:rPr>
          <w:rFonts w:ascii="Times New Roman" w:eastAsia="Times New Roman" w:hAnsi="Times New Roman" w:cs="Times New Roman"/>
          <w:sz w:val="24"/>
          <w:szCs w:val="24"/>
        </w:rPr>
        <w:t xml:space="preserve"> môže fyzickej osobe – podnikateľovi alebo právnickej osobe uložiť pokutu do</w:t>
      </w:r>
      <w:r w:rsidR="00E15FD2" w:rsidRPr="00F15F2F">
        <w:rPr>
          <w:rFonts w:ascii="Times New Roman" w:eastAsia="Times New Roman" w:hAnsi="Times New Roman" w:cs="Times New Roman"/>
          <w:sz w:val="24"/>
          <w:szCs w:val="24"/>
        </w:rPr>
        <w:t xml:space="preserve"> výšky</w:t>
      </w:r>
      <w:r w:rsidRPr="00F15F2F">
        <w:rPr>
          <w:rFonts w:ascii="Times New Roman" w:eastAsia="Times New Roman" w:hAnsi="Times New Roman" w:cs="Times New Roman"/>
          <w:sz w:val="24"/>
          <w:szCs w:val="24"/>
        </w:rPr>
        <w:t xml:space="preserve"> </w:t>
      </w:r>
      <w:r w:rsidR="00CA7B73" w:rsidRPr="00F15F2F">
        <w:rPr>
          <w:rFonts w:ascii="Times New Roman" w:eastAsia="Times New Roman" w:hAnsi="Times New Roman" w:cs="Times New Roman"/>
          <w:sz w:val="24"/>
          <w:szCs w:val="24"/>
        </w:rPr>
        <w:t>1</w:t>
      </w:r>
      <w:r w:rsidRPr="00F15F2F">
        <w:rPr>
          <w:rFonts w:ascii="Times New Roman" w:eastAsia="Times New Roman" w:hAnsi="Times New Roman" w:cs="Times New Roman"/>
          <w:sz w:val="24"/>
          <w:szCs w:val="24"/>
        </w:rPr>
        <w:t>0 000 000 eur alebo, ak povinnosť porušil ako podnik podľa osobitného predpisu,</w:t>
      </w:r>
      <w:r w:rsidR="008C0180" w:rsidRPr="008C0180">
        <w:rPr>
          <w:rFonts w:ascii="Times New Roman" w:eastAsia="Times New Roman" w:hAnsi="Times New Roman" w:cs="Times New Roman"/>
          <w:sz w:val="24"/>
          <w:szCs w:val="24"/>
          <w:vertAlign w:val="superscript"/>
        </w:rPr>
        <w:fldChar w:fldCharType="begin"/>
      </w:r>
      <w:r w:rsidR="008C0180" w:rsidRPr="008C0180">
        <w:rPr>
          <w:rFonts w:ascii="Times New Roman" w:eastAsia="Times New Roman" w:hAnsi="Times New Roman" w:cs="Times New Roman"/>
          <w:sz w:val="24"/>
          <w:szCs w:val="24"/>
          <w:vertAlign w:val="superscript"/>
        </w:rPr>
        <w:instrText xml:space="preserve"> NOTEREF _Ref231564568 \h  \* MERGEFORMAT </w:instrText>
      </w:r>
      <w:r w:rsidR="008C0180" w:rsidRPr="008C0180">
        <w:rPr>
          <w:rFonts w:ascii="Times New Roman" w:eastAsia="Times New Roman" w:hAnsi="Times New Roman" w:cs="Times New Roman"/>
          <w:sz w:val="24"/>
          <w:szCs w:val="24"/>
          <w:vertAlign w:val="superscript"/>
        </w:rPr>
      </w:r>
      <w:r w:rsidR="008C0180" w:rsidRPr="008C0180">
        <w:rPr>
          <w:rFonts w:ascii="Times New Roman" w:eastAsia="Times New Roman" w:hAnsi="Times New Roman" w:cs="Times New Roman"/>
          <w:sz w:val="24"/>
          <w:szCs w:val="24"/>
          <w:vertAlign w:val="superscript"/>
        </w:rPr>
        <w:fldChar w:fldCharType="separate"/>
      </w:r>
      <w:r w:rsidR="00F80562">
        <w:rPr>
          <w:rFonts w:ascii="Times New Roman" w:eastAsia="Times New Roman" w:hAnsi="Times New Roman" w:cs="Times New Roman"/>
          <w:sz w:val="24"/>
          <w:szCs w:val="24"/>
          <w:vertAlign w:val="superscript"/>
        </w:rPr>
        <w:t>98</w:t>
      </w:r>
      <w:r w:rsidR="008C0180" w:rsidRPr="008C0180">
        <w:rPr>
          <w:rFonts w:ascii="Times New Roman" w:eastAsia="Times New Roman" w:hAnsi="Times New Roman" w:cs="Times New Roman"/>
          <w:sz w:val="24"/>
          <w:szCs w:val="24"/>
          <w:vertAlign w:val="superscript"/>
        </w:rPr>
        <w:fldChar w:fldCharType="end"/>
      </w:r>
      <w:r w:rsidRPr="00F15F2F">
        <w:rPr>
          <w:rFonts w:ascii="Times New Roman" w:eastAsia="Times New Roman" w:hAnsi="Times New Roman" w:cs="Times New Roman"/>
          <w:sz w:val="24"/>
          <w:szCs w:val="24"/>
        </w:rPr>
        <w:t>) do výšky 4 % z čistého celosvetového obratu podniku dosiahnutého za posledné ukončené účtovné obdobie za konanie podľa odseku 1 písm. a), h), i), m) až p) a t) až v), ak sa porušenie týka ochrany osobných údajov.</w:t>
      </w:r>
    </w:p>
    <w:p w14:paraId="26DF18C2" w14:textId="4ED88D39" w:rsidR="00B27231" w:rsidRPr="00F15F2F" w:rsidRDefault="44AB4219" w:rsidP="00D12713">
      <w:pPr>
        <w:pStyle w:val="Nadpis3"/>
      </w:pPr>
      <w:r>
        <w:t>§ </w:t>
      </w:r>
      <w:r w:rsidR="002717F7">
        <w:t>3</w:t>
      </w:r>
      <w:r w:rsidR="00112FA0">
        <w:t>7</w:t>
      </w:r>
      <w:r>
        <w:br/>
      </w:r>
      <w:r w:rsidR="2D4595E2">
        <w:t xml:space="preserve">Pokuty za porušenia </w:t>
      </w:r>
      <w:r>
        <w:t xml:space="preserve">na úseku </w:t>
      </w:r>
      <w:r w:rsidR="23001AB6">
        <w:t>poskytovania služby sprostredkovania údajov a dátového altruizmu</w:t>
      </w:r>
    </w:p>
    <w:p w14:paraId="4E67203C" w14:textId="28992132" w:rsidR="46AB8980" w:rsidRPr="00F15F2F" w:rsidRDefault="007B0BDC" w:rsidP="0019748B">
      <w:pPr>
        <w:pStyle w:val="Odsekzoznamu"/>
        <w:numPr>
          <w:ilvl w:val="0"/>
          <w:numId w:val="61"/>
        </w:numPr>
        <w:spacing w:after="0" w:line="276" w:lineRule="auto"/>
        <w:ind w:left="567" w:hanging="450"/>
        <w:jc w:val="both"/>
        <w:rPr>
          <w:rFonts w:ascii="Times New Roman" w:eastAsia="Times New Roman" w:hAnsi="Times New Roman" w:cs="Times New Roman"/>
          <w:sz w:val="24"/>
          <w:szCs w:val="24"/>
        </w:rPr>
      </w:pPr>
      <w:r w:rsidRPr="594EBB98">
        <w:rPr>
          <w:rFonts w:ascii="Times New Roman" w:eastAsia="Times New Roman" w:hAnsi="Times New Roman" w:cs="Times New Roman"/>
          <w:sz w:val="24"/>
          <w:szCs w:val="24"/>
        </w:rPr>
        <w:t xml:space="preserve">Ministerstvo </w:t>
      </w:r>
      <w:r w:rsidR="46AB8980" w:rsidRPr="594EBB98">
        <w:rPr>
          <w:rFonts w:ascii="Times New Roman" w:eastAsia="Times New Roman" w:hAnsi="Times New Roman" w:cs="Times New Roman"/>
          <w:sz w:val="24"/>
          <w:szCs w:val="24"/>
        </w:rPr>
        <w:t>môže uložiť pokutu</w:t>
      </w:r>
      <w:r w:rsidR="3782C0AE" w:rsidRPr="594EBB98">
        <w:rPr>
          <w:rFonts w:ascii="Times New Roman" w:eastAsia="Times New Roman" w:hAnsi="Times New Roman" w:cs="Times New Roman"/>
          <w:sz w:val="24"/>
          <w:szCs w:val="24"/>
        </w:rPr>
        <w:t xml:space="preserve"> </w:t>
      </w:r>
      <w:r w:rsidR="00E15FD2" w:rsidRPr="594EBB98">
        <w:rPr>
          <w:rFonts w:ascii="Times New Roman" w:eastAsia="Times New Roman" w:hAnsi="Times New Roman" w:cs="Times New Roman"/>
          <w:sz w:val="24"/>
          <w:szCs w:val="24"/>
        </w:rPr>
        <w:t>do výšky</w:t>
      </w:r>
    </w:p>
    <w:p w14:paraId="5CCDFC7F" w14:textId="3BA78D3C" w:rsidR="46AB8980" w:rsidRPr="00F15F2F" w:rsidRDefault="09F9A0BE" w:rsidP="0047784A">
      <w:pPr>
        <w:pStyle w:val="Odsekzoznamu"/>
        <w:numPr>
          <w:ilvl w:val="0"/>
          <w:numId w:val="27"/>
        </w:numPr>
        <w:spacing w:after="0" w:line="276" w:lineRule="auto"/>
        <w:ind w:left="993" w:hanging="284"/>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350 000 eur poskytovateľovi služby sprostredkovania údajov za</w:t>
      </w:r>
    </w:p>
    <w:p w14:paraId="2FBC8239" w14:textId="71718A93" w:rsidR="46AB8980" w:rsidRPr="00F15F2F" w:rsidRDefault="2E298C4A" w:rsidP="00641931">
      <w:pPr>
        <w:pStyle w:val="Odsekzoznamu"/>
        <w:numPr>
          <w:ilvl w:val="0"/>
          <w:numId w:val="60"/>
        </w:numPr>
        <w:spacing w:after="0" w:line="276" w:lineRule="auto"/>
        <w:ind w:left="1418" w:hanging="284"/>
        <w:jc w:val="both"/>
        <w:rPr>
          <w:rFonts w:ascii="Times New Roman" w:eastAsia="Times New Roman" w:hAnsi="Times New Roman" w:cs="Times New Roman"/>
          <w:sz w:val="24"/>
          <w:szCs w:val="24"/>
          <w:vertAlign w:val="superscript"/>
        </w:rPr>
      </w:pPr>
      <w:r w:rsidRPr="112DF3B9">
        <w:rPr>
          <w:rFonts w:ascii="Times New Roman" w:eastAsia="Times New Roman" w:hAnsi="Times New Roman" w:cs="Times New Roman"/>
          <w:sz w:val="24"/>
          <w:szCs w:val="24"/>
        </w:rPr>
        <w:t>porušenie notifikačnej povinnosti podľa</w:t>
      </w:r>
      <w:r w:rsidR="7EFC7C68" w:rsidRPr="112DF3B9">
        <w:rPr>
          <w:rFonts w:ascii="Times New Roman" w:eastAsia="Times New Roman" w:hAnsi="Times New Roman" w:cs="Times New Roman"/>
          <w:sz w:val="24"/>
          <w:szCs w:val="24"/>
        </w:rPr>
        <w:t xml:space="preserve"> </w:t>
      </w:r>
      <w:r w:rsidR="75FE3A62" w:rsidRPr="112DF3B9">
        <w:rPr>
          <w:rFonts w:ascii="Times New Roman" w:eastAsia="Times New Roman" w:hAnsi="Times New Roman" w:cs="Times New Roman"/>
          <w:sz w:val="24"/>
          <w:szCs w:val="24"/>
        </w:rPr>
        <w:t>čl. 11 nariadenia Európskeho parlamentu a</w:t>
      </w:r>
      <w:r w:rsidR="37294A95" w:rsidRPr="112DF3B9">
        <w:rPr>
          <w:rFonts w:ascii="Times New Roman" w:eastAsia="Times New Roman" w:hAnsi="Times New Roman" w:cs="Times New Roman"/>
          <w:sz w:val="24"/>
          <w:szCs w:val="24"/>
        </w:rPr>
        <w:t> </w:t>
      </w:r>
      <w:r w:rsidR="75FE3A62" w:rsidRPr="112DF3B9">
        <w:rPr>
          <w:rFonts w:ascii="Times New Roman" w:eastAsia="Times New Roman" w:hAnsi="Times New Roman" w:cs="Times New Roman"/>
          <w:sz w:val="24"/>
          <w:szCs w:val="24"/>
        </w:rPr>
        <w:t>Rady (EÚ) 2022/868 z 30. mája 2022 o európskej správe údajov a o zmene nariadenia (EÚ) 2018/1724 (akt o správe údajov) (Ú. v. EÚ L 152, 3.6.2022),</w:t>
      </w:r>
      <w:r w:rsidR="31B44989" w:rsidRPr="112DF3B9">
        <w:rPr>
          <w:rFonts w:ascii="Times New Roman" w:eastAsia="Times New Roman" w:hAnsi="Times New Roman" w:cs="Times New Roman"/>
          <w:sz w:val="24"/>
          <w:szCs w:val="24"/>
          <w:vertAlign w:val="superscript"/>
        </w:rPr>
        <w:t xml:space="preserve"> </w:t>
      </w:r>
    </w:p>
    <w:p w14:paraId="684B116F" w14:textId="1E7BDC45" w:rsidR="46AB8980" w:rsidRPr="00F15F2F" w:rsidRDefault="2E298C4A" w:rsidP="0047784A">
      <w:pPr>
        <w:pStyle w:val="Odsekzoznamu"/>
        <w:numPr>
          <w:ilvl w:val="0"/>
          <w:numId w:val="60"/>
        </w:numPr>
        <w:spacing w:after="0" w:line="276" w:lineRule="auto"/>
        <w:ind w:left="567" w:firstLine="567"/>
        <w:jc w:val="both"/>
        <w:rPr>
          <w:rFonts w:ascii="Times New Roman" w:eastAsia="Times New Roman" w:hAnsi="Times New Roman" w:cs="Times New Roman"/>
          <w:sz w:val="24"/>
          <w:szCs w:val="24"/>
          <w:vertAlign w:val="superscript"/>
        </w:rPr>
      </w:pPr>
      <w:r w:rsidRPr="112DF3B9">
        <w:rPr>
          <w:rFonts w:ascii="Times New Roman" w:eastAsia="Times New Roman" w:hAnsi="Times New Roman" w:cs="Times New Roman"/>
          <w:sz w:val="24"/>
          <w:szCs w:val="24"/>
        </w:rPr>
        <w:t xml:space="preserve">porušenie povinnosti podľa § </w:t>
      </w:r>
      <w:r w:rsidR="06B020F2" w:rsidRPr="112DF3B9">
        <w:rPr>
          <w:rFonts w:ascii="Times New Roman" w:eastAsia="Times New Roman" w:hAnsi="Times New Roman" w:cs="Times New Roman"/>
          <w:sz w:val="24"/>
          <w:szCs w:val="24"/>
        </w:rPr>
        <w:t>2</w:t>
      </w:r>
      <w:r w:rsidR="2024B59E" w:rsidRPr="112DF3B9">
        <w:rPr>
          <w:rFonts w:ascii="Times New Roman" w:eastAsia="Times New Roman" w:hAnsi="Times New Roman" w:cs="Times New Roman"/>
          <w:sz w:val="24"/>
          <w:szCs w:val="24"/>
        </w:rPr>
        <w:t>6</w:t>
      </w:r>
      <w:r w:rsidRPr="112DF3B9">
        <w:rPr>
          <w:rFonts w:ascii="Times New Roman" w:eastAsia="Times New Roman" w:hAnsi="Times New Roman" w:cs="Times New Roman"/>
          <w:sz w:val="24"/>
          <w:szCs w:val="24"/>
        </w:rPr>
        <w:t xml:space="preserve"> ods. </w:t>
      </w:r>
      <w:r w:rsidR="7EFC7C68" w:rsidRPr="112DF3B9">
        <w:rPr>
          <w:rFonts w:ascii="Times New Roman" w:eastAsia="Times New Roman" w:hAnsi="Times New Roman" w:cs="Times New Roman"/>
          <w:sz w:val="24"/>
          <w:szCs w:val="24"/>
        </w:rPr>
        <w:t>1</w:t>
      </w:r>
      <w:r w:rsidR="75FE3A62" w:rsidRPr="112DF3B9">
        <w:rPr>
          <w:rFonts w:ascii="Times New Roman" w:eastAsia="Times New Roman" w:hAnsi="Times New Roman" w:cs="Times New Roman"/>
          <w:sz w:val="24"/>
          <w:szCs w:val="24"/>
        </w:rPr>
        <w:t>,</w:t>
      </w:r>
      <w:r w:rsidR="75FE3A62" w:rsidRPr="112DF3B9">
        <w:rPr>
          <w:rFonts w:ascii="Times New Roman" w:eastAsia="Times New Roman" w:hAnsi="Times New Roman" w:cs="Times New Roman"/>
          <w:sz w:val="24"/>
          <w:szCs w:val="24"/>
          <w:vertAlign w:val="superscript"/>
        </w:rPr>
        <w:t xml:space="preserve"> </w:t>
      </w:r>
    </w:p>
    <w:p w14:paraId="126D0652" w14:textId="2971539E" w:rsidR="46AB8980" w:rsidRPr="00F15F2F" w:rsidRDefault="2E298C4A" w:rsidP="112DF3B9">
      <w:pPr>
        <w:pStyle w:val="Odsekzoznamu"/>
        <w:numPr>
          <w:ilvl w:val="0"/>
          <w:numId w:val="60"/>
        </w:numPr>
        <w:spacing w:after="0" w:line="276" w:lineRule="auto"/>
        <w:ind w:left="567" w:firstLine="567"/>
        <w:jc w:val="both"/>
        <w:rPr>
          <w:rFonts w:ascii="Times New Roman" w:eastAsia="Times New Roman" w:hAnsi="Times New Roman" w:cs="Times New Roman"/>
          <w:sz w:val="24"/>
          <w:szCs w:val="24"/>
        </w:rPr>
      </w:pPr>
      <w:r w:rsidRPr="112DF3B9">
        <w:rPr>
          <w:rFonts w:ascii="Times New Roman" w:eastAsia="Times New Roman" w:hAnsi="Times New Roman" w:cs="Times New Roman"/>
          <w:sz w:val="24"/>
          <w:szCs w:val="24"/>
        </w:rPr>
        <w:t xml:space="preserve">predloženie nepravdivých alebo klamlivých údajov podľa </w:t>
      </w:r>
      <w:r w:rsidR="4608D74D" w:rsidRPr="112DF3B9">
        <w:rPr>
          <w:rFonts w:ascii="Times New Roman" w:eastAsia="Times New Roman" w:hAnsi="Times New Roman" w:cs="Times New Roman"/>
          <w:sz w:val="24"/>
          <w:szCs w:val="24"/>
        </w:rPr>
        <w:t>čl. 11 ods. 6 nariadenia (EÚ) 2022/868,</w:t>
      </w:r>
    </w:p>
    <w:p w14:paraId="119C255A" w14:textId="52F83BBD" w:rsidR="46AB8980" w:rsidRPr="00F15F2F" w:rsidRDefault="2486426C" w:rsidP="0047784A">
      <w:pPr>
        <w:pStyle w:val="Odsekzoznamu"/>
        <w:numPr>
          <w:ilvl w:val="0"/>
          <w:numId w:val="27"/>
        </w:numPr>
        <w:spacing w:after="0" w:line="276" w:lineRule="auto"/>
        <w:ind w:left="993" w:hanging="284"/>
        <w:jc w:val="both"/>
        <w:rPr>
          <w:rFonts w:ascii="Times New Roman" w:eastAsia="Times New Roman" w:hAnsi="Times New Roman" w:cs="Times New Roman"/>
          <w:sz w:val="24"/>
          <w:szCs w:val="24"/>
        </w:rPr>
      </w:pPr>
      <w:r w:rsidRPr="112DF3B9">
        <w:rPr>
          <w:rFonts w:ascii="Times New Roman" w:eastAsia="Times New Roman" w:hAnsi="Times New Roman" w:cs="Times New Roman"/>
          <w:sz w:val="24"/>
          <w:szCs w:val="24"/>
        </w:rPr>
        <w:t xml:space="preserve">350 000 eur uznanej organizácii dátového altruizmu za </w:t>
      </w:r>
      <w:r w:rsidR="3BB8E673" w:rsidRPr="112DF3B9">
        <w:rPr>
          <w:rFonts w:ascii="Times New Roman" w:eastAsia="Times New Roman" w:hAnsi="Times New Roman" w:cs="Times New Roman"/>
          <w:sz w:val="24"/>
          <w:szCs w:val="24"/>
        </w:rPr>
        <w:t>nesplnenie požiadaviek podľa § 27 ods. 1 písm. b)</w:t>
      </w:r>
      <w:r w:rsidR="5D293DBD" w:rsidRPr="112DF3B9">
        <w:rPr>
          <w:rFonts w:ascii="Times New Roman" w:eastAsia="Times New Roman" w:hAnsi="Times New Roman" w:cs="Times New Roman"/>
          <w:sz w:val="24"/>
          <w:szCs w:val="24"/>
        </w:rPr>
        <w:t>,</w:t>
      </w:r>
    </w:p>
    <w:p w14:paraId="7E04F3CE" w14:textId="12ADE70B" w:rsidR="5D293DBD" w:rsidRDefault="5D293DBD" w:rsidP="112DF3B9">
      <w:pPr>
        <w:pStyle w:val="Odsekzoznamu"/>
        <w:numPr>
          <w:ilvl w:val="0"/>
          <w:numId w:val="27"/>
        </w:numPr>
        <w:spacing w:after="0" w:line="276" w:lineRule="auto"/>
        <w:ind w:left="993" w:hanging="284"/>
        <w:jc w:val="both"/>
      </w:pPr>
      <w:r w:rsidRPr="112DF3B9">
        <w:rPr>
          <w:rFonts w:ascii="Times New Roman" w:eastAsia="Times New Roman" w:hAnsi="Times New Roman" w:cs="Times New Roman"/>
          <w:sz w:val="24"/>
          <w:szCs w:val="24"/>
        </w:rPr>
        <w:t>1 000 000 eur poskytovateľovi služby sprostredkovania údajov alebo uznanej organizácii dátového altruizmu ak</w:t>
      </w:r>
    </w:p>
    <w:p w14:paraId="7E4C59F4" w14:textId="5B090485" w:rsidR="5D293DBD" w:rsidRDefault="5D293DBD" w:rsidP="112DF3B9">
      <w:pPr>
        <w:pStyle w:val="Odsekzoznamu"/>
        <w:numPr>
          <w:ilvl w:val="0"/>
          <w:numId w:val="2"/>
        </w:numPr>
        <w:spacing w:after="0" w:line="276" w:lineRule="auto"/>
        <w:jc w:val="both"/>
        <w:rPr>
          <w:rFonts w:ascii="Times New Roman" w:eastAsia="Times New Roman" w:hAnsi="Times New Roman" w:cs="Times New Roman"/>
          <w:sz w:val="24"/>
          <w:szCs w:val="24"/>
        </w:rPr>
      </w:pPr>
      <w:r w:rsidRPr="112DF3B9">
        <w:rPr>
          <w:rFonts w:ascii="Times New Roman" w:eastAsia="Times New Roman" w:hAnsi="Times New Roman" w:cs="Times New Roman"/>
          <w:sz w:val="24"/>
          <w:szCs w:val="24"/>
        </w:rPr>
        <w:t>neprijme opatrenia na zamedzenie zasielania údajov, ktoré nie sú osobnými údajmi, z Európskej únie do tretích krajín alebo na zamedzenie medzinárodného vládneho prístupu podľa článku 31 ods. 1 nariadenia (EÚ) 2022/868,</w:t>
      </w:r>
    </w:p>
    <w:p w14:paraId="21957534" w14:textId="5195999C" w:rsidR="5D293DBD" w:rsidRDefault="5D293DBD" w:rsidP="112DF3B9">
      <w:pPr>
        <w:pStyle w:val="Odsekzoznamu"/>
        <w:numPr>
          <w:ilvl w:val="0"/>
          <w:numId w:val="2"/>
        </w:numPr>
        <w:spacing w:after="0" w:line="276" w:lineRule="auto"/>
        <w:jc w:val="both"/>
        <w:rPr>
          <w:rFonts w:ascii="Times New Roman" w:eastAsia="Times New Roman" w:hAnsi="Times New Roman" w:cs="Times New Roman"/>
          <w:sz w:val="24"/>
          <w:szCs w:val="24"/>
        </w:rPr>
      </w:pPr>
      <w:r w:rsidRPr="112DF3B9">
        <w:rPr>
          <w:rFonts w:ascii="Times New Roman" w:eastAsia="Times New Roman" w:hAnsi="Times New Roman" w:cs="Times New Roman"/>
          <w:sz w:val="24"/>
          <w:szCs w:val="24"/>
        </w:rPr>
        <w:t>odovzdá údaje, ktoré nie sú osobnými údajmi, alebo poskytnú medzinárodný vládny prístup k týmto údajom, v rozpore s článkom 31 nariadenia (EÚ) 2022/868,</w:t>
      </w:r>
    </w:p>
    <w:p w14:paraId="2C2DE8B4" w14:textId="41610BE6" w:rsidR="5D293DBD" w:rsidRDefault="5D293DBD" w:rsidP="112DF3B9">
      <w:pPr>
        <w:pStyle w:val="Odsekzoznamu"/>
        <w:numPr>
          <w:ilvl w:val="0"/>
          <w:numId w:val="2"/>
        </w:numPr>
        <w:spacing w:after="0" w:line="276" w:lineRule="auto"/>
        <w:jc w:val="both"/>
      </w:pPr>
      <w:r w:rsidRPr="112DF3B9">
        <w:rPr>
          <w:rFonts w:ascii="Times New Roman" w:eastAsia="Times New Roman" w:hAnsi="Times New Roman" w:cs="Times New Roman"/>
          <w:sz w:val="24"/>
          <w:szCs w:val="24"/>
        </w:rPr>
        <w:t>nesplní informačnú povinnosť podľa článku 31 ods. 5 nariadenia (EÚ) 2022/868.</w:t>
      </w:r>
    </w:p>
    <w:p w14:paraId="0E2FB150" w14:textId="77777777" w:rsidR="004060B3" w:rsidRPr="004060B3" w:rsidRDefault="004060B3" w:rsidP="004060B3">
      <w:pPr>
        <w:pStyle w:val="Odsekzoznamu"/>
        <w:spacing w:after="0" w:line="276" w:lineRule="auto"/>
        <w:ind w:left="567"/>
        <w:jc w:val="both"/>
      </w:pPr>
    </w:p>
    <w:p w14:paraId="66A93F99" w14:textId="437C9B30" w:rsidR="71959F56" w:rsidRPr="00F15F2F" w:rsidRDefault="02715C28" w:rsidP="0019748B">
      <w:pPr>
        <w:pStyle w:val="Odsekzoznamu"/>
        <w:numPr>
          <w:ilvl w:val="0"/>
          <w:numId w:val="61"/>
        </w:numPr>
        <w:spacing w:after="0" w:line="276" w:lineRule="auto"/>
        <w:ind w:left="567" w:hanging="450"/>
        <w:jc w:val="both"/>
      </w:pPr>
      <w:r w:rsidRPr="112DF3B9">
        <w:rPr>
          <w:rFonts w:ascii="Times New Roman" w:eastAsia="Times New Roman" w:hAnsi="Times New Roman" w:cs="Times New Roman"/>
          <w:sz w:val="24"/>
          <w:szCs w:val="24"/>
        </w:rPr>
        <w:t xml:space="preserve">Úrad na ochranu osobných údajov </w:t>
      </w:r>
      <w:r w:rsidR="3A1F0A4E" w:rsidRPr="112DF3B9">
        <w:rPr>
          <w:rFonts w:ascii="Times New Roman" w:eastAsia="Times New Roman" w:hAnsi="Times New Roman" w:cs="Times New Roman"/>
          <w:sz w:val="24"/>
          <w:szCs w:val="24"/>
        </w:rPr>
        <w:t xml:space="preserve">Slovenskej republiky </w:t>
      </w:r>
      <w:r w:rsidRPr="112DF3B9">
        <w:rPr>
          <w:rFonts w:ascii="Times New Roman" w:eastAsia="Times New Roman" w:hAnsi="Times New Roman" w:cs="Times New Roman"/>
          <w:sz w:val="24"/>
          <w:szCs w:val="24"/>
        </w:rPr>
        <w:t xml:space="preserve">môže uložiť pokutu </w:t>
      </w:r>
      <w:r w:rsidR="3237FCBD" w:rsidRPr="112DF3B9">
        <w:rPr>
          <w:rFonts w:ascii="Times New Roman" w:eastAsia="Times New Roman" w:hAnsi="Times New Roman" w:cs="Times New Roman"/>
          <w:sz w:val="24"/>
          <w:szCs w:val="24"/>
        </w:rPr>
        <w:t>do výšky</w:t>
      </w:r>
      <w:r w:rsidRPr="112DF3B9">
        <w:rPr>
          <w:rFonts w:ascii="Times New Roman" w:eastAsia="Times New Roman" w:hAnsi="Times New Roman" w:cs="Times New Roman"/>
          <w:sz w:val="24"/>
          <w:szCs w:val="24"/>
        </w:rPr>
        <w:t xml:space="preserve"> 350 000 eur poskytovateľovi služby sprostredkovania údajov alebo uznanej organizácii dátového altruizmu za konanie podľa odseku 1 písm. </w:t>
      </w:r>
      <w:r w:rsidR="518F4ECF" w:rsidRPr="112DF3B9">
        <w:rPr>
          <w:rFonts w:ascii="Times New Roman" w:eastAsia="Times New Roman" w:hAnsi="Times New Roman" w:cs="Times New Roman"/>
          <w:sz w:val="24"/>
          <w:szCs w:val="24"/>
        </w:rPr>
        <w:t>c</w:t>
      </w:r>
      <w:r w:rsidRPr="112DF3B9">
        <w:rPr>
          <w:rFonts w:ascii="Times New Roman" w:eastAsia="Times New Roman" w:hAnsi="Times New Roman" w:cs="Times New Roman"/>
          <w:sz w:val="24"/>
          <w:szCs w:val="24"/>
        </w:rPr>
        <w:t>), ak sa porušenie týka ochrany osobných údajov.</w:t>
      </w:r>
    </w:p>
    <w:p w14:paraId="07BF8CC8" w14:textId="77777777" w:rsidR="004060B3" w:rsidRDefault="004060B3" w:rsidP="004060B3">
      <w:pPr>
        <w:pStyle w:val="Odsekzoznamu"/>
        <w:spacing w:after="0" w:line="276" w:lineRule="auto"/>
        <w:ind w:left="567"/>
        <w:jc w:val="both"/>
        <w:rPr>
          <w:rFonts w:ascii="Times New Roman" w:eastAsia="Times New Roman" w:hAnsi="Times New Roman" w:cs="Times New Roman"/>
          <w:sz w:val="24"/>
          <w:szCs w:val="24"/>
        </w:rPr>
      </w:pPr>
    </w:p>
    <w:p w14:paraId="0575F081" w14:textId="63C5B36D" w:rsidR="46AB8980" w:rsidRPr="00F15F2F" w:rsidRDefault="564641FA" w:rsidP="0019748B">
      <w:pPr>
        <w:pStyle w:val="Odsekzoznamu"/>
        <w:numPr>
          <w:ilvl w:val="0"/>
          <w:numId w:val="61"/>
        </w:numPr>
        <w:spacing w:after="0" w:line="276" w:lineRule="auto"/>
        <w:ind w:left="567" w:hanging="450"/>
        <w:jc w:val="both"/>
        <w:rPr>
          <w:rFonts w:ascii="Times New Roman" w:eastAsia="Times New Roman" w:hAnsi="Times New Roman" w:cs="Times New Roman"/>
          <w:sz w:val="24"/>
          <w:szCs w:val="24"/>
        </w:rPr>
      </w:pPr>
      <w:r w:rsidRPr="112DF3B9">
        <w:rPr>
          <w:rFonts w:ascii="Times New Roman" w:eastAsia="Times New Roman" w:hAnsi="Times New Roman" w:cs="Times New Roman"/>
          <w:sz w:val="24"/>
          <w:szCs w:val="24"/>
        </w:rPr>
        <w:t xml:space="preserve">Za porušenie povinností podľa odseku 1 písm. a) tretieho bodu a písm. b) a c) možno </w:t>
      </w:r>
      <w:r w:rsidR="40675DA8" w:rsidRPr="112DF3B9">
        <w:rPr>
          <w:rFonts w:ascii="Times New Roman" w:eastAsia="Times New Roman" w:hAnsi="Times New Roman" w:cs="Times New Roman"/>
          <w:sz w:val="24"/>
          <w:szCs w:val="24"/>
        </w:rPr>
        <w:t xml:space="preserve">zároveň </w:t>
      </w:r>
      <w:r w:rsidRPr="112DF3B9">
        <w:rPr>
          <w:rFonts w:ascii="Times New Roman" w:eastAsia="Times New Roman" w:hAnsi="Times New Roman" w:cs="Times New Roman"/>
          <w:sz w:val="24"/>
          <w:szCs w:val="24"/>
        </w:rPr>
        <w:t xml:space="preserve">uložiť </w:t>
      </w:r>
      <w:r w:rsidR="59206653" w:rsidRPr="112DF3B9">
        <w:rPr>
          <w:rFonts w:ascii="Times New Roman" w:eastAsia="Times New Roman" w:hAnsi="Times New Roman" w:cs="Times New Roman"/>
          <w:sz w:val="24"/>
          <w:szCs w:val="24"/>
        </w:rPr>
        <w:t xml:space="preserve">trest </w:t>
      </w:r>
      <w:r w:rsidRPr="112DF3B9">
        <w:rPr>
          <w:rFonts w:ascii="Times New Roman" w:eastAsia="Times New Roman" w:hAnsi="Times New Roman" w:cs="Times New Roman"/>
          <w:sz w:val="24"/>
          <w:szCs w:val="24"/>
        </w:rPr>
        <w:t>zákaz</w:t>
      </w:r>
      <w:r w:rsidR="6F357901" w:rsidRPr="112DF3B9">
        <w:rPr>
          <w:rFonts w:ascii="Times New Roman" w:eastAsia="Times New Roman" w:hAnsi="Times New Roman" w:cs="Times New Roman"/>
          <w:sz w:val="24"/>
          <w:szCs w:val="24"/>
        </w:rPr>
        <w:t>u</w:t>
      </w:r>
      <w:r w:rsidRPr="112DF3B9">
        <w:rPr>
          <w:rFonts w:ascii="Times New Roman" w:eastAsia="Times New Roman" w:hAnsi="Times New Roman" w:cs="Times New Roman"/>
          <w:sz w:val="24"/>
          <w:szCs w:val="24"/>
        </w:rPr>
        <w:t xml:space="preserve"> činnosti najviac na jeden rok.</w:t>
      </w:r>
    </w:p>
    <w:p w14:paraId="1C0564FC" w14:textId="34C0FA2F" w:rsidR="1AF91CDC" w:rsidRPr="00F15F2F" w:rsidRDefault="1AF91CDC" w:rsidP="0019748B">
      <w:pPr>
        <w:spacing w:after="0" w:line="276" w:lineRule="auto"/>
        <w:ind w:left="567"/>
        <w:jc w:val="both"/>
      </w:pPr>
    </w:p>
    <w:p w14:paraId="1324388D" w14:textId="19EA5504" w:rsidR="00F816E2" w:rsidRPr="00F15F2F" w:rsidRDefault="731A5537" w:rsidP="00D12713">
      <w:pPr>
        <w:pStyle w:val="Nadpis3"/>
      </w:pPr>
      <w:r>
        <w:t xml:space="preserve">§ </w:t>
      </w:r>
      <w:r w:rsidR="002717F7">
        <w:t>3</w:t>
      </w:r>
      <w:r w:rsidR="00112FA0">
        <w:t>8</w:t>
      </w:r>
    </w:p>
    <w:p w14:paraId="5DCC7DF5" w14:textId="77777777" w:rsidR="00D80047" w:rsidRPr="00F15F2F" w:rsidRDefault="0ADB4D4B" w:rsidP="0019748B">
      <w:pPr>
        <w:spacing w:after="0" w:line="276" w:lineRule="auto"/>
        <w:ind w:left="567" w:hanging="450"/>
        <w:jc w:val="center"/>
        <w:textAlignment w:val="baseline"/>
        <w:rPr>
          <w:rFonts w:ascii="Segoe UI" w:eastAsia="Times New Roman" w:hAnsi="Segoe UI" w:cs="Segoe UI"/>
          <w:kern w:val="0"/>
          <w:sz w:val="18"/>
          <w:szCs w:val="18"/>
          <w:lang w:eastAsia="sk-SK"/>
          <w14:ligatures w14:val="none"/>
        </w:rPr>
      </w:pPr>
      <w:r w:rsidRPr="00F15F2F">
        <w:rPr>
          <w:rFonts w:ascii="Times New Roman" w:eastAsia="Times New Roman" w:hAnsi="Times New Roman" w:cs="Times New Roman"/>
          <w:kern w:val="0"/>
          <w:sz w:val="24"/>
          <w:szCs w:val="24"/>
          <w:lang w:eastAsia="sk-SK"/>
          <w14:ligatures w14:val="none"/>
        </w:rPr>
        <w:t> </w:t>
      </w:r>
    </w:p>
    <w:p w14:paraId="61006070" w14:textId="5C786FF5" w:rsidR="00D31CE9" w:rsidRDefault="41216499" w:rsidP="0019748B">
      <w:pPr>
        <w:pStyle w:val="Odsekzoznamu"/>
        <w:numPr>
          <w:ilvl w:val="0"/>
          <w:numId w:val="126"/>
        </w:numPr>
        <w:spacing w:after="0" w:line="276" w:lineRule="auto"/>
        <w:ind w:left="567"/>
        <w:jc w:val="both"/>
        <w:rPr>
          <w:rFonts w:ascii="Times New Roman" w:eastAsia="Times New Roman" w:hAnsi="Times New Roman" w:cs="Times New Roman"/>
          <w:color w:val="000000" w:themeColor="text1"/>
          <w:sz w:val="24"/>
          <w:szCs w:val="24"/>
        </w:rPr>
      </w:pPr>
      <w:r w:rsidRPr="594EBB98">
        <w:rPr>
          <w:rFonts w:ascii="Times New Roman" w:eastAsia="Times New Roman" w:hAnsi="Times New Roman" w:cs="Times New Roman"/>
          <w:color w:val="000000" w:themeColor="text1"/>
          <w:sz w:val="24"/>
          <w:szCs w:val="24"/>
        </w:rPr>
        <w:t xml:space="preserve">Pri ukladaní </w:t>
      </w:r>
      <w:r w:rsidR="00AF3054" w:rsidRPr="594EBB98">
        <w:rPr>
          <w:rFonts w:ascii="Times New Roman" w:eastAsia="Times New Roman" w:hAnsi="Times New Roman" w:cs="Times New Roman"/>
          <w:color w:val="000000" w:themeColor="text1"/>
          <w:sz w:val="24"/>
          <w:szCs w:val="24"/>
        </w:rPr>
        <w:t xml:space="preserve">pokuty </w:t>
      </w:r>
      <w:r w:rsidRPr="594EBB98">
        <w:rPr>
          <w:rFonts w:ascii="Times New Roman" w:eastAsia="Times New Roman" w:hAnsi="Times New Roman" w:cs="Times New Roman"/>
          <w:color w:val="000000" w:themeColor="text1"/>
          <w:sz w:val="24"/>
          <w:szCs w:val="24"/>
        </w:rPr>
        <w:t xml:space="preserve">sa prihliada </w:t>
      </w:r>
      <w:r w:rsidR="009B0F4D">
        <w:rPr>
          <w:rFonts w:ascii="Times New Roman" w:eastAsia="Times New Roman" w:hAnsi="Times New Roman" w:cs="Times New Roman"/>
          <w:color w:val="000000" w:themeColor="text1"/>
          <w:sz w:val="24"/>
          <w:szCs w:val="24"/>
        </w:rPr>
        <w:t>n</w:t>
      </w:r>
      <w:r w:rsidRPr="594EBB98">
        <w:rPr>
          <w:rFonts w:ascii="Times New Roman" w:eastAsia="Times New Roman" w:hAnsi="Times New Roman" w:cs="Times New Roman"/>
          <w:color w:val="000000" w:themeColor="text1"/>
          <w:sz w:val="24"/>
          <w:szCs w:val="24"/>
        </w:rPr>
        <w:t>a</w:t>
      </w:r>
    </w:p>
    <w:p w14:paraId="686A6FA8" w14:textId="77777777" w:rsidR="004C7049" w:rsidRPr="00F15F2F" w:rsidRDefault="004C7049" w:rsidP="00053EB0">
      <w:pPr>
        <w:pStyle w:val="Odsekzoznamu"/>
        <w:numPr>
          <w:ilvl w:val="1"/>
          <w:numId w:val="126"/>
        </w:numPr>
        <w:spacing w:after="0" w:line="276" w:lineRule="auto"/>
        <w:ind w:left="709" w:hanging="283"/>
        <w:jc w:val="both"/>
        <w:rPr>
          <w:rFonts w:ascii="Times New Roman" w:eastAsia="Times New Roman" w:hAnsi="Times New Roman" w:cs="Times New Roman"/>
          <w:color w:val="000000" w:themeColor="text1"/>
          <w:sz w:val="24"/>
          <w:szCs w:val="24"/>
        </w:rPr>
      </w:pPr>
      <w:r w:rsidRPr="00F15F2F">
        <w:rPr>
          <w:rFonts w:ascii="Times New Roman" w:eastAsia="Times New Roman" w:hAnsi="Times New Roman" w:cs="Times New Roman"/>
          <w:color w:val="000000" w:themeColor="text1"/>
          <w:sz w:val="24"/>
          <w:szCs w:val="24"/>
        </w:rPr>
        <w:t xml:space="preserve">povahu, závažnosť a trvanie protiprávneho konania, </w:t>
      </w:r>
    </w:p>
    <w:p w14:paraId="564A81A8" w14:textId="6308FB4D" w:rsidR="004C7049" w:rsidRPr="00F15F2F" w:rsidRDefault="004C7049" w:rsidP="00053EB0">
      <w:pPr>
        <w:pStyle w:val="Odsekzoznamu"/>
        <w:numPr>
          <w:ilvl w:val="1"/>
          <w:numId w:val="126"/>
        </w:numPr>
        <w:spacing w:after="0" w:line="276" w:lineRule="auto"/>
        <w:ind w:left="709" w:hanging="283"/>
        <w:jc w:val="both"/>
        <w:rPr>
          <w:rFonts w:ascii="Times New Roman" w:eastAsia="Times New Roman" w:hAnsi="Times New Roman" w:cs="Times New Roman"/>
          <w:color w:val="000000" w:themeColor="text1"/>
          <w:sz w:val="24"/>
          <w:szCs w:val="24"/>
        </w:rPr>
      </w:pPr>
      <w:r w:rsidRPr="00F15F2F">
        <w:rPr>
          <w:rFonts w:ascii="Times New Roman" w:eastAsia="Times New Roman" w:hAnsi="Times New Roman" w:cs="Times New Roman"/>
          <w:color w:val="000000" w:themeColor="text1"/>
          <w:sz w:val="24"/>
          <w:szCs w:val="24"/>
        </w:rPr>
        <w:t>akékoľvek</w:t>
      </w:r>
      <w:r w:rsidR="00D30F6D">
        <w:rPr>
          <w:rFonts w:ascii="Times New Roman" w:eastAsia="Times New Roman" w:hAnsi="Times New Roman" w:cs="Times New Roman"/>
          <w:color w:val="000000" w:themeColor="text1"/>
          <w:sz w:val="24"/>
          <w:szCs w:val="24"/>
        </w:rPr>
        <w:t xml:space="preserve"> nápravné</w:t>
      </w:r>
      <w:r w:rsidRPr="00F15F2F">
        <w:rPr>
          <w:rFonts w:ascii="Times New Roman" w:eastAsia="Times New Roman" w:hAnsi="Times New Roman" w:cs="Times New Roman"/>
          <w:color w:val="000000" w:themeColor="text1"/>
          <w:sz w:val="24"/>
          <w:szCs w:val="24"/>
        </w:rPr>
        <w:t xml:space="preserve"> opatrenie prijaté porušovateľom s cieľom zmierniť alebo napraviť škodu spôsobenú porušením,</w:t>
      </w:r>
    </w:p>
    <w:p w14:paraId="035CED04" w14:textId="2BCE07F0" w:rsidR="004C7049" w:rsidRPr="00F15F2F" w:rsidRDefault="1C579D00" w:rsidP="00053EB0">
      <w:pPr>
        <w:pStyle w:val="Odsekzoznamu"/>
        <w:numPr>
          <w:ilvl w:val="1"/>
          <w:numId w:val="126"/>
        </w:numPr>
        <w:spacing w:after="0" w:line="276" w:lineRule="auto"/>
        <w:ind w:left="709" w:hanging="283"/>
        <w:jc w:val="both"/>
        <w:rPr>
          <w:rFonts w:ascii="Times New Roman" w:eastAsia="Times New Roman" w:hAnsi="Times New Roman" w:cs="Times New Roman"/>
          <w:color w:val="000000" w:themeColor="text1"/>
          <w:sz w:val="24"/>
          <w:szCs w:val="24"/>
        </w:rPr>
      </w:pPr>
      <w:r w:rsidRPr="00F15F2F">
        <w:rPr>
          <w:rFonts w:ascii="Times New Roman" w:hAnsi="Times New Roman" w:cs="Times New Roman"/>
          <w:sz w:val="24"/>
          <w:szCs w:val="24"/>
        </w:rPr>
        <w:lastRenderedPageBreak/>
        <w:t>kritéria podľa osobitn</w:t>
      </w:r>
      <w:r>
        <w:rPr>
          <w:rFonts w:ascii="Times New Roman" w:hAnsi="Times New Roman" w:cs="Times New Roman"/>
          <w:sz w:val="24"/>
          <w:szCs w:val="24"/>
        </w:rPr>
        <w:t>ých</w:t>
      </w:r>
      <w:r w:rsidRPr="00F15F2F">
        <w:rPr>
          <w:rFonts w:ascii="Times New Roman" w:hAnsi="Times New Roman" w:cs="Times New Roman"/>
          <w:sz w:val="24"/>
          <w:szCs w:val="24"/>
        </w:rPr>
        <w:t xml:space="preserve"> predpis</w:t>
      </w:r>
      <w:r>
        <w:rPr>
          <w:rFonts w:ascii="Times New Roman" w:hAnsi="Times New Roman" w:cs="Times New Roman"/>
          <w:sz w:val="24"/>
          <w:szCs w:val="24"/>
        </w:rPr>
        <w:t>ov,</w:t>
      </w:r>
      <w:r w:rsidR="00F25E46" w:rsidRPr="00F15F2F">
        <w:rPr>
          <w:rStyle w:val="Odkaznapoznmkupodiarou"/>
          <w:rFonts w:ascii="Times New Roman" w:hAnsi="Times New Roman"/>
          <w:sz w:val="24"/>
          <w:szCs w:val="24"/>
        </w:rPr>
        <w:footnoteReference w:id="100"/>
      </w:r>
      <w:r w:rsidRPr="00F15F2F">
        <w:rPr>
          <w:rFonts w:ascii="Times New Roman" w:hAnsi="Times New Roman" w:cs="Times New Roman"/>
          <w:sz w:val="24"/>
          <w:szCs w:val="24"/>
        </w:rPr>
        <w:t>)</w:t>
      </w:r>
    </w:p>
    <w:p w14:paraId="7BB83EC9" w14:textId="03747E55" w:rsidR="004C7049" w:rsidRPr="004C7049" w:rsidRDefault="00F25E46" w:rsidP="00053EB0">
      <w:pPr>
        <w:pStyle w:val="Odsekzoznamu"/>
        <w:numPr>
          <w:ilvl w:val="1"/>
          <w:numId w:val="126"/>
        </w:numPr>
        <w:spacing w:after="0" w:line="276" w:lineRule="auto"/>
        <w:ind w:left="709" w:hanging="283"/>
        <w:jc w:val="both"/>
      </w:pPr>
      <w:r w:rsidRPr="00F15F2F">
        <w:rPr>
          <w:rFonts w:ascii="Times New Roman" w:eastAsia="Times New Roman" w:hAnsi="Times New Roman" w:cs="Times New Roman"/>
          <w:color w:val="000000" w:themeColor="text1"/>
          <w:sz w:val="24"/>
          <w:szCs w:val="24"/>
        </w:rPr>
        <w:t>iné priťažujúce alebo poľahčujúce okolnosti vzťahujúce sa na okolnosti prípadu</w:t>
      </w:r>
      <w:r>
        <w:rPr>
          <w:rFonts w:ascii="Times New Roman" w:eastAsia="Times New Roman" w:hAnsi="Times New Roman" w:cs="Times New Roman"/>
          <w:color w:val="000000" w:themeColor="text1"/>
          <w:sz w:val="24"/>
          <w:szCs w:val="24"/>
        </w:rPr>
        <w:t>.</w:t>
      </w:r>
    </w:p>
    <w:p w14:paraId="053FBF50" w14:textId="77777777" w:rsidR="004060B3" w:rsidRPr="004060B3" w:rsidRDefault="004060B3" w:rsidP="004060B3">
      <w:pPr>
        <w:pStyle w:val="Odsekzoznamu"/>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0B034C3D" w14:textId="2C138E1D" w:rsidR="005D00B6" w:rsidRPr="00F15F2F" w:rsidRDefault="005D00B6" w:rsidP="0019748B">
      <w:pPr>
        <w:pStyle w:val="Odsekzoznamu"/>
        <w:numPr>
          <w:ilvl w:val="0"/>
          <w:numId w:val="127"/>
        </w:num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r w:rsidRPr="594EBB98">
        <w:rPr>
          <w:rFonts w:ascii="Times New Roman" w:eastAsia="Times New Roman" w:hAnsi="Times New Roman" w:cs="Times New Roman"/>
          <w:color w:val="000000" w:themeColor="text1"/>
          <w:sz w:val="24"/>
          <w:szCs w:val="24"/>
        </w:rPr>
        <w:t>Pokutu možno uložiť do piatich rokov odo dňa, keď k porušeniu povinnosti došlo.</w:t>
      </w:r>
    </w:p>
    <w:p w14:paraId="72369D51" w14:textId="77777777" w:rsidR="004060B3" w:rsidRDefault="004060B3" w:rsidP="004060B3">
      <w:pPr>
        <w:pStyle w:val="Odsekzoznamu"/>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186CB531" w14:textId="6765513A" w:rsidR="00D31CE9" w:rsidRPr="00F15F2F" w:rsidRDefault="0ADB4D4B" w:rsidP="0019748B">
      <w:pPr>
        <w:pStyle w:val="Odsekzoznamu"/>
        <w:numPr>
          <w:ilvl w:val="0"/>
          <w:numId w:val="127"/>
        </w:num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Pokutu mo</w:t>
      </w:r>
      <w:r w:rsidR="00D14D88">
        <w:rPr>
          <w:rFonts w:ascii="Times New Roman" w:eastAsia="Times New Roman" w:hAnsi="Times New Roman" w:cs="Times New Roman"/>
          <w:kern w:val="0"/>
          <w:sz w:val="24"/>
          <w:szCs w:val="24"/>
          <w:lang w:eastAsia="sk-SK"/>
          <w14:ligatures w14:val="none"/>
        </w:rPr>
        <w:t>ž</w:t>
      </w:r>
      <w:r w:rsidRPr="00F15F2F">
        <w:rPr>
          <w:rFonts w:ascii="Times New Roman" w:eastAsia="Times New Roman" w:hAnsi="Times New Roman" w:cs="Times New Roman"/>
          <w:kern w:val="0"/>
          <w:sz w:val="24"/>
          <w:szCs w:val="24"/>
          <w:lang w:eastAsia="sk-SK"/>
          <w14:ligatures w14:val="none"/>
        </w:rPr>
        <w:t>no uložiť aj opakovane, a to až do splnenia povinnosti, ktorá bola dôvodom pre</w:t>
      </w:r>
      <w:r w:rsidR="004060B3">
        <w:rPr>
          <w:rFonts w:ascii="Times New Roman" w:eastAsia="Times New Roman" w:hAnsi="Times New Roman" w:cs="Times New Roman"/>
          <w:kern w:val="0"/>
          <w:sz w:val="24"/>
          <w:szCs w:val="24"/>
          <w:lang w:eastAsia="sk-SK"/>
          <w14:ligatures w14:val="none"/>
        </w:rPr>
        <w:t> </w:t>
      </w:r>
      <w:r w:rsidRPr="00F15F2F">
        <w:rPr>
          <w:rFonts w:ascii="Times New Roman" w:eastAsia="Times New Roman" w:hAnsi="Times New Roman" w:cs="Times New Roman"/>
          <w:kern w:val="0"/>
          <w:sz w:val="24"/>
          <w:szCs w:val="24"/>
          <w:lang w:eastAsia="sk-SK"/>
          <w14:ligatures w14:val="none"/>
        </w:rPr>
        <w:t>začatie konania o uložení pokuty. </w:t>
      </w:r>
    </w:p>
    <w:p w14:paraId="7A97C43C" w14:textId="77777777" w:rsidR="004060B3" w:rsidRDefault="004060B3" w:rsidP="004060B3">
      <w:p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6E4B52C8" w14:textId="5747DA8A" w:rsidR="00D31CE9" w:rsidRPr="00F15F2F" w:rsidRDefault="0ADB4D4B" w:rsidP="0019748B">
      <w:pPr>
        <w:numPr>
          <w:ilvl w:val="0"/>
          <w:numId w:val="127"/>
        </w:num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Po</w:t>
      </w:r>
      <w:r w:rsidRPr="00F15F2F">
        <w:rPr>
          <w:rFonts w:ascii="Times New Roman" w:eastAsia="Times New Roman" w:hAnsi="Times New Roman" w:cs="Times New Roman"/>
          <w:sz w:val="24"/>
          <w:szCs w:val="24"/>
          <w:lang w:eastAsia="sk-SK"/>
        </w:rPr>
        <w:t>kuta je splatná do 30 dní odo dňa právoplatnosti rozhodnutia o jej uložení.</w:t>
      </w:r>
    </w:p>
    <w:p w14:paraId="395D65BC" w14:textId="77777777" w:rsidR="004060B3" w:rsidRPr="004060B3" w:rsidRDefault="004060B3" w:rsidP="004060B3">
      <w:pPr>
        <w:pStyle w:val="Odsekzoznamu"/>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7134B299" w14:textId="63EA94DA" w:rsidR="00D80047" w:rsidRPr="004C7049" w:rsidRDefault="0ADB4D4B" w:rsidP="004C7049">
      <w:pPr>
        <w:pStyle w:val="Odsekzoznamu"/>
        <w:numPr>
          <w:ilvl w:val="0"/>
          <w:numId w:val="127"/>
        </w:num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sz w:val="24"/>
          <w:szCs w:val="24"/>
          <w:lang w:eastAsia="sk-SK"/>
        </w:rPr>
        <w:t>Pokuty sú príjmom štátneho rozpočtu. </w:t>
      </w:r>
    </w:p>
    <w:p w14:paraId="0DB49025" w14:textId="1177AB3E" w:rsidR="00C92750" w:rsidRPr="00F15F2F" w:rsidRDefault="274396C9" w:rsidP="00D12713">
      <w:pPr>
        <w:pStyle w:val="Nadpis3"/>
      </w:pPr>
      <w:r>
        <w:t xml:space="preserve">§ </w:t>
      </w:r>
      <w:r w:rsidR="00112FA0">
        <w:t>39</w:t>
      </w:r>
      <w:r>
        <w:br/>
      </w:r>
      <w:r w:rsidR="6E5E70C4">
        <w:t>Spoločné ustanovenia </w:t>
      </w:r>
    </w:p>
    <w:p w14:paraId="630A98F5" w14:textId="77777777" w:rsidR="00C92750" w:rsidRPr="00F15F2F" w:rsidRDefault="53899A25" w:rsidP="0019748B">
      <w:pPr>
        <w:spacing w:after="0" w:line="276" w:lineRule="auto"/>
        <w:ind w:left="567"/>
        <w:jc w:val="both"/>
        <w:textAlignment w:val="baseline"/>
        <w:rPr>
          <w:rFonts w:ascii="Segoe UI" w:eastAsia="Times New Roman" w:hAnsi="Segoe UI" w:cs="Segoe UI"/>
          <w:kern w:val="0"/>
          <w:sz w:val="18"/>
          <w:szCs w:val="18"/>
          <w:lang w:eastAsia="sk-SK"/>
          <w14:ligatures w14:val="none"/>
        </w:rPr>
      </w:pPr>
      <w:r w:rsidRPr="00F15F2F">
        <w:rPr>
          <w:rFonts w:ascii="Times New Roman" w:eastAsia="Times New Roman" w:hAnsi="Times New Roman" w:cs="Times New Roman"/>
          <w:kern w:val="0"/>
          <w:sz w:val="24"/>
          <w:szCs w:val="24"/>
          <w:lang w:eastAsia="sk-SK"/>
          <w14:ligatures w14:val="none"/>
        </w:rPr>
        <w:t> </w:t>
      </w:r>
    </w:p>
    <w:p w14:paraId="40E4DEF5" w14:textId="446E125C" w:rsidR="007C0CEF" w:rsidRPr="00F15F2F" w:rsidRDefault="007B0BDC" w:rsidP="0019748B">
      <w:pPr>
        <w:pStyle w:val="Odsekzoznamu"/>
        <w:numPr>
          <w:ilvl w:val="0"/>
          <w:numId w:val="52"/>
        </w:numPr>
        <w:spacing w:after="0" w:line="276" w:lineRule="auto"/>
        <w:ind w:left="567"/>
        <w:jc w:val="both"/>
        <w:rPr>
          <w:rFonts w:ascii="Times New Roman" w:eastAsia="Times New Roman" w:hAnsi="Times New Roman" w:cs="Times New Roman"/>
          <w:sz w:val="24"/>
          <w:szCs w:val="24"/>
          <w:lang w:eastAsia="sk-SK"/>
        </w:rPr>
      </w:pPr>
      <w:r w:rsidRPr="594EBB98">
        <w:rPr>
          <w:rFonts w:ascii="Times New Roman" w:eastAsia="Times New Roman" w:hAnsi="Times New Roman" w:cs="Times New Roman"/>
          <w:sz w:val="24"/>
          <w:szCs w:val="24"/>
          <w:lang w:eastAsia="sk-SK"/>
        </w:rPr>
        <w:t xml:space="preserve">Ministerstvo </w:t>
      </w:r>
      <w:r w:rsidR="00E237B2" w:rsidRPr="594EBB98">
        <w:rPr>
          <w:rFonts w:ascii="Times New Roman" w:eastAsia="Times New Roman" w:hAnsi="Times New Roman" w:cs="Times New Roman"/>
          <w:sz w:val="24"/>
          <w:szCs w:val="24"/>
          <w:lang w:eastAsia="sk-SK"/>
        </w:rPr>
        <w:t>zverejňuje</w:t>
      </w:r>
      <w:r w:rsidR="1EEE7EC6" w:rsidRPr="594EBB98">
        <w:rPr>
          <w:rFonts w:ascii="Times New Roman" w:eastAsia="Times New Roman" w:hAnsi="Times New Roman" w:cs="Times New Roman"/>
          <w:sz w:val="24"/>
          <w:szCs w:val="24"/>
          <w:lang w:eastAsia="sk-SK"/>
        </w:rPr>
        <w:t xml:space="preserve"> na svojom webovom sídle rozhodnutia podľa tohto zákona.  </w:t>
      </w:r>
    </w:p>
    <w:p w14:paraId="62720D4E" w14:textId="77777777" w:rsidR="007C0CEF" w:rsidRPr="00F15F2F" w:rsidRDefault="007C0CEF" w:rsidP="0019748B">
      <w:pPr>
        <w:pStyle w:val="Odsekzoznamu"/>
        <w:spacing w:after="0" w:line="276" w:lineRule="auto"/>
        <w:ind w:left="567"/>
        <w:jc w:val="both"/>
        <w:rPr>
          <w:rFonts w:ascii="Times New Roman" w:eastAsia="Times New Roman" w:hAnsi="Times New Roman" w:cs="Times New Roman"/>
          <w:sz w:val="24"/>
          <w:szCs w:val="24"/>
          <w:lang w:eastAsia="sk-SK"/>
        </w:rPr>
      </w:pPr>
    </w:p>
    <w:p w14:paraId="022DF15B" w14:textId="2BDE0A83" w:rsidR="00350CA3" w:rsidRPr="00F15F2F" w:rsidRDefault="14B03B81" w:rsidP="0019748B">
      <w:pPr>
        <w:pStyle w:val="Odsekzoznamu"/>
        <w:numPr>
          <w:ilvl w:val="0"/>
          <w:numId w:val="52"/>
        </w:numPr>
        <w:spacing w:after="0" w:line="276" w:lineRule="auto"/>
        <w:ind w:left="567"/>
        <w:jc w:val="both"/>
        <w:rPr>
          <w:rFonts w:ascii="Times New Roman" w:eastAsia="Times New Roman" w:hAnsi="Times New Roman" w:cs="Times New Roman"/>
          <w:sz w:val="24"/>
          <w:szCs w:val="24"/>
          <w:lang w:eastAsia="sk-SK"/>
        </w:rPr>
      </w:pPr>
      <w:r w:rsidRPr="1CE7B772">
        <w:rPr>
          <w:rFonts w:ascii="Times New Roman" w:hAnsi="Times New Roman" w:cs="Times New Roman"/>
          <w:sz w:val="24"/>
          <w:szCs w:val="24"/>
          <w:lang w:eastAsia="sk-SK"/>
        </w:rPr>
        <w:t>Správny poriadok</w:t>
      </w:r>
      <w:r w:rsidR="6E5E70C4" w:rsidRPr="1CE7B772">
        <w:rPr>
          <w:rFonts w:ascii="Times New Roman" w:hAnsi="Times New Roman" w:cs="Times New Roman"/>
          <w:sz w:val="24"/>
          <w:szCs w:val="24"/>
          <w:lang w:eastAsia="sk-SK"/>
        </w:rPr>
        <w:t> </w:t>
      </w:r>
      <w:r w:rsidR="00F25E46" w:rsidRPr="00F25E46">
        <w:rPr>
          <w:rFonts w:ascii="Times New Roman" w:hAnsi="Times New Roman" w:cs="Times New Roman"/>
          <w:sz w:val="24"/>
          <w:szCs w:val="24"/>
          <w:lang w:eastAsia="sk-SK"/>
        </w:rPr>
        <w:t>okrem ustanovení o plynutí lehôt, doručovaní, zastupovaní a vylúčení zamestnancov a členov správneho orgánu, ktoré sa použijú primerane</w:t>
      </w:r>
      <w:r w:rsidR="00F25E46">
        <w:rPr>
          <w:rFonts w:ascii="Times New Roman" w:hAnsi="Times New Roman" w:cs="Times New Roman"/>
          <w:sz w:val="24"/>
          <w:szCs w:val="24"/>
          <w:lang w:eastAsia="sk-SK"/>
        </w:rPr>
        <w:t xml:space="preserve">, </w:t>
      </w:r>
      <w:r w:rsidR="6E5E70C4" w:rsidRPr="1CE7B772">
        <w:rPr>
          <w:rFonts w:ascii="Times New Roman" w:hAnsi="Times New Roman" w:cs="Times New Roman"/>
          <w:sz w:val="24"/>
          <w:szCs w:val="24"/>
          <w:lang w:eastAsia="sk-SK"/>
        </w:rPr>
        <w:t xml:space="preserve">sa nevzťahuje na </w:t>
      </w:r>
      <w:r w:rsidR="2E5F8552" w:rsidRPr="1CE7B772">
        <w:rPr>
          <w:rFonts w:ascii="Times New Roman" w:hAnsi="Times New Roman" w:cs="Times New Roman"/>
          <w:sz w:val="24"/>
          <w:szCs w:val="24"/>
          <w:lang w:eastAsia="sk-SK"/>
        </w:rPr>
        <w:t>postup</w:t>
      </w:r>
      <w:r w:rsidR="004A2EE0">
        <w:rPr>
          <w:rFonts w:ascii="Times New Roman" w:hAnsi="Times New Roman" w:cs="Times New Roman"/>
          <w:sz w:val="24"/>
          <w:szCs w:val="24"/>
          <w:lang w:eastAsia="sk-SK"/>
        </w:rPr>
        <w:t>y</w:t>
      </w:r>
      <w:r w:rsidR="2E5F8552" w:rsidRPr="1CE7B772">
        <w:rPr>
          <w:rFonts w:ascii="Times New Roman" w:hAnsi="Times New Roman" w:cs="Times New Roman"/>
          <w:sz w:val="24"/>
          <w:szCs w:val="24"/>
          <w:lang w:eastAsia="sk-SK"/>
        </w:rPr>
        <w:t xml:space="preserve"> podľa </w:t>
      </w:r>
      <w:r w:rsidR="6E5E70C4" w:rsidRPr="1CE7B772">
        <w:rPr>
          <w:rFonts w:ascii="Times New Roman" w:hAnsi="Times New Roman" w:cs="Times New Roman"/>
          <w:sz w:val="24"/>
          <w:szCs w:val="24"/>
          <w:lang w:eastAsia="sk-SK"/>
        </w:rPr>
        <w:t>§ </w:t>
      </w:r>
      <w:r w:rsidR="00701B2A">
        <w:rPr>
          <w:rFonts w:ascii="Times New Roman" w:hAnsi="Times New Roman" w:cs="Times New Roman"/>
          <w:sz w:val="24"/>
          <w:szCs w:val="24"/>
          <w:lang w:eastAsia="sk-SK"/>
        </w:rPr>
        <w:t>8</w:t>
      </w:r>
      <w:r w:rsidR="00621B8E">
        <w:rPr>
          <w:rFonts w:ascii="Times New Roman" w:hAnsi="Times New Roman" w:cs="Times New Roman"/>
          <w:sz w:val="24"/>
          <w:szCs w:val="24"/>
          <w:lang w:eastAsia="sk-SK"/>
        </w:rPr>
        <w:t xml:space="preserve"> až </w:t>
      </w:r>
      <w:r w:rsidR="00701B2A">
        <w:rPr>
          <w:rFonts w:ascii="Times New Roman" w:hAnsi="Times New Roman" w:cs="Times New Roman"/>
          <w:sz w:val="24"/>
          <w:szCs w:val="24"/>
          <w:lang w:eastAsia="sk-SK"/>
        </w:rPr>
        <w:t>11</w:t>
      </w:r>
      <w:r w:rsidR="00DA69FA">
        <w:rPr>
          <w:rFonts w:ascii="Times New Roman" w:hAnsi="Times New Roman" w:cs="Times New Roman"/>
          <w:sz w:val="24"/>
          <w:szCs w:val="24"/>
          <w:lang w:eastAsia="sk-SK"/>
        </w:rPr>
        <w:t>, §</w:t>
      </w:r>
      <w:r w:rsidR="05A6E693" w:rsidRPr="1CE7B772">
        <w:rPr>
          <w:rFonts w:ascii="Times New Roman" w:hAnsi="Times New Roman" w:cs="Times New Roman"/>
          <w:sz w:val="24"/>
          <w:szCs w:val="24"/>
          <w:lang w:eastAsia="sk-SK"/>
        </w:rPr>
        <w:t xml:space="preserve"> </w:t>
      </w:r>
      <w:r w:rsidR="00701B2A">
        <w:rPr>
          <w:rFonts w:ascii="Times New Roman" w:hAnsi="Times New Roman" w:cs="Times New Roman"/>
          <w:sz w:val="24"/>
          <w:szCs w:val="24"/>
          <w:lang w:eastAsia="sk-SK"/>
        </w:rPr>
        <w:t>16</w:t>
      </w:r>
      <w:r w:rsidR="6E5E70C4" w:rsidRPr="1CE7B772">
        <w:rPr>
          <w:rFonts w:ascii="Times New Roman" w:hAnsi="Times New Roman" w:cs="Times New Roman"/>
          <w:sz w:val="24"/>
          <w:szCs w:val="24"/>
          <w:lang w:eastAsia="sk-SK"/>
        </w:rPr>
        <w:t xml:space="preserve"> a </w:t>
      </w:r>
      <w:r w:rsidR="00701B2A">
        <w:rPr>
          <w:rFonts w:ascii="Times New Roman" w:hAnsi="Times New Roman" w:cs="Times New Roman"/>
          <w:sz w:val="24"/>
          <w:szCs w:val="24"/>
          <w:lang w:eastAsia="sk-SK"/>
        </w:rPr>
        <w:t>17</w:t>
      </w:r>
      <w:r w:rsidR="1186952B" w:rsidRPr="1CE7B772">
        <w:rPr>
          <w:rFonts w:ascii="Times New Roman" w:hAnsi="Times New Roman" w:cs="Times New Roman"/>
          <w:sz w:val="24"/>
          <w:szCs w:val="24"/>
          <w:lang w:eastAsia="sk-SK"/>
        </w:rPr>
        <w:t xml:space="preserve"> a na </w:t>
      </w:r>
      <w:r w:rsidR="2E5F8552" w:rsidRPr="1CE7B772">
        <w:rPr>
          <w:rFonts w:ascii="Times New Roman" w:hAnsi="Times New Roman" w:cs="Times New Roman"/>
          <w:sz w:val="24"/>
          <w:szCs w:val="24"/>
          <w:lang w:eastAsia="sk-SK"/>
        </w:rPr>
        <w:t xml:space="preserve">konania podľa </w:t>
      </w:r>
      <w:r w:rsidR="1186952B" w:rsidRPr="1CE7B772">
        <w:rPr>
          <w:rFonts w:ascii="Times New Roman" w:hAnsi="Times New Roman" w:cs="Times New Roman"/>
          <w:sz w:val="24"/>
          <w:szCs w:val="24"/>
          <w:lang w:eastAsia="sk-SK"/>
        </w:rPr>
        <w:t>tret</w:t>
      </w:r>
      <w:r w:rsidR="2E5F8552" w:rsidRPr="1CE7B772">
        <w:rPr>
          <w:rFonts w:ascii="Times New Roman" w:hAnsi="Times New Roman" w:cs="Times New Roman"/>
          <w:sz w:val="24"/>
          <w:szCs w:val="24"/>
          <w:lang w:eastAsia="sk-SK"/>
        </w:rPr>
        <w:t>ej</w:t>
      </w:r>
      <w:r w:rsidR="1186952B" w:rsidRPr="1CE7B772">
        <w:rPr>
          <w:rFonts w:ascii="Times New Roman" w:hAnsi="Times New Roman" w:cs="Times New Roman"/>
          <w:sz w:val="24"/>
          <w:szCs w:val="24"/>
          <w:lang w:eastAsia="sk-SK"/>
        </w:rPr>
        <w:t xml:space="preserve"> čas</w:t>
      </w:r>
      <w:r w:rsidR="2E5F8552" w:rsidRPr="1CE7B772">
        <w:rPr>
          <w:rFonts w:ascii="Times New Roman" w:hAnsi="Times New Roman" w:cs="Times New Roman"/>
          <w:sz w:val="24"/>
          <w:szCs w:val="24"/>
          <w:lang w:eastAsia="sk-SK"/>
        </w:rPr>
        <w:t>ti</w:t>
      </w:r>
      <w:bookmarkStart w:id="30" w:name="paragraf-24.odsek-1"/>
      <w:r w:rsidR="4EA88F44" w:rsidRPr="1CE7B772">
        <w:rPr>
          <w:rFonts w:ascii="Times New Roman" w:hAnsi="Times New Roman" w:cs="Times New Roman"/>
          <w:sz w:val="24"/>
          <w:szCs w:val="24"/>
        </w:rPr>
        <w:t xml:space="preserve"> okrem postupu podľa</w:t>
      </w:r>
      <w:r w:rsidR="009C1510">
        <w:rPr>
          <w:rFonts w:ascii="Times New Roman" w:hAnsi="Times New Roman" w:cs="Times New Roman"/>
          <w:sz w:val="24"/>
          <w:szCs w:val="24"/>
        </w:rPr>
        <w:t> </w:t>
      </w:r>
      <w:r w:rsidR="4EA88F44" w:rsidRPr="1CE7B772">
        <w:rPr>
          <w:rFonts w:ascii="Times New Roman" w:hAnsi="Times New Roman" w:cs="Times New Roman"/>
          <w:sz w:val="24"/>
          <w:szCs w:val="24"/>
        </w:rPr>
        <w:t>§</w:t>
      </w:r>
      <w:r w:rsidR="009C1510">
        <w:rPr>
          <w:rFonts w:ascii="Times New Roman" w:hAnsi="Times New Roman" w:cs="Times New Roman"/>
          <w:sz w:val="24"/>
          <w:szCs w:val="24"/>
        </w:rPr>
        <w:t> </w:t>
      </w:r>
      <w:r w:rsidR="004B35A4">
        <w:rPr>
          <w:rFonts w:ascii="Times New Roman" w:hAnsi="Times New Roman" w:cs="Times New Roman"/>
          <w:sz w:val="24"/>
          <w:szCs w:val="24"/>
        </w:rPr>
        <w:t xml:space="preserve">19 a </w:t>
      </w:r>
      <w:r w:rsidR="00701B2A">
        <w:rPr>
          <w:rFonts w:ascii="Times New Roman" w:hAnsi="Times New Roman" w:cs="Times New Roman"/>
          <w:sz w:val="24"/>
          <w:szCs w:val="24"/>
        </w:rPr>
        <w:t>22</w:t>
      </w:r>
      <w:r w:rsidR="5800D8C9" w:rsidRPr="1CE7B772">
        <w:rPr>
          <w:rFonts w:ascii="Times New Roman" w:hAnsi="Times New Roman" w:cs="Times New Roman"/>
          <w:sz w:val="24"/>
          <w:szCs w:val="24"/>
        </w:rPr>
        <w:t>.</w:t>
      </w:r>
      <w:bookmarkEnd w:id="30"/>
    </w:p>
    <w:p w14:paraId="4D2E3DD7" w14:textId="5D200195" w:rsidR="00486D6A" w:rsidRPr="00F15F2F" w:rsidRDefault="563AB016" w:rsidP="00D12713">
      <w:pPr>
        <w:pStyle w:val="Nadpis3"/>
      </w:pPr>
      <w:r>
        <w:t xml:space="preserve">§ </w:t>
      </w:r>
      <w:r w:rsidR="002717F7">
        <w:t>4</w:t>
      </w:r>
      <w:r w:rsidR="00112FA0">
        <w:t>0</w:t>
      </w:r>
      <w:r>
        <w:br/>
      </w:r>
      <w:r w:rsidR="00486D6A">
        <w:t>Prechodné ustanovenie</w:t>
      </w:r>
    </w:p>
    <w:p w14:paraId="02073F42" w14:textId="551B92D2" w:rsidR="00486D6A" w:rsidRDefault="008D0C4D" w:rsidP="00347A97">
      <w:pPr>
        <w:pStyle w:val="Odsekzoznamu"/>
        <w:autoSpaceDE w:val="0"/>
        <w:autoSpaceDN w:val="0"/>
        <w:adjustRightInd w:val="0"/>
        <w:spacing w:after="0" w:line="276"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Orgány</w:t>
      </w:r>
      <w:r w:rsidR="60637AB2" w:rsidRPr="007B4B43">
        <w:rPr>
          <w:rFonts w:ascii="Times New Roman" w:eastAsia="Times New Roman" w:hAnsi="Times New Roman" w:cs="Times New Roman"/>
          <w:sz w:val="24"/>
          <w:szCs w:val="24"/>
        </w:rPr>
        <w:t xml:space="preserve"> verejnej správy umožňujúce opakované použitie chránených údajov ako s</w:t>
      </w:r>
      <w:r w:rsidR="60D19F62" w:rsidRPr="007B4B43">
        <w:rPr>
          <w:rFonts w:ascii="Times New Roman" w:eastAsia="Times New Roman" w:hAnsi="Times New Roman" w:cs="Times New Roman"/>
          <w:sz w:val="24"/>
          <w:szCs w:val="24"/>
        </w:rPr>
        <w:t xml:space="preserve">právcovia registrov sú povinní zaslať </w:t>
      </w:r>
      <w:r w:rsidR="2DB376E0" w:rsidRPr="007B4B43">
        <w:rPr>
          <w:rFonts w:ascii="Times New Roman" w:eastAsia="Times New Roman" w:hAnsi="Times New Roman" w:cs="Times New Roman"/>
          <w:sz w:val="24"/>
          <w:szCs w:val="24"/>
        </w:rPr>
        <w:t xml:space="preserve">ministerstvu </w:t>
      </w:r>
      <w:r w:rsidR="60D19F62" w:rsidRPr="007B4B43">
        <w:rPr>
          <w:rFonts w:ascii="Times New Roman" w:eastAsia="Times New Roman" w:hAnsi="Times New Roman" w:cs="Times New Roman"/>
          <w:sz w:val="24"/>
          <w:szCs w:val="24"/>
        </w:rPr>
        <w:t xml:space="preserve">do </w:t>
      </w:r>
      <w:r w:rsidR="532DBDF1">
        <w:rPr>
          <w:rFonts w:ascii="Times New Roman" w:eastAsia="Times New Roman" w:hAnsi="Times New Roman" w:cs="Times New Roman"/>
          <w:sz w:val="24"/>
          <w:szCs w:val="24"/>
        </w:rPr>
        <w:t>1. januára 2028</w:t>
      </w:r>
      <w:r w:rsidR="60D19F62" w:rsidRPr="007B4B43">
        <w:rPr>
          <w:rFonts w:ascii="Times New Roman" w:eastAsia="Times New Roman" w:hAnsi="Times New Roman" w:cs="Times New Roman"/>
          <w:sz w:val="24"/>
          <w:szCs w:val="24"/>
        </w:rPr>
        <w:t xml:space="preserve"> zákona </w:t>
      </w:r>
      <w:proofErr w:type="spellStart"/>
      <w:r w:rsidR="60D19F62" w:rsidRPr="007B4B43">
        <w:rPr>
          <w:rFonts w:ascii="Times New Roman" w:eastAsia="Times New Roman" w:hAnsi="Times New Roman" w:cs="Times New Roman"/>
          <w:sz w:val="24"/>
          <w:szCs w:val="24"/>
        </w:rPr>
        <w:t>metaúdaje</w:t>
      </w:r>
      <w:proofErr w:type="spellEnd"/>
      <w:r w:rsidR="60D19F62" w:rsidRPr="007B4B43">
        <w:rPr>
          <w:rFonts w:ascii="Times New Roman" w:eastAsia="Times New Roman" w:hAnsi="Times New Roman" w:cs="Times New Roman"/>
          <w:sz w:val="24"/>
          <w:szCs w:val="24"/>
        </w:rPr>
        <w:t xml:space="preserve"> o</w:t>
      </w:r>
      <w:r w:rsidR="532DBDF1">
        <w:rPr>
          <w:rFonts w:ascii="Times New Roman" w:eastAsia="Times New Roman" w:hAnsi="Times New Roman" w:cs="Times New Roman"/>
          <w:sz w:val="24"/>
          <w:szCs w:val="24"/>
        </w:rPr>
        <w:t> </w:t>
      </w:r>
      <w:r w:rsidR="60D19F62" w:rsidRPr="007B4B43">
        <w:rPr>
          <w:rFonts w:ascii="Times New Roman" w:eastAsia="Times New Roman" w:hAnsi="Times New Roman" w:cs="Times New Roman"/>
          <w:sz w:val="24"/>
          <w:szCs w:val="24"/>
        </w:rPr>
        <w:t xml:space="preserve">evidencii chránených údajov podľa § </w:t>
      </w:r>
      <w:r w:rsidR="7FC21A65">
        <w:rPr>
          <w:rFonts w:ascii="Times New Roman" w:eastAsia="Times New Roman" w:hAnsi="Times New Roman" w:cs="Times New Roman"/>
          <w:sz w:val="24"/>
          <w:szCs w:val="24"/>
        </w:rPr>
        <w:t>21</w:t>
      </w:r>
      <w:r w:rsidR="60D19F62" w:rsidRPr="007B4B43">
        <w:rPr>
          <w:rFonts w:ascii="Times New Roman" w:eastAsia="Times New Roman" w:hAnsi="Times New Roman" w:cs="Times New Roman"/>
          <w:sz w:val="24"/>
          <w:szCs w:val="24"/>
        </w:rPr>
        <w:t xml:space="preserve"> vrátane informácií o podmienkach na opakované použitie chránených údajov a spôsobe určenia </w:t>
      </w:r>
      <w:r w:rsidR="31B1843D" w:rsidRPr="007B4B43">
        <w:rPr>
          <w:rFonts w:ascii="Times New Roman" w:eastAsia="Times New Roman" w:hAnsi="Times New Roman" w:cs="Times New Roman"/>
          <w:sz w:val="24"/>
          <w:szCs w:val="24"/>
        </w:rPr>
        <w:t>úhrad</w:t>
      </w:r>
      <w:r w:rsidR="005D00B6" w:rsidRPr="00F15F2F">
        <w:rPr>
          <w:vertAlign w:val="superscript"/>
        </w:rPr>
        <w:footnoteReference w:id="101"/>
      </w:r>
      <w:r w:rsidR="408D6DA5" w:rsidRPr="003D7F6B">
        <w:rPr>
          <w:rFonts w:ascii="Times New Roman" w:eastAsia="Times New Roman" w:hAnsi="Times New Roman" w:cs="Times New Roman"/>
          <w:sz w:val="24"/>
          <w:szCs w:val="24"/>
        </w:rPr>
        <w:t>)</w:t>
      </w:r>
      <w:r w:rsidR="60D19F62" w:rsidRPr="003D7F6B">
        <w:rPr>
          <w:rFonts w:ascii="Times New Roman" w:eastAsia="Times New Roman" w:hAnsi="Times New Roman" w:cs="Times New Roman"/>
          <w:sz w:val="24"/>
          <w:szCs w:val="24"/>
        </w:rPr>
        <w:t xml:space="preserve"> za sprístupnenie chránených údajov.</w:t>
      </w:r>
    </w:p>
    <w:p w14:paraId="08651524" w14:textId="008DA92F" w:rsidR="00C92750" w:rsidRPr="00F15F2F" w:rsidRDefault="470C38FE" w:rsidP="00D12713">
      <w:pPr>
        <w:pStyle w:val="Nadpis3"/>
      </w:pPr>
      <w:r w:rsidRPr="00F15F2F">
        <w:t>Čl. II</w:t>
      </w:r>
    </w:p>
    <w:p w14:paraId="28E8C219" w14:textId="6A9DF3B6" w:rsidR="005C40BB" w:rsidRPr="00F15F2F" w:rsidRDefault="3AEBF144" w:rsidP="0019748B">
      <w:pPr>
        <w:spacing w:before="360" w:after="0" w:line="276" w:lineRule="auto"/>
        <w:ind w:left="567" w:firstLine="720"/>
        <w:jc w:val="both"/>
      </w:pPr>
      <w:r w:rsidRPr="00F15F2F">
        <w:rPr>
          <w:rFonts w:ascii="Times New Roman" w:eastAsia="Times New Roman" w:hAnsi="Times New Roman" w:cs="Times New Roman"/>
          <w:sz w:val="24"/>
          <w:szCs w:val="24"/>
        </w:rPr>
        <w:t xml:space="preserve">Zákon Národnej rady Slovenskej republiky č. 145/1995 Z. z. o správnych poplatkoch v znení zákona Národnej rady Slovenskej republiky č. 123/1996 Z. z., zákona Národnej rady Slovenskej republiky č. 224/1996 Z. z., zákona č. 70/1997 Z. z., zákona č. 1/1998 Z. z., zákona č. 232/1999 Z. z., zákona č. 3/2000 Z. z., zákona č. 142/2000 Z. z., zákona č. 211/2000 Z. z., zákona č. 468/2000 Z. z., zákona č. 553/2001 Z. z., zákona č. 96/2002 Z. z., zákona č. 118/2002 Z. z., zákona č. 215/2002 Z. z., zákona č. 237/2002 Z. z., zákona č. 418/2002 Z. z., zákona č. 457/2002 Z. z., zákona č. 465/2002 Z. z., zákona č. 477/2002 Z. z., zákona č. 480/2002 Z. z., zákona č. 190/2003 Z. z., zákona č. 217/2003 Z. z., zákona č. 245/2003 Z. z., zákona č. 450/2003 Z. z., zákona č. 469/2003 Z. z., zákona č. 583/2003 Z. z., zákona č. 5/2004 Z. z., zákona č. 199/2004 Z. z., zákona č. 204/2004 Z. z., zákona č. 347/2004 Z. z., zákona č. 382/2004 Z. z., zákona č. 434/2004 Z. z., zákona č. 533/2004 Z. z., zákona č. 541/2004 Z. z., zákona č. 572/2004 </w:t>
      </w:r>
      <w:r w:rsidRPr="00F15F2F">
        <w:rPr>
          <w:rFonts w:ascii="Times New Roman" w:eastAsia="Times New Roman" w:hAnsi="Times New Roman" w:cs="Times New Roman"/>
          <w:sz w:val="24"/>
          <w:szCs w:val="24"/>
        </w:rPr>
        <w:lastRenderedPageBreak/>
        <w:t xml:space="preserve">Z. z., zákona č. 578/2004 Z. z., zákona č. 581/2004 Z. z., zákona č. 633/2004 Z. z., zákona č. 653/2004 Z. z., zákona č. 656/2004 Z. z., zákona č. 725/2004 Z. z., zákona č. 5/2005 Z. z., zákona č. 8/2005 Z. z., zákona č. 15/2005 Z. z., zákona č. 93/2005 Z. z., zákona č. 171/2005 Z. z., zákona č. 308/2005 Z. z., zákona č. 331/2005 Z. z., zákona č. 341/2005 Z. z., zákona č. 342/2005 Z. z., zákona č. 468/2005 Z. z., zákona č. 473/2005 Z. z., zákona č. 491/2005 Z. z., zákona č. 538/2005 Z. z., zákona č. 558/2005 Z. z., zákona č. 572/2005 Z. z., zákona č. 573/2005 Z. z., zákona č. 610/2005 Z. z., zákona č. 14/2006 Z. z., zákona č. 15/2006 Z. z., zákona č. 24/2006 Z. z., zákona č. 117/2006 Z. z., zákona č. 124/2006 Z. z., zákona č. 126/2006 Z. z., zákona č. 224/2006 Z. z., zákona č. 342/2006 Z. z., zákona č. 672/2006 Z. z., zákona č. 693/2006 Z. z., zákona č. 21/2007 Z. z., zákona č. 43/2007 Z. z., zákona č. 95/2007 Z. z., zákona č. 193/2007 Z. z., zákona č. 220/2007 Z. z., zákona č. 279/2007 Z. z., zákona č. 295/2007 Z. z., zákona č. 309/2007 Z. z., zákona č. 342/2007 Z. z., zákona č. 343/2007 Z. z., zákona č. 344/2007 Z. z., zákona č. 355/2007 Z. z., zákona č. 358/2007 Z. z., zákona č. 359/2007 Z. z., zákona č. 460/2007 Z. z., zákona č. 517/2007 Z. z., zákona č. 537/2007 Z. z., zákona č. 548/2007 Z. z., zákona č. 571/2007 Z. z., zákona č. 577/2007 Z. z., zákona č. 647/2007 Z. z., zákona č. 661/2007 Z. z., zákona č. 92/2008 Z. z., zákona č. 112/2008 Z. z., zákona č. 167/2008 Z. z., zákona č. 214/2008 Z. z., zákona č. 264/2008 Z. z., zákona č. 405/2008 Z. z., zákona č. 408/2008 Z. z., zákona č. 451/2008 Z. z., zákona č. 465/2008 Z. z., zákona č. 495/2008 Z. z., zákona č. 514/2008 Z. z., zákona č. 8/2009 Z. z., zákona č. 45/2009 Z. z., zákona č. 188/2009 Z. z., zákona č. 191/2009 Z. z., zákona č. 274/2009 Z. z., zákona č. 292/2009 Z. z., zákona č. 304/2009 Z. z., zákona č. 305/2009 Z. z., zákona č. 307/2009 Z. z., zákona č. 465/2009 Z. z., zákona č. 478/2009 Z. z., zákona č. 513/2009 Z. z., zákona č. 568/2009 Z. z., zákona č. 570/2009 Z. z., zákona č. 594/2009 Z. z., zákona č. 67/2010 Z. z., zákona č. 92/2010 Z. z., zákona č. 136/2010 Z. z., zákona č. 144/2010 Z. z., zákona č. 514/2010 Z. z., zákona č. 556/2010 Z. z., zákona č. 39/2011 Z. z., zákona č. 119/2011 Z. z., zákona č. 200/2011 Z. z., zákona č. 223/2011 Z. z., zákona č. 254/2011 Z. z., zákona č. 256/2011 Z. z., zákona č. 258/2011 Z. z., zákona č. 324/2011 Z. z., zákona č. 342/2011 Z. z., zákona č. 363/2011 Z. z., zákona č. 381/2011 Z. z., zákona č. 392/2011 Z. z., zákona č. 404/2011 Z. z., zákona č. 405/2011 Z. z., zákona č. 409/2011 Z. z., zákona č. 519/2011 Z. z., zákona č. 547/2011 Z. z., zákona č. 49/2012 Z. z., zákona č. 96/2012 Z. z., zákona č. 251/2012 Z. z., zákona č. 286/2012 Z. z., zákona č. 336/2012 Z. z., zákona č. 339/2012 Z. z., zákona č. 351/2012 Z. z., zákona č. 439/2012 Z. z., zákona č. 447/2012 Z. z., zákona č. 459/2012 Z. z., zákona č. 8/2013 Z. z., zákona č. 39/2013 Z. z., zákona č. 40/2013 Z. z., zákona č. 72/2013 Z. z., zákona č. 75/2013 Z. z., zákona č. 94/2013 Z. z., zákona č. 96/2013 Z. z., zákona č. 122/2013 Z. z., zákona č. 144/2013 Z. z., zákona č. 154/2013 Z. z., zákona č. 213/2013 Z. z., zákona č. 311/2013 Z. z., zákona č. 319/2013 Z. z., zákona č. 347/2013 Z. z., zákona č. 387/2013 Z. z., zákona č. 388/2013 Z. z., zákona č. 474/2013 Z. z., zákona č. 506/2013 Z. z., zákona č. 35/2014 Z. z., zákona č. 58/2014 Z. z., zákona č. 84/2014 Z. z., zákona č. 152/2014 Z. z., zákona č. 162/2014 Z. z., zákona č. 182/2014 Z. z., zákona č. 204/2014 Z. z., zákona č. 262/2014 Z. z., zákona č. 293/2014 Z. z., zákona č. 335/2014 Z. z., zákona č. 399/2014 Z. z., zákona č. 40/2015 Z. z., zákona č. 79/2015 Z. z., zákona č. 120/2015 Z. z., zákona č. 128/2015 Z. z., zákona č. 129/2015 Z. z., zákona č. 247/2015 Z. z., zákona č. 253/2015 Z. z., zákona č. 259/2015 Z. z., zákona č. 262/2015 Z. z., zákona č. 273/2015 Z. z., zákona č. 387/2015 Z. z., zákona č. 403/2015 Z. z., zákona č. 125/2016 Z. z., zákona č. 272/2016 Z. z., zákona č. 342/2016 Z. z., zákona č. 386/2016 Z. z., zákona č. 51/2017 Z. z., zákona č. 238/2017 Z. z., zákona č. 242/2017 Z. z., zákona č. 276/2017 Z. z., </w:t>
      </w:r>
      <w:r w:rsidRPr="00F15F2F">
        <w:rPr>
          <w:rFonts w:ascii="Times New Roman" w:eastAsia="Times New Roman" w:hAnsi="Times New Roman" w:cs="Times New Roman"/>
          <w:sz w:val="24"/>
          <w:szCs w:val="24"/>
        </w:rPr>
        <w:lastRenderedPageBreak/>
        <w:t>zákona č. 292/2017 Z. z., zákona č. 293/2017 Z. z., zákona č. 336/2017 Z. z., zákona č. 17/2018 Z. z., zákona č. 18/2018 Z. z., zákona č. 49/2018 Z. z., zákona č. 52/2018 Z. z., zákona č. 56/2018 Z. z., zákona č. 87/2018 Z. z., zákona č. 106/2018 Z. z., zákona č. 108/2018 Z. z., zákona č. 110/2018 Z. z., zákona č. 156/2018 Z. z., zákona č. 157/2018 Z. z., zákona č. 212/2018 Z. z., zákona č. 215/2018 Z. z., zákona č. 284/2018 Z. z., zákona č. 312/2018 Z. z., zákona č. 346/2018 Z. z., zákona č. 9/2019 Z. z., zákona č. 30/2019 Z. z., zákona č. 150/2019 Z. z., zákona č. 156/2019 Z. z., zákona č. 158/2019 Z. z., zákona č. 211/2019 Z. z., zákona č. 213/2019 Z. z., zákona č. 216/2019 Z. z., zákona č. 221/2019 Z. z., zákona č. 234/2019 Z. z., zákona č. 356/2019 Z. z., zákona č. 364/2019 Z. z., zákona č. 383/2019 Z. z., zákona č. 386/2019 Z. z., zákona č. 390/2019 Z. z., zákona č. 395/2019 Z. z., zákona č. 460/2019 Z. z., zákona č. 165/2020 Z. z., zákona č. 198/2020 Z. z., zákona č. 310/2020 Z. z., zákona č. 128/2021 Z. z., zákona č. 149/2021 Z. z., zákona č. 259/2021 Z. z., zákona č. 287/2021 Z. z., zákona č. 310/2021 Z. z., zákona č. 372/2021 Z. z., zákona č. 378/2021 Z. z., zákona č. 395/2021 Z. z., zákona č. 402/2021 Z. z., zákona č. 404/2021 Z. z., zákona č. 455/2021 Z. z., zákona č. 490/2021 Z. z., zákona č. 500/2021 Z. z., zákona č. 532/2021 Z. z., zákona č. 540/2021 Z. z., zákona č. 111/2022 Z. z., zákona č. 114/2022 Z. z., zákona č. 122/2022 Z. z., zákona č. 180/2022 Z. z., zákona č. 181/2022 Z. z., zákona č. 246/2022 Z. z., zákona č. 249/2022 Z. z., zákona č. 253/2022 Z. z., zákona č. 264/2022 Z. z., zákona č. 265/2022 Z. z., zákona č. 266/2022 Z. z., zákona č. 325/2022 Z. z., zákona č. 408/2022 Z. z., zákona č. 427/2022 Z. z., zákona č. 429/2022 Z. z., zákona č. 59/2023 Z. z., zákona č. 109/2023 Z. z., zákona č. 119/2023 Z. z., zákona č. 135/2023 Z. z., zákona č. 146/2023 Z. z., zákona č. 183/2023 Z. z., zákona č. 192/2023 Z. z., zákona č. 287/2023 Z. z., zákona č. 293/2023 Z. z., zákona č. 309/2023 Z. z., zákona č. 331/2023 Z. z., zákona č. 332/2023 Z. z., zákona č. 530/2023 Z. z., zákona č. 120/2024 Z. z., zákona č. 142/2024 Z. z., zákona č. 160/2024 Z. z., zákona č. 161/2024 Z. z., zákona č. 162/2024 Z. z., zákona č. 246/2024 Z. z.</w:t>
      </w:r>
      <w:r w:rsidR="00C82236" w:rsidRPr="00F15F2F">
        <w:rPr>
          <w:rFonts w:ascii="Times New Roman" w:eastAsia="Times New Roman" w:hAnsi="Times New Roman" w:cs="Times New Roman"/>
          <w:sz w:val="24"/>
          <w:szCs w:val="24"/>
        </w:rPr>
        <w:t xml:space="preserve">, </w:t>
      </w:r>
      <w:r w:rsidRPr="00F15F2F">
        <w:rPr>
          <w:rFonts w:ascii="Times New Roman" w:eastAsia="Times New Roman" w:hAnsi="Times New Roman" w:cs="Times New Roman"/>
          <w:sz w:val="24"/>
          <w:szCs w:val="24"/>
        </w:rPr>
        <w:t>č. 292/2024 Z. z., zákona č. 307/2024 Z. z., zákona č. 364/2024 Z. z., zákona č. 366/2024 Z. z., zákona č. 377/2024 Z. z., zákona č. 378/2024 Z. z.</w:t>
      </w:r>
      <w:r w:rsidR="00C82236" w:rsidRPr="00F15F2F">
        <w:rPr>
          <w:rFonts w:ascii="Times New Roman" w:eastAsia="Times New Roman" w:hAnsi="Times New Roman" w:cs="Times New Roman"/>
          <w:sz w:val="24"/>
          <w:szCs w:val="24"/>
        </w:rPr>
        <w:t>,</w:t>
      </w:r>
      <w:r w:rsidRPr="00F15F2F">
        <w:rPr>
          <w:rFonts w:ascii="Times New Roman" w:eastAsia="Times New Roman" w:hAnsi="Times New Roman" w:cs="Times New Roman"/>
          <w:sz w:val="24"/>
          <w:szCs w:val="24"/>
        </w:rPr>
        <w:t xml:space="preserve"> zákona č. 26/2025 Z. z., zákona č. 98/2025 Z. z., zákona č. 143/2025 Z. z., zákona č. 176/2025 Z. z.</w:t>
      </w:r>
      <w:r w:rsidR="5D953189" w:rsidRPr="00F15F2F">
        <w:rPr>
          <w:rFonts w:ascii="Times New Roman" w:eastAsia="Times New Roman" w:hAnsi="Times New Roman" w:cs="Times New Roman"/>
          <w:sz w:val="24"/>
          <w:szCs w:val="24"/>
        </w:rPr>
        <w:t>,</w:t>
      </w:r>
      <w:r w:rsidR="0070150D" w:rsidRPr="00F15F2F">
        <w:rPr>
          <w:rFonts w:ascii="Times New Roman" w:eastAsia="Times New Roman" w:hAnsi="Times New Roman" w:cs="Times New Roman"/>
          <w:sz w:val="24"/>
          <w:szCs w:val="24"/>
        </w:rPr>
        <w:t xml:space="preserve"> </w:t>
      </w:r>
      <w:r w:rsidRPr="00F15F2F">
        <w:rPr>
          <w:rFonts w:ascii="Times New Roman" w:eastAsia="Times New Roman" w:hAnsi="Times New Roman" w:cs="Times New Roman"/>
          <w:sz w:val="24"/>
          <w:szCs w:val="24"/>
        </w:rPr>
        <w:t>zákona č. 177/2025 Z. z.</w:t>
      </w:r>
      <w:r w:rsidR="1F6E8BDD" w:rsidRPr="00F15F2F">
        <w:rPr>
          <w:rFonts w:ascii="Times New Roman" w:eastAsia="Times New Roman" w:hAnsi="Times New Roman" w:cs="Times New Roman"/>
          <w:sz w:val="24"/>
          <w:szCs w:val="24"/>
        </w:rPr>
        <w:t xml:space="preserve">, zákona č. 273/2025 Z. z., zákona č. 292/2025 Z. z., zákona č. 307/2025 Z. z., </w:t>
      </w:r>
      <w:r w:rsidR="00C82236" w:rsidRPr="00F15F2F">
        <w:rPr>
          <w:rFonts w:ascii="Times New Roman" w:eastAsia="Times New Roman" w:hAnsi="Times New Roman" w:cs="Times New Roman"/>
          <w:sz w:val="24"/>
          <w:szCs w:val="24"/>
        </w:rPr>
        <w:t xml:space="preserve">zákona č. 318/2025 Z. z., </w:t>
      </w:r>
      <w:r w:rsidR="1F6E8BDD" w:rsidRPr="00F15F2F">
        <w:rPr>
          <w:rFonts w:ascii="Times New Roman" w:eastAsia="Times New Roman" w:hAnsi="Times New Roman" w:cs="Times New Roman"/>
          <w:sz w:val="24"/>
          <w:szCs w:val="24"/>
        </w:rPr>
        <w:t>zákona č. 335/2025 Z. z.</w:t>
      </w:r>
      <w:r w:rsidR="00D339C4">
        <w:rPr>
          <w:rFonts w:ascii="Times New Roman" w:eastAsia="Times New Roman" w:hAnsi="Times New Roman" w:cs="Times New Roman"/>
          <w:sz w:val="24"/>
          <w:szCs w:val="24"/>
        </w:rPr>
        <w:t>,</w:t>
      </w:r>
      <w:r w:rsidR="1F6E8BDD" w:rsidRPr="00F15F2F">
        <w:rPr>
          <w:rFonts w:ascii="Times New Roman" w:eastAsia="Times New Roman" w:hAnsi="Times New Roman" w:cs="Times New Roman"/>
          <w:sz w:val="24"/>
          <w:szCs w:val="24"/>
        </w:rPr>
        <w:t xml:space="preserve"> zákona č. 383/2025</w:t>
      </w:r>
      <w:r w:rsidR="317AAABB" w:rsidRPr="00F15F2F">
        <w:rPr>
          <w:rFonts w:ascii="Times New Roman" w:eastAsia="Times New Roman" w:hAnsi="Times New Roman" w:cs="Times New Roman"/>
          <w:sz w:val="24"/>
          <w:szCs w:val="24"/>
        </w:rPr>
        <w:t xml:space="preserve"> Z. z.</w:t>
      </w:r>
      <w:r w:rsidR="009E0A73">
        <w:rPr>
          <w:rFonts w:ascii="Times New Roman" w:eastAsia="Times New Roman" w:hAnsi="Times New Roman" w:cs="Times New Roman"/>
          <w:sz w:val="24"/>
          <w:szCs w:val="24"/>
        </w:rPr>
        <w:t>,</w:t>
      </w:r>
      <w:r w:rsidR="00D339C4">
        <w:rPr>
          <w:rFonts w:ascii="Times New Roman" w:eastAsia="Times New Roman" w:hAnsi="Times New Roman" w:cs="Times New Roman"/>
          <w:sz w:val="24"/>
          <w:szCs w:val="24"/>
        </w:rPr>
        <w:t xml:space="preserve"> zákona č. </w:t>
      </w:r>
      <w:r w:rsidR="00D339C4" w:rsidRPr="00D339C4">
        <w:rPr>
          <w:rFonts w:ascii="Times New Roman" w:eastAsia="Times New Roman" w:hAnsi="Times New Roman" w:cs="Times New Roman"/>
          <w:sz w:val="24"/>
          <w:szCs w:val="24"/>
        </w:rPr>
        <w:t>73/2026 Z. z.</w:t>
      </w:r>
      <w:r w:rsidR="009E0A73">
        <w:rPr>
          <w:rFonts w:ascii="Times New Roman" w:eastAsia="Times New Roman" w:hAnsi="Times New Roman" w:cs="Times New Roman"/>
          <w:sz w:val="24"/>
          <w:szCs w:val="24"/>
        </w:rPr>
        <w:t xml:space="preserve">, zákona č. 131/2026 Z. z. a zákona č. </w:t>
      </w:r>
      <w:r w:rsidR="009E0A73" w:rsidRPr="009E0A73">
        <w:rPr>
          <w:rFonts w:ascii="Times New Roman" w:eastAsia="Times New Roman" w:hAnsi="Times New Roman" w:cs="Times New Roman"/>
          <w:sz w:val="24"/>
          <w:szCs w:val="24"/>
        </w:rPr>
        <w:t>165/2026 Z. z.</w:t>
      </w:r>
      <w:r w:rsidR="009E0A73">
        <w:rPr>
          <w:rFonts w:ascii="Times New Roman" w:eastAsia="Times New Roman" w:hAnsi="Times New Roman" w:cs="Times New Roman"/>
          <w:sz w:val="24"/>
          <w:szCs w:val="24"/>
        </w:rPr>
        <w:t xml:space="preserve"> </w:t>
      </w:r>
      <w:r w:rsidRPr="00F15F2F">
        <w:rPr>
          <w:rFonts w:ascii="Times New Roman" w:eastAsia="Times New Roman" w:hAnsi="Times New Roman" w:cs="Times New Roman"/>
          <w:sz w:val="24"/>
          <w:szCs w:val="24"/>
        </w:rPr>
        <w:t>sa dopĺňa takto:</w:t>
      </w:r>
      <w:r w:rsidRPr="00F15F2F">
        <w:rPr>
          <w:rFonts w:ascii="Times New Roman" w:eastAsia="Times New Roman" w:hAnsi="Times New Roman" w:cs="Times New Roman"/>
        </w:rPr>
        <w:t xml:space="preserve"> </w:t>
      </w:r>
    </w:p>
    <w:p w14:paraId="046AFF85" w14:textId="76C6909D" w:rsidR="005C40BB" w:rsidRPr="00F15F2F" w:rsidRDefault="470C38FE" w:rsidP="0019748B">
      <w:pPr>
        <w:spacing w:before="360" w:after="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V prílohe Sadzobníku správnych poplatkov časti II. </w:t>
      </w:r>
      <w:r w:rsidR="002F21E8" w:rsidRPr="00F15F2F">
        <w:rPr>
          <w:rFonts w:ascii="Times New Roman" w:eastAsia="Times New Roman" w:hAnsi="Times New Roman" w:cs="Times New Roman"/>
          <w:sz w:val="24"/>
          <w:szCs w:val="24"/>
        </w:rPr>
        <w:t>VNÚTORNÁ SPRÁVA</w:t>
      </w:r>
      <w:r w:rsidRPr="00F15F2F">
        <w:rPr>
          <w:rFonts w:ascii="Times New Roman" w:eastAsia="Times New Roman" w:hAnsi="Times New Roman" w:cs="Times New Roman"/>
          <w:sz w:val="24"/>
          <w:szCs w:val="24"/>
        </w:rPr>
        <w:t xml:space="preserve"> sa dopĺňa položka 36a, ktorá znie:</w:t>
      </w:r>
    </w:p>
    <w:p w14:paraId="638DD03F" w14:textId="5E569F70" w:rsidR="005C40BB" w:rsidRPr="00F15F2F" w:rsidRDefault="69AFA531" w:rsidP="112DF3B9">
      <w:pPr>
        <w:spacing w:before="360" w:after="0" w:line="276" w:lineRule="auto"/>
        <w:ind w:left="567"/>
        <w:jc w:val="both"/>
      </w:pPr>
      <w:r w:rsidRPr="112DF3B9">
        <w:rPr>
          <w:rFonts w:ascii="Times New Roman" w:eastAsia="Times New Roman" w:hAnsi="Times New Roman" w:cs="Times New Roman"/>
          <w:b/>
          <w:bCs/>
          <w:sz w:val="24"/>
          <w:szCs w:val="24"/>
        </w:rPr>
        <w:t>„</w:t>
      </w:r>
      <w:r w:rsidR="00875058" w:rsidRPr="112DF3B9">
        <w:rPr>
          <w:rFonts w:ascii="Times New Roman" w:eastAsia="Times New Roman" w:hAnsi="Times New Roman" w:cs="Times New Roman"/>
          <w:b/>
          <w:bCs/>
          <w:sz w:val="24"/>
          <w:szCs w:val="24"/>
        </w:rPr>
        <w:t xml:space="preserve"> Položka </w:t>
      </w:r>
      <w:r w:rsidR="00875058" w:rsidRPr="112DF3B9">
        <w:rPr>
          <w:rFonts w:ascii="Times New Roman" w:eastAsia="Times New Roman" w:hAnsi="Times New Roman" w:cs="Times New Roman"/>
          <w:b/>
          <w:bCs/>
          <w:sz w:val="24"/>
          <w:szCs w:val="24"/>
          <w:lang w:val="en-AU"/>
        </w:rPr>
        <w:t>36a</w:t>
      </w:r>
    </w:p>
    <w:p w14:paraId="4523E5D2" w14:textId="43D472CB" w:rsidR="005C40BB" w:rsidRPr="00F15F2F" w:rsidRDefault="00875058" w:rsidP="0045704F">
      <w:pPr>
        <w:pStyle w:val="Odsekzoznamu"/>
        <w:numPr>
          <w:ilvl w:val="0"/>
          <w:numId w:val="182"/>
        </w:numPr>
        <w:spacing w:after="0" w:line="276" w:lineRule="auto"/>
        <w:jc w:val="both"/>
        <w:rPr>
          <w:rFonts w:ascii="Times New Roman" w:eastAsia="Times New Roman" w:hAnsi="Times New Roman" w:cs="Times New Roman"/>
          <w:sz w:val="24"/>
          <w:szCs w:val="24"/>
        </w:rPr>
      </w:pPr>
      <w:r w:rsidRPr="112DF3B9">
        <w:rPr>
          <w:rFonts w:ascii="Times New Roman" w:eastAsia="Times New Roman" w:hAnsi="Times New Roman" w:cs="Times New Roman"/>
          <w:sz w:val="24"/>
          <w:szCs w:val="24"/>
        </w:rPr>
        <w:t>Notifikácia poskytovateľa služby sprostredkovania údajov</w:t>
      </w:r>
      <w:r w:rsidRPr="112DF3B9">
        <w:rPr>
          <w:rFonts w:ascii="Times New Roman" w:eastAsia="Times New Roman" w:hAnsi="Times New Roman" w:cs="Times New Roman"/>
          <w:sz w:val="24"/>
          <w:szCs w:val="24"/>
          <w:vertAlign w:val="superscript"/>
        </w:rPr>
        <w:t>16d</w:t>
      </w:r>
      <w:r w:rsidRPr="112DF3B9">
        <w:rPr>
          <w:rFonts w:ascii="Times New Roman" w:eastAsia="Times New Roman" w:hAnsi="Times New Roman" w:cs="Times New Roman"/>
          <w:sz w:val="24"/>
          <w:szCs w:val="24"/>
        </w:rPr>
        <w:t>).....................330 eur</w:t>
      </w:r>
    </w:p>
    <w:p w14:paraId="21AF37F4" w14:textId="4F4DB34C" w:rsidR="005C40BB" w:rsidRPr="00F15F2F" w:rsidRDefault="00875058" w:rsidP="0045704F">
      <w:pPr>
        <w:pStyle w:val="Odsekzoznamu"/>
        <w:numPr>
          <w:ilvl w:val="0"/>
          <w:numId w:val="182"/>
        </w:numPr>
        <w:spacing w:after="0" w:line="276" w:lineRule="auto"/>
        <w:jc w:val="both"/>
        <w:rPr>
          <w:rFonts w:ascii="Times New Roman" w:eastAsia="Times New Roman" w:hAnsi="Times New Roman" w:cs="Times New Roman"/>
          <w:sz w:val="24"/>
          <w:szCs w:val="24"/>
        </w:rPr>
      </w:pPr>
      <w:r w:rsidRPr="112DF3B9">
        <w:rPr>
          <w:rFonts w:ascii="Times New Roman" w:eastAsia="Times New Roman" w:hAnsi="Times New Roman" w:cs="Times New Roman"/>
          <w:sz w:val="24"/>
          <w:szCs w:val="24"/>
        </w:rPr>
        <w:t>Zmena údajov v notifikácii poskytovateľa služby sprostredkovania údajov</w:t>
      </w:r>
      <w:r w:rsidRPr="112DF3B9">
        <w:rPr>
          <w:rFonts w:ascii="Times New Roman" w:eastAsia="Times New Roman" w:hAnsi="Times New Roman" w:cs="Times New Roman"/>
          <w:sz w:val="24"/>
          <w:szCs w:val="24"/>
          <w:vertAlign w:val="superscript"/>
        </w:rPr>
        <w:t>16e</w:t>
      </w:r>
      <w:r w:rsidRPr="112DF3B9">
        <w:rPr>
          <w:rFonts w:ascii="Times New Roman" w:eastAsia="Times New Roman" w:hAnsi="Times New Roman" w:cs="Times New Roman"/>
          <w:sz w:val="24"/>
          <w:szCs w:val="24"/>
        </w:rPr>
        <w:t>)..........................................................................................................40 eur</w:t>
      </w:r>
    </w:p>
    <w:p w14:paraId="53FCB830" w14:textId="29D8D547" w:rsidR="005C40BB" w:rsidRPr="00F15F2F" w:rsidRDefault="00875058" w:rsidP="0045704F">
      <w:pPr>
        <w:pStyle w:val="Odsekzoznamu"/>
        <w:numPr>
          <w:ilvl w:val="0"/>
          <w:numId w:val="182"/>
        </w:numPr>
        <w:spacing w:after="0" w:line="276" w:lineRule="auto"/>
        <w:jc w:val="both"/>
        <w:rPr>
          <w:rFonts w:ascii="Times New Roman" w:eastAsia="Times New Roman" w:hAnsi="Times New Roman" w:cs="Times New Roman"/>
          <w:sz w:val="24"/>
          <w:szCs w:val="24"/>
        </w:rPr>
      </w:pPr>
      <w:r w:rsidRPr="112DF3B9">
        <w:rPr>
          <w:rFonts w:ascii="Times New Roman" w:eastAsia="Times New Roman" w:hAnsi="Times New Roman" w:cs="Times New Roman"/>
          <w:sz w:val="24"/>
          <w:szCs w:val="24"/>
        </w:rPr>
        <w:t>Zápis do registra uznaných organizácií dátového altruizmu</w:t>
      </w:r>
      <w:r w:rsidRPr="112DF3B9">
        <w:rPr>
          <w:rFonts w:ascii="Times New Roman" w:eastAsia="Times New Roman" w:hAnsi="Times New Roman" w:cs="Times New Roman"/>
          <w:sz w:val="24"/>
          <w:szCs w:val="24"/>
          <w:vertAlign w:val="superscript"/>
        </w:rPr>
        <w:t>16f</w:t>
      </w:r>
      <w:r w:rsidRPr="112DF3B9">
        <w:rPr>
          <w:rFonts w:ascii="Times New Roman" w:eastAsia="Times New Roman" w:hAnsi="Times New Roman" w:cs="Times New Roman"/>
          <w:sz w:val="24"/>
          <w:szCs w:val="24"/>
        </w:rPr>
        <w:t>)....................330 eur</w:t>
      </w:r>
    </w:p>
    <w:p w14:paraId="1FBE3779" w14:textId="5A02C55A" w:rsidR="005C40BB" w:rsidRPr="00F15F2F" w:rsidRDefault="00875058" w:rsidP="0045704F">
      <w:pPr>
        <w:pStyle w:val="Odsekzoznamu"/>
        <w:numPr>
          <w:ilvl w:val="0"/>
          <w:numId w:val="182"/>
        </w:numPr>
        <w:spacing w:after="0" w:line="276" w:lineRule="auto"/>
        <w:jc w:val="both"/>
        <w:rPr>
          <w:rFonts w:ascii="Times New Roman" w:eastAsia="Times New Roman" w:hAnsi="Times New Roman" w:cs="Times New Roman"/>
          <w:sz w:val="24"/>
          <w:szCs w:val="24"/>
        </w:rPr>
      </w:pPr>
      <w:r w:rsidRPr="112DF3B9">
        <w:rPr>
          <w:rFonts w:ascii="Times New Roman" w:eastAsia="Times New Roman" w:hAnsi="Times New Roman" w:cs="Times New Roman"/>
          <w:sz w:val="24"/>
          <w:szCs w:val="24"/>
        </w:rPr>
        <w:t>Zápis zmeny údajov v registri uznaných organizácií dátového altruizmu......................................................................................................40 eur</w:t>
      </w:r>
    </w:p>
    <w:p w14:paraId="2CF11125" w14:textId="5F8D1260" w:rsidR="005C40BB" w:rsidRPr="00F15F2F" w:rsidRDefault="00875058" w:rsidP="0045704F">
      <w:pPr>
        <w:pStyle w:val="Odsekzoznamu"/>
        <w:numPr>
          <w:ilvl w:val="0"/>
          <w:numId w:val="182"/>
        </w:numPr>
        <w:spacing w:after="0" w:line="276" w:lineRule="auto"/>
        <w:jc w:val="both"/>
        <w:rPr>
          <w:rFonts w:ascii="Times New Roman" w:eastAsia="Times New Roman" w:hAnsi="Times New Roman" w:cs="Times New Roman"/>
          <w:sz w:val="24"/>
          <w:szCs w:val="24"/>
        </w:rPr>
      </w:pPr>
      <w:r w:rsidRPr="112DF3B9">
        <w:rPr>
          <w:rFonts w:ascii="Times New Roman" w:eastAsia="Times New Roman" w:hAnsi="Times New Roman" w:cs="Times New Roman"/>
          <w:sz w:val="24"/>
          <w:szCs w:val="24"/>
        </w:rPr>
        <w:t>Podanie žiadosti o umožnenie opakovaného použitia chránených údajov</w:t>
      </w:r>
      <w:r w:rsidRPr="112DF3B9">
        <w:rPr>
          <w:rFonts w:ascii="Times New Roman" w:eastAsia="Times New Roman" w:hAnsi="Times New Roman" w:cs="Times New Roman"/>
          <w:sz w:val="24"/>
          <w:szCs w:val="24"/>
          <w:vertAlign w:val="superscript"/>
        </w:rPr>
        <w:t>16g</w:t>
      </w:r>
      <w:r w:rsidRPr="112DF3B9">
        <w:rPr>
          <w:rFonts w:ascii="Times New Roman" w:eastAsia="Times New Roman" w:hAnsi="Times New Roman" w:cs="Times New Roman"/>
          <w:sz w:val="24"/>
          <w:szCs w:val="24"/>
        </w:rPr>
        <w:t>)....................................30 eur</w:t>
      </w:r>
    </w:p>
    <w:p w14:paraId="369E1AC4" w14:textId="318C9C83" w:rsidR="005C40BB" w:rsidRPr="00F15F2F" w:rsidRDefault="00875058" w:rsidP="0045704F">
      <w:pPr>
        <w:pStyle w:val="Odsekzoznamu"/>
        <w:numPr>
          <w:ilvl w:val="0"/>
          <w:numId w:val="182"/>
        </w:numPr>
        <w:spacing w:after="0" w:line="276" w:lineRule="auto"/>
        <w:jc w:val="both"/>
        <w:rPr>
          <w:rFonts w:ascii="Times New Roman" w:eastAsia="Times New Roman" w:hAnsi="Times New Roman" w:cs="Times New Roman"/>
          <w:sz w:val="24"/>
          <w:szCs w:val="24"/>
        </w:rPr>
      </w:pPr>
      <w:r w:rsidRPr="112DF3B9">
        <w:rPr>
          <w:rFonts w:ascii="Times New Roman" w:eastAsia="Times New Roman" w:hAnsi="Times New Roman" w:cs="Times New Roman"/>
          <w:sz w:val="24"/>
          <w:szCs w:val="24"/>
        </w:rPr>
        <w:lastRenderedPageBreak/>
        <w:t>Vyhlásenie podľa osobitného predpisu</w:t>
      </w:r>
      <w:r w:rsidRPr="112DF3B9">
        <w:rPr>
          <w:rFonts w:ascii="Calibri" w:eastAsia="Calibri" w:hAnsi="Calibri" w:cs="Calibri"/>
          <w:sz w:val="24"/>
          <w:szCs w:val="24"/>
        </w:rPr>
        <w:t xml:space="preserve"> </w:t>
      </w:r>
      <w:r w:rsidRPr="112DF3B9">
        <w:rPr>
          <w:rFonts w:ascii="Times New Roman" w:eastAsia="Times New Roman" w:hAnsi="Times New Roman" w:cs="Times New Roman"/>
          <w:sz w:val="24"/>
          <w:szCs w:val="24"/>
          <w:vertAlign w:val="superscript"/>
        </w:rPr>
        <w:t>16h</w:t>
      </w:r>
      <w:r w:rsidRPr="112DF3B9">
        <w:rPr>
          <w:rFonts w:ascii="Times New Roman" w:eastAsia="Times New Roman" w:hAnsi="Times New Roman" w:cs="Times New Roman"/>
          <w:sz w:val="24"/>
          <w:szCs w:val="24"/>
        </w:rPr>
        <w:t>).....................................................................................................................40 eur</w:t>
      </w:r>
    </w:p>
    <w:p w14:paraId="6A2E1A0A" w14:textId="65C7C9D1" w:rsidR="005C40BB" w:rsidRPr="00F15F2F" w:rsidRDefault="00875058" w:rsidP="0045704F">
      <w:pPr>
        <w:pStyle w:val="Odsekzoznamu"/>
        <w:numPr>
          <w:ilvl w:val="0"/>
          <w:numId w:val="182"/>
        </w:numPr>
        <w:spacing w:after="0" w:line="276" w:lineRule="auto"/>
        <w:jc w:val="both"/>
        <w:rPr>
          <w:rFonts w:ascii="Times New Roman" w:eastAsia="Times New Roman" w:hAnsi="Times New Roman" w:cs="Times New Roman"/>
          <w:sz w:val="24"/>
          <w:szCs w:val="24"/>
        </w:rPr>
      </w:pPr>
      <w:r w:rsidRPr="112DF3B9">
        <w:rPr>
          <w:rFonts w:ascii="Times New Roman" w:eastAsia="Times New Roman" w:hAnsi="Times New Roman" w:cs="Times New Roman"/>
          <w:sz w:val="24"/>
          <w:szCs w:val="24"/>
        </w:rPr>
        <w:t>Potvrdenie podľa osobitného predpisu</w:t>
      </w:r>
      <w:r w:rsidRPr="112DF3B9">
        <w:rPr>
          <w:rFonts w:ascii="Times New Roman" w:eastAsia="Times New Roman" w:hAnsi="Times New Roman" w:cs="Times New Roman"/>
          <w:sz w:val="24"/>
          <w:szCs w:val="24"/>
          <w:vertAlign w:val="superscript"/>
        </w:rPr>
        <w:t>16i</w:t>
      </w:r>
      <w:r w:rsidRPr="112DF3B9">
        <w:rPr>
          <w:rFonts w:ascii="Times New Roman" w:eastAsia="Times New Roman" w:hAnsi="Times New Roman" w:cs="Times New Roman"/>
          <w:sz w:val="24"/>
          <w:szCs w:val="24"/>
        </w:rPr>
        <w:t>)........................................................................150 eur</w:t>
      </w:r>
    </w:p>
    <w:p w14:paraId="306C07D8" w14:textId="53DE9074" w:rsidR="005C40BB" w:rsidRPr="00F15F2F" w:rsidRDefault="00875058" w:rsidP="0045704F">
      <w:pPr>
        <w:pStyle w:val="Odsekzoznamu"/>
        <w:numPr>
          <w:ilvl w:val="0"/>
          <w:numId w:val="182"/>
        </w:numPr>
        <w:spacing w:after="0" w:line="276" w:lineRule="auto"/>
        <w:jc w:val="both"/>
        <w:rPr>
          <w:rFonts w:ascii="Times New Roman" w:eastAsia="Times New Roman" w:hAnsi="Times New Roman" w:cs="Times New Roman"/>
          <w:sz w:val="24"/>
          <w:szCs w:val="24"/>
        </w:rPr>
      </w:pPr>
      <w:r w:rsidRPr="112DF3B9">
        <w:rPr>
          <w:rFonts w:ascii="Times New Roman" w:eastAsia="Times New Roman" w:hAnsi="Times New Roman" w:cs="Times New Roman"/>
          <w:sz w:val="24"/>
          <w:szCs w:val="24"/>
        </w:rPr>
        <w:t>Certifikácia orgánu na urovnávanie sporov</w:t>
      </w:r>
      <w:r w:rsidRPr="112DF3B9">
        <w:rPr>
          <w:rFonts w:ascii="Times New Roman" w:eastAsia="Times New Roman" w:hAnsi="Times New Roman" w:cs="Times New Roman"/>
          <w:sz w:val="24"/>
          <w:szCs w:val="24"/>
          <w:vertAlign w:val="superscript"/>
        </w:rPr>
        <w:t>16j</w:t>
      </w:r>
      <w:r w:rsidRPr="112DF3B9">
        <w:rPr>
          <w:rFonts w:ascii="Times New Roman" w:eastAsia="Times New Roman" w:hAnsi="Times New Roman" w:cs="Times New Roman"/>
          <w:sz w:val="24"/>
          <w:szCs w:val="24"/>
        </w:rPr>
        <w:t>)..........................................1 000 eur.</w:t>
      </w:r>
    </w:p>
    <w:p w14:paraId="76A0EA4A" w14:textId="037091FD" w:rsidR="005C40BB" w:rsidRPr="00F15F2F" w:rsidRDefault="00875058" w:rsidP="112DF3B9">
      <w:pPr>
        <w:spacing w:before="360" w:after="0" w:line="276" w:lineRule="auto"/>
        <w:ind w:left="207"/>
        <w:jc w:val="both"/>
      </w:pPr>
      <w:r w:rsidRPr="112DF3B9">
        <w:rPr>
          <w:rFonts w:ascii="Times New Roman" w:eastAsia="Times New Roman" w:hAnsi="Times New Roman" w:cs="Times New Roman"/>
          <w:sz w:val="24"/>
          <w:szCs w:val="24"/>
        </w:rPr>
        <w:t>Splnomocnenie:</w:t>
      </w:r>
    </w:p>
    <w:p w14:paraId="47672EB3" w14:textId="0B2CF95C" w:rsidR="005C40BB" w:rsidRPr="00F15F2F" w:rsidRDefault="00875058" w:rsidP="112DF3B9">
      <w:pPr>
        <w:spacing w:before="360" w:after="0" w:line="276" w:lineRule="auto"/>
        <w:ind w:left="207"/>
        <w:jc w:val="both"/>
      </w:pPr>
      <w:r w:rsidRPr="112DF3B9">
        <w:rPr>
          <w:rFonts w:ascii="Times New Roman" w:eastAsia="Times New Roman" w:hAnsi="Times New Roman" w:cs="Times New Roman"/>
          <w:sz w:val="24"/>
          <w:szCs w:val="24"/>
        </w:rPr>
        <w:t>Správny orgán vyberie za úkon podľa písmena b) 80 eur za urýchlenú zmenu údajov do dvoch pracovných dní.</w:t>
      </w:r>
    </w:p>
    <w:p w14:paraId="6592BD3C" w14:textId="68DECE77" w:rsidR="005C40BB" w:rsidRPr="00F15F2F" w:rsidRDefault="00875058" w:rsidP="112DF3B9">
      <w:pPr>
        <w:spacing w:before="360" w:after="0" w:line="276" w:lineRule="auto"/>
        <w:ind w:left="207"/>
        <w:jc w:val="both"/>
      </w:pPr>
      <w:r w:rsidRPr="112DF3B9">
        <w:rPr>
          <w:rFonts w:ascii="Times New Roman" w:eastAsia="Times New Roman" w:hAnsi="Times New Roman" w:cs="Times New Roman"/>
          <w:sz w:val="24"/>
          <w:szCs w:val="24"/>
        </w:rPr>
        <w:t>Správny orgán vyberie za úkon podľa písmena f) 80 eur za urýchlené vyhlásenie do dvoch pracovných dní.</w:t>
      </w:r>
    </w:p>
    <w:p w14:paraId="4EC9724E" w14:textId="0FD67BAD" w:rsidR="005C40BB" w:rsidRPr="00F15F2F" w:rsidRDefault="00875058" w:rsidP="112DF3B9">
      <w:pPr>
        <w:spacing w:before="360" w:after="0" w:line="276" w:lineRule="auto"/>
        <w:jc w:val="both"/>
      </w:pPr>
      <w:r w:rsidRPr="112DF3B9">
        <w:rPr>
          <w:rFonts w:ascii="Times New Roman" w:eastAsia="Times New Roman" w:hAnsi="Times New Roman" w:cs="Times New Roman"/>
          <w:sz w:val="24"/>
          <w:szCs w:val="24"/>
        </w:rPr>
        <w:t xml:space="preserve">Správny orgán vyberie za úkon podľa písmena g) 225 eur za urýchlené potvrdenie do 15 dní a 300 eur za urýchlené potvrdenie do 10 dní.”. </w:t>
      </w:r>
    </w:p>
    <w:p w14:paraId="28323206" w14:textId="7E26A8C6" w:rsidR="005C40BB" w:rsidRPr="00F15F2F" w:rsidRDefault="005C40BB" w:rsidP="112DF3B9">
      <w:pPr>
        <w:spacing w:after="0" w:line="276" w:lineRule="auto"/>
        <w:jc w:val="both"/>
      </w:pPr>
    </w:p>
    <w:p w14:paraId="17D93AE8" w14:textId="234D6C0F" w:rsidR="005C40BB" w:rsidRPr="00F15F2F" w:rsidRDefault="005C40BB" w:rsidP="0019748B">
      <w:pPr>
        <w:spacing w:before="360" w:after="0" w:line="276" w:lineRule="auto"/>
        <w:ind w:left="567"/>
        <w:jc w:val="both"/>
        <w:rPr>
          <w:rFonts w:ascii="Times New Roman" w:eastAsia="Times New Roman" w:hAnsi="Times New Roman" w:cs="Times New Roman"/>
          <w:b/>
          <w:bCs/>
          <w:sz w:val="24"/>
          <w:szCs w:val="24"/>
          <w:lang w:val="en-AU"/>
        </w:rPr>
      </w:pPr>
    </w:p>
    <w:p w14:paraId="76CBC992" w14:textId="07D5A273" w:rsidR="00875058" w:rsidRDefault="00875058" w:rsidP="112DF3B9">
      <w:pPr>
        <w:spacing w:before="360" w:after="0" w:line="276" w:lineRule="auto"/>
        <w:ind w:left="567"/>
        <w:jc w:val="both"/>
      </w:pPr>
      <w:r w:rsidRPr="112DF3B9">
        <w:rPr>
          <w:rFonts w:ascii="Times New Roman" w:eastAsia="Times New Roman" w:hAnsi="Times New Roman" w:cs="Times New Roman"/>
          <w:sz w:val="24"/>
          <w:szCs w:val="24"/>
        </w:rPr>
        <w:t>Poznámky pod čiarou k odkazom 16d až 16</w:t>
      </w:r>
      <w:r w:rsidR="00135EFC">
        <w:rPr>
          <w:rFonts w:ascii="Times New Roman" w:eastAsia="Times New Roman" w:hAnsi="Times New Roman" w:cs="Times New Roman"/>
          <w:sz w:val="24"/>
          <w:szCs w:val="24"/>
        </w:rPr>
        <w:t>j</w:t>
      </w:r>
      <w:r w:rsidRPr="112DF3B9">
        <w:rPr>
          <w:rFonts w:ascii="Times New Roman" w:eastAsia="Times New Roman" w:hAnsi="Times New Roman" w:cs="Times New Roman"/>
          <w:sz w:val="24"/>
          <w:szCs w:val="24"/>
        </w:rPr>
        <w:t xml:space="preserve"> znejú:</w:t>
      </w:r>
    </w:p>
    <w:p w14:paraId="685253CB" w14:textId="15F7A797" w:rsidR="00875058" w:rsidRDefault="00875058" w:rsidP="112DF3B9">
      <w:pPr>
        <w:spacing w:after="0" w:line="276" w:lineRule="auto"/>
        <w:ind w:left="567"/>
        <w:jc w:val="both"/>
      </w:pPr>
      <w:r w:rsidRPr="112DF3B9">
        <w:rPr>
          <w:rFonts w:ascii="Times New Roman" w:eastAsia="Times New Roman" w:hAnsi="Times New Roman" w:cs="Times New Roman"/>
          <w:sz w:val="24"/>
          <w:szCs w:val="24"/>
        </w:rPr>
        <w:t>„</w:t>
      </w:r>
      <w:r w:rsidRPr="112DF3B9">
        <w:rPr>
          <w:rFonts w:ascii="Times New Roman" w:eastAsia="Times New Roman" w:hAnsi="Times New Roman" w:cs="Times New Roman"/>
          <w:sz w:val="24"/>
          <w:szCs w:val="24"/>
          <w:vertAlign w:val="superscript"/>
        </w:rPr>
        <w:t>16d</w:t>
      </w:r>
      <w:r w:rsidRPr="112DF3B9">
        <w:rPr>
          <w:rFonts w:ascii="Times New Roman" w:eastAsia="Times New Roman" w:hAnsi="Times New Roman" w:cs="Times New Roman"/>
          <w:sz w:val="24"/>
          <w:szCs w:val="24"/>
        </w:rPr>
        <w:t>) § 25 ods. 2 zákona č. .../2026 Z. z. o štátnej správe v oblasti umelej inteligencie a európskej dátovej regulácie a o zmene a doplnení niektorých zákonov.</w:t>
      </w:r>
    </w:p>
    <w:p w14:paraId="102071BE" w14:textId="088CC571" w:rsidR="00875058" w:rsidRDefault="00875058" w:rsidP="112DF3B9">
      <w:pPr>
        <w:spacing w:after="0" w:line="276" w:lineRule="auto"/>
        <w:ind w:left="567"/>
        <w:jc w:val="both"/>
      </w:pPr>
      <w:r w:rsidRPr="112DF3B9">
        <w:rPr>
          <w:rFonts w:ascii="Times New Roman" w:eastAsia="Times New Roman" w:hAnsi="Times New Roman" w:cs="Times New Roman"/>
          <w:sz w:val="24"/>
          <w:szCs w:val="24"/>
          <w:vertAlign w:val="superscript"/>
        </w:rPr>
        <w:t>16e</w:t>
      </w:r>
      <w:r w:rsidRPr="112DF3B9">
        <w:rPr>
          <w:rFonts w:ascii="Times New Roman" w:eastAsia="Times New Roman" w:hAnsi="Times New Roman" w:cs="Times New Roman"/>
          <w:sz w:val="24"/>
          <w:szCs w:val="24"/>
        </w:rPr>
        <w:t>) § 26 ods. 2 zákona č. .../2026 Z. z.</w:t>
      </w:r>
    </w:p>
    <w:p w14:paraId="5D0EC5D8" w14:textId="509E5D0B" w:rsidR="00875058" w:rsidRDefault="00875058" w:rsidP="112DF3B9">
      <w:pPr>
        <w:spacing w:after="0" w:line="276" w:lineRule="auto"/>
        <w:ind w:left="567"/>
        <w:jc w:val="both"/>
      </w:pPr>
      <w:r w:rsidRPr="112DF3B9">
        <w:rPr>
          <w:rFonts w:ascii="Times New Roman" w:eastAsia="Times New Roman" w:hAnsi="Times New Roman" w:cs="Times New Roman"/>
          <w:sz w:val="24"/>
          <w:szCs w:val="24"/>
          <w:vertAlign w:val="superscript"/>
        </w:rPr>
        <w:t>16f</w:t>
      </w:r>
      <w:r w:rsidRPr="112DF3B9">
        <w:rPr>
          <w:rFonts w:ascii="Times New Roman" w:eastAsia="Times New Roman" w:hAnsi="Times New Roman" w:cs="Times New Roman"/>
          <w:sz w:val="24"/>
          <w:szCs w:val="24"/>
        </w:rPr>
        <w:t>) § 29  zákona č. .../2026 Z. z.</w:t>
      </w:r>
    </w:p>
    <w:p w14:paraId="3109E6BD" w14:textId="7CA8604E" w:rsidR="00875058" w:rsidRDefault="00875058" w:rsidP="112DF3B9">
      <w:pPr>
        <w:spacing w:after="0" w:line="276" w:lineRule="auto"/>
        <w:ind w:left="567"/>
        <w:jc w:val="both"/>
      </w:pPr>
      <w:r w:rsidRPr="112DF3B9">
        <w:rPr>
          <w:rFonts w:ascii="Times New Roman" w:eastAsia="Times New Roman" w:hAnsi="Times New Roman" w:cs="Times New Roman"/>
          <w:sz w:val="24"/>
          <w:szCs w:val="24"/>
          <w:vertAlign w:val="superscript"/>
        </w:rPr>
        <w:t>16g</w:t>
      </w:r>
      <w:r w:rsidRPr="112DF3B9">
        <w:rPr>
          <w:rFonts w:ascii="Times New Roman" w:eastAsia="Times New Roman" w:hAnsi="Times New Roman" w:cs="Times New Roman"/>
          <w:sz w:val="24"/>
          <w:szCs w:val="24"/>
        </w:rPr>
        <w:t>) Čl. 6 ods. 1 Nariadenia Európskeho parlamentu a Rady (EÚ) 2022/868 z 30. mája 2022 o európskej správe údajov a o zmene nariadenia (EÚ) 2018/1724 (akt o správe údajov) (Ú. v. EÚ L 152, 3.6.2022).</w:t>
      </w:r>
    </w:p>
    <w:p w14:paraId="44318F8F" w14:textId="5A0615CD" w:rsidR="00875058" w:rsidRDefault="00875058" w:rsidP="112DF3B9">
      <w:pPr>
        <w:spacing w:after="0" w:line="276" w:lineRule="auto"/>
        <w:ind w:left="567"/>
        <w:jc w:val="both"/>
      </w:pPr>
      <w:r w:rsidRPr="112DF3B9">
        <w:rPr>
          <w:rFonts w:ascii="Times New Roman" w:eastAsia="Times New Roman" w:hAnsi="Times New Roman" w:cs="Times New Roman"/>
          <w:sz w:val="24"/>
          <w:szCs w:val="24"/>
          <w:vertAlign w:val="superscript"/>
        </w:rPr>
        <w:t>16h</w:t>
      </w:r>
      <w:r w:rsidRPr="112DF3B9">
        <w:rPr>
          <w:rFonts w:ascii="Times New Roman" w:eastAsia="Times New Roman" w:hAnsi="Times New Roman" w:cs="Times New Roman"/>
          <w:sz w:val="24"/>
          <w:szCs w:val="24"/>
        </w:rPr>
        <w:t>) § 24 ods. 1 písm. b) zákona č. .../2026 Z. z.</w:t>
      </w:r>
    </w:p>
    <w:p w14:paraId="0EE01EBF" w14:textId="4C9630AA" w:rsidR="00875058" w:rsidRDefault="00875058" w:rsidP="112DF3B9">
      <w:pPr>
        <w:spacing w:after="0" w:line="276" w:lineRule="auto"/>
        <w:ind w:left="567"/>
        <w:jc w:val="both"/>
      </w:pPr>
      <w:r w:rsidRPr="112DF3B9">
        <w:rPr>
          <w:rFonts w:ascii="Times New Roman" w:eastAsia="Times New Roman" w:hAnsi="Times New Roman" w:cs="Times New Roman"/>
          <w:sz w:val="24"/>
          <w:szCs w:val="24"/>
          <w:vertAlign w:val="superscript"/>
        </w:rPr>
        <w:t>16i</w:t>
      </w:r>
      <w:r w:rsidRPr="112DF3B9">
        <w:rPr>
          <w:rFonts w:ascii="Times New Roman" w:eastAsia="Times New Roman" w:hAnsi="Times New Roman" w:cs="Times New Roman"/>
          <w:sz w:val="24"/>
          <w:szCs w:val="24"/>
        </w:rPr>
        <w:t>) § 24 ods. 1 písm. c) zákona č. .../2026 Z. z.</w:t>
      </w:r>
    </w:p>
    <w:p w14:paraId="70DC2137" w14:textId="6F4A792F" w:rsidR="00875058" w:rsidRDefault="00875058" w:rsidP="112DF3B9">
      <w:pPr>
        <w:spacing w:after="0" w:line="276" w:lineRule="auto"/>
        <w:ind w:left="567"/>
        <w:jc w:val="both"/>
      </w:pPr>
      <w:r w:rsidRPr="112DF3B9">
        <w:rPr>
          <w:rFonts w:ascii="Times New Roman" w:eastAsia="Times New Roman" w:hAnsi="Times New Roman" w:cs="Times New Roman"/>
          <w:sz w:val="24"/>
          <w:szCs w:val="24"/>
          <w:vertAlign w:val="superscript"/>
        </w:rPr>
        <w:t>16j</w:t>
      </w:r>
      <w:r w:rsidRPr="112DF3B9">
        <w:rPr>
          <w:rFonts w:ascii="Times New Roman" w:eastAsia="Times New Roman" w:hAnsi="Times New Roman" w:cs="Times New Roman"/>
          <w:sz w:val="24"/>
          <w:szCs w:val="24"/>
        </w:rPr>
        <w:t>) § 19 ods. 2 zákona č. .../2026 Z. z.“.</w:t>
      </w:r>
    </w:p>
    <w:p w14:paraId="54EC892C" w14:textId="54010E85" w:rsidR="112DF3B9" w:rsidRDefault="112DF3B9" w:rsidP="112DF3B9">
      <w:pPr>
        <w:spacing w:after="0" w:line="276" w:lineRule="auto"/>
        <w:ind w:left="567"/>
        <w:jc w:val="both"/>
        <w:rPr>
          <w:rFonts w:ascii="Times New Roman" w:eastAsia="Times New Roman" w:hAnsi="Times New Roman" w:cs="Times New Roman"/>
          <w:sz w:val="24"/>
          <w:szCs w:val="24"/>
        </w:rPr>
      </w:pPr>
    </w:p>
    <w:p w14:paraId="500F0520" w14:textId="5121BB93" w:rsidR="1AE1EFF1" w:rsidRPr="00F15F2F" w:rsidRDefault="1AE1EFF1" w:rsidP="0019748B">
      <w:pPr>
        <w:spacing w:after="0" w:line="276" w:lineRule="auto"/>
        <w:ind w:left="567"/>
        <w:jc w:val="both"/>
        <w:rPr>
          <w:rFonts w:ascii="Times New Roman" w:eastAsia="Times New Roman" w:hAnsi="Times New Roman" w:cs="Times New Roman"/>
          <w:sz w:val="24"/>
          <w:szCs w:val="24"/>
        </w:rPr>
      </w:pPr>
    </w:p>
    <w:p w14:paraId="229EBB40" w14:textId="0A1C055B" w:rsidR="48F21A5B" w:rsidRPr="00F15F2F" w:rsidRDefault="48F21A5B" w:rsidP="00D12713">
      <w:pPr>
        <w:pStyle w:val="Nadpis3"/>
      </w:pPr>
      <w:r w:rsidRPr="00F15F2F">
        <w:t xml:space="preserve">Čl. </w:t>
      </w:r>
      <w:r w:rsidR="0070150D" w:rsidRPr="00F15F2F">
        <w:t>III</w:t>
      </w:r>
    </w:p>
    <w:p w14:paraId="080F2A9F" w14:textId="07221130" w:rsidR="00C92750" w:rsidRPr="00F15F2F" w:rsidRDefault="00C92750" w:rsidP="0019748B">
      <w:p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06B5A230" w14:textId="53DA479D" w:rsidR="48F21A5B" w:rsidRPr="00F15F2F" w:rsidRDefault="48F21A5B" w:rsidP="0019748B">
      <w:pPr>
        <w:spacing w:after="0" w:line="276" w:lineRule="auto"/>
        <w:ind w:left="567" w:firstLine="425"/>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Zákon č. 564/2001 Z. z. o verejnom ochrancovi práv v znení zákona č. 411/2002 Z. z., zákona č. 551/2003 Z. z., zákona č. 215/2004 Z. z., zákona č. 523/2004 Z. z., zákona č. 618/2004 Z. z., zákona č. 122/2006 Z. z., zákona č. 400/2009 Z. z., zákona č. 220/2011 Z. z., zákona č. 392/2012 Z. z., zákona č. 462/2013 Z. z., zákona č. 362/2014 Z. z., zákona č. 176/2015 Z. z., zákona č. 338/2015 Z. z., zákona č. 125/2016 Z. z., zákona č. 340/2016 Z. z., zákona č. 55/2017 Z. z., zákona č. 334/2017 Z. z., zákona č. 318/2018 Z. z., nálezu Ústavného súdu Slovenskej </w:t>
      </w:r>
      <w:r w:rsidRPr="00F15F2F">
        <w:rPr>
          <w:rFonts w:ascii="Times New Roman" w:eastAsia="Times New Roman" w:hAnsi="Times New Roman" w:cs="Times New Roman"/>
          <w:sz w:val="24"/>
          <w:szCs w:val="24"/>
        </w:rPr>
        <w:lastRenderedPageBreak/>
        <w:t>republiky č. 90/2019 Z. z., zákona č. 221/2019 Z. z., zákona č. 231/2019 Z. z.</w:t>
      </w:r>
      <w:r w:rsidR="00D339C4">
        <w:rPr>
          <w:rFonts w:ascii="Times New Roman" w:eastAsia="Times New Roman" w:hAnsi="Times New Roman" w:cs="Times New Roman"/>
          <w:sz w:val="24"/>
          <w:szCs w:val="24"/>
        </w:rPr>
        <w:t xml:space="preserve">, </w:t>
      </w:r>
      <w:r w:rsidRPr="00F15F2F">
        <w:rPr>
          <w:rFonts w:ascii="Times New Roman" w:eastAsia="Times New Roman" w:hAnsi="Times New Roman" w:cs="Times New Roman"/>
          <w:sz w:val="24"/>
          <w:szCs w:val="24"/>
        </w:rPr>
        <w:t xml:space="preserve">zákona č. 110/2023 Z. z. </w:t>
      </w:r>
      <w:r w:rsidR="00D339C4">
        <w:rPr>
          <w:rFonts w:ascii="Times New Roman" w:eastAsia="Times New Roman" w:hAnsi="Times New Roman" w:cs="Times New Roman"/>
          <w:sz w:val="24"/>
          <w:szCs w:val="24"/>
        </w:rPr>
        <w:t xml:space="preserve">a zákona č. </w:t>
      </w:r>
      <w:r w:rsidR="00D339C4" w:rsidRPr="00D339C4">
        <w:rPr>
          <w:rFonts w:ascii="Times New Roman" w:eastAsia="Times New Roman" w:hAnsi="Times New Roman" w:cs="Times New Roman"/>
          <w:sz w:val="24"/>
          <w:szCs w:val="24"/>
        </w:rPr>
        <w:t>69/2026 Z. z.</w:t>
      </w:r>
      <w:r w:rsidRPr="00F15F2F">
        <w:rPr>
          <w:rFonts w:ascii="Times New Roman" w:eastAsia="Times New Roman" w:hAnsi="Times New Roman" w:cs="Times New Roman"/>
          <w:sz w:val="24"/>
          <w:szCs w:val="24"/>
        </w:rPr>
        <w:t>sa mení a dopĺňa takto:</w:t>
      </w:r>
    </w:p>
    <w:p w14:paraId="331C9F2C" w14:textId="5EE76023" w:rsidR="1AE1EFF1" w:rsidRPr="00F15F2F" w:rsidRDefault="1AE1EFF1" w:rsidP="0019748B">
      <w:pPr>
        <w:spacing w:after="200" w:line="276" w:lineRule="auto"/>
        <w:ind w:left="567"/>
        <w:jc w:val="both"/>
        <w:rPr>
          <w:rFonts w:ascii="Times New Roman" w:eastAsia="Times New Roman" w:hAnsi="Times New Roman" w:cs="Times New Roman"/>
          <w:sz w:val="24"/>
          <w:szCs w:val="24"/>
        </w:rPr>
      </w:pPr>
    </w:p>
    <w:p w14:paraId="002EB0DF" w14:textId="76774468" w:rsidR="00426673" w:rsidRPr="00F15F2F" w:rsidRDefault="00426673" w:rsidP="0019748B">
      <w:pPr>
        <w:spacing w:after="20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1. </w:t>
      </w:r>
      <w:r w:rsidR="007F507D">
        <w:rPr>
          <w:rFonts w:ascii="Times New Roman" w:eastAsia="Times New Roman" w:hAnsi="Times New Roman" w:cs="Times New Roman"/>
          <w:sz w:val="24"/>
          <w:szCs w:val="24"/>
        </w:rPr>
        <w:t xml:space="preserve">V </w:t>
      </w:r>
      <w:r w:rsidRPr="00F15F2F">
        <w:rPr>
          <w:rFonts w:ascii="Times New Roman" w:eastAsia="Times New Roman" w:hAnsi="Times New Roman" w:cs="Times New Roman"/>
          <w:sz w:val="24"/>
          <w:szCs w:val="24"/>
        </w:rPr>
        <w:t>§ 3 sa</w:t>
      </w:r>
      <w:r w:rsidR="007F507D">
        <w:rPr>
          <w:rFonts w:ascii="Times New Roman" w:eastAsia="Times New Roman" w:hAnsi="Times New Roman" w:cs="Times New Roman"/>
          <w:sz w:val="24"/>
          <w:szCs w:val="24"/>
        </w:rPr>
        <w:t xml:space="preserve"> za odsek 6 vkladá odsek 7, ktorý znie:</w:t>
      </w:r>
      <w:r w:rsidRPr="00F15F2F">
        <w:rPr>
          <w:rFonts w:ascii="Times New Roman" w:eastAsia="Times New Roman" w:hAnsi="Times New Roman" w:cs="Times New Roman"/>
          <w:sz w:val="24"/>
          <w:szCs w:val="24"/>
        </w:rPr>
        <w:t xml:space="preserve"> </w:t>
      </w:r>
    </w:p>
    <w:p w14:paraId="68EF091B" w14:textId="573A3D32" w:rsidR="00426673" w:rsidRPr="00F15F2F" w:rsidRDefault="00426673" w:rsidP="0019748B">
      <w:pPr>
        <w:spacing w:after="200" w:line="276" w:lineRule="auto"/>
        <w:ind w:left="567"/>
        <w:jc w:val="both"/>
        <w:rPr>
          <w:rFonts w:ascii="Times New Roman" w:eastAsia="Times New Roman" w:hAnsi="Times New Roman" w:cs="Times New Roman"/>
          <w:sz w:val="24"/>
          <w:szCs w:val="24"/>
        </w:rPr>
      </w:pPr>
      <w:bookmarkStart w:id="31" w:name="_Hlk237422441"/>
      <w:r w:rsidRPr="00F15F2F">
        <w:rPr>
          <w:rFonts w:ascii="Times New Roman" w:eastAsia="Times New Roman" w:hAnsi="Times New Roman" w:cs="Times New Roman"/>
          <w:sz w:val="24"/>
          <w:szCs w:val="24"/>
        </w:rPr>
        <w:t>„(</w:t>
      </w:r>
      <w:r w:rsidR="007F507D">
        <w:rPr>
          <w:rFonts w:ascii="Times New Roman" w:eastAsia="Times New Roman" w:hAnsi="Times New Roman" w:cs="Times New Roman"/>
          <w:sz w:val="24"/>
          <w:szCs w:val="24"/>
        </w:rPr>
        <w:t>7</w:t>
      </w:r>
      <w:r w:rsidRPr="00F15F2F">
        <w:rPr>
          <w:rFonts w:ascii="Times New Roman" w:eastAsia="Times New Roman" w:hAnsi="Times New Roman" w:cs="Times New Roman"/>
          <w:sz w:val="24"/>
          <w:szCs w:val="24"/>
        </w:rPr>
        <w:t>) Verejný ochranca práv vykonáva v rozsahu svojej pôsobnosti aj oprávnenia podľa</w:t>
      </w:r>
      <w:r w:rsidR="00C954D1">
        <w:rPr>
          <w:rFonts w:ascii="Times New Roman" w:eastAsia="Times New Roman" w:hAnsi="Times New Roman" w:cs="Times New Roman"/>
          <w:sz w:val="24"/>
          <w:szCs w:val="24"/>
        </w:rPr>
        <w:t> </w:t>
      </w:r>
      <w:r w:rsidRPr="00F15F2F">
        <w:rPr>
          <w:rFonts w:ascii="Times New Roman" w:eastAsia="Times New Roman" w:hAnsi="Times New Roman" w:cs="Times New Roman"/>
          <w:sz w:val="24"/>
          <w:szCs w:val="24"/>
        </w:rPr>
        <w:t>osobitného predpisu upravujúceho harmonizované pravidlá pre umelú inteligenciu.</w:t>
      </w:r>
      <w:r w:rsidRPr="00F15F2F">
        <w:rPr>
          <w:rFonts w:ascii="Times New Roman" w:eastAsia="Times New Roman" w:hAnsi="Times New Roman" w:cs="Times New Roman"/>
          <w:sz w:val="24"/>
          <w:szCs w:val="24"/>
          <w:vertAlign w:val="superscript"/>
        </w:rPr>
        <w:t>3a</w:t>
      </w:r>
      <w:r w:rsidRPr="00F15F2F">
        <w:rPr>
          <w:rFonts w:ascii="Times New Roman" w:eastAsia="Times New Roman" w:hAnsi="Times New Roman" w:cs="Times New Roman"/>
          <w:sz w:val="24"/>
          <w:szCs w:val="24"/>
        </w:rPr>
        <w:t>) Verejný ochranca práv na plnenie oprávnenia podľa prvej vety preskúmava na základe podnetu alebo z vlastnej iniciatívy dodržiavanie základných práv a slobôd orgánmi</w:t>
      </w:r>
      <w:r w:rsidRPr="00F15F2F">
        <w:rPr>
          <w:rFonts w:ascii="Times New Roman" w:eastAsia="Times New Roman" w:hAnsi="Times New Roman" w:cs="Times New Roman"/>
          <w:sz w:val="24"/>
          <w:szCs w:val="24"/>
          <w:vertAlign w:val="superscript"/>
        </w:rPr>
        <w:t xml:space="preserve"> </w:t>
      </w:r>
      <w:r w:rsidRPr="00F15F2F">
        <w:rPr>
          <w:rFonts w:ascii="Times New Roman" w:eastAsia="Times New Roman" w:hAnsi="Times New Roman" w:cs="Times New Roman"/>
          <w:sz w:val="24"/>
          <w:szCs w:val="24"/>
        </w:rPr>
        <w:t>verejnej moci v</w:t>
      </w:r>
      <w:r w:rsidR="00C954D1">
        <w:rPr>
          <w:rFonts w:ascii="Times New Roman" w:eastAsia="Times New Roman" w:hAnsi="Times New Roman" w:cs="Times New Roman"/>
          <w:sz w:val="24"/>
          <w:szCs w:val="24"/>
        </w:rPr>
        <w:t> </w:t>
      </w:r>
      <w:r w:rsidRPr="00F15F2F">
        <w:rPr>
          <w:rFonts w:ascii="Times New Roman" w:eastAsia="Times New Roman" w:hAnsi="Times New Roman" w:cs="Times New Roman"/>
          <w:sz w:val="24"/>
          <w:szCs w:val="24"/>
        </w:rPr>
        <w:t xml:space="preserve">súvislosti s používaním </w:t>
      </w:r>
      <w:r w:rsidR="0062359D">
        <w:rPr>
          <w:rFonts w:ascii="Times New Roman" w:eastAsia="Times New Roman" w:hAnsi="Times New Roman" w:cs="Times New Roman"/>
          <w:sz w:val="24"/>
          <w:szCs w:val="24"/>
        </w:rPr>
        <w:t xml:space="preserve">vysokorizikových </w:t>
      </w:r>
      <w:r w:rsidRPr="00F15F2F">
        <w:rPr>
          <w:rFonts w:ascii="Times New Roman" w:eastAsia="Times New Roman" w:hAnsi="Times New Roman" w:cs="Times New Roman"/>
          <w:sz w:val="24"/>
          <w:szCs w:val="24"/>
        </w:rPr>
        <w:t>systémov AI podľa osobitného predpisu.</w:t>
      </w:r>
      <w:r w:rsidRPr="00F15F2F">
        <w:rPr>
          <w:rFonts w:ascii="Times New Roman" w:eastAsia="Times New Roman" w:hAnsi="Times New Roman" w:cs="Times New Roman"/>
          <w:sz w:val="24"/>
          <w:szCs w:val="24"/>
          <w:vertAlign w:val="superscript"/>
        </w:rPr>
        <w:t>3b</w:t>
      </w:r>
      <w:r w:rsidRPr="00F15F2F">
        <w:rPr>
          <w:rFonts w:ascii="Times New Roman" w:eastAsia="Times New Roman" w:hAnsi="Times New Roman" w:cs="Times New Roman"/>
          <w:sz w:val="24"/>
          <w:szCs w:val="24"/>
        </w:rPr>
        <w:t>)</w:t>
      </w:r>
      <w:bookmarkEnd w:id="31"/>
      <w:r w:rsidRPr="00F15F2F">
        <w:rPr>
          <w:rFonts w:ascii="Times New Roman" w:eastAsia="Times New Roman" w:hAnsi="Times New Roman" w:cs="Times New Roman"/>
          <w:sz w:val="24"/>
          <w:szCs w:val="24"/>
        </w:rPr>
        <w:t>“.</w:t>
      </w:r>
    </w:p>
    <w:p w14:paraId="353D5249" w14:textId="77777777" w:rsidR="00426673" w:rsidRPr="00F15F2F" w:rsidRDefault="00426673" w:rsidP="0019748B">
      <w:pPr>
        <w:spacing w:after="20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Poznámky pod čiarou k odkazom 3a a 3b znejú:</w:t>
      </w:r>
    </w:p>
    <w:p w14:paraId="0C8A8F91" w14:textId="7C47873C" w:rsidR="00426673" w:rsidRPr="00F15F2F" w:rsidRDefault="5B26FF1F" w:rsidP="0019748B">
      <w:pPr>
        <w:spacing w:after="0" w:line="276" w:lineRule="auto"/>
        <w:ind w:left="567"/>
        <w:jc w:val="both"/>
        <w:rPr>
          <w:rFonts w:ascii="Times New Roman" w:eastAsia="Times New Roman" w:hAnsi="Times New Roman" w:cs="Times New Roman"/>
          <w:sz w:val="24"/>
          <w:szCs w:val="24"/>
        </w:rPr>
      </w:pPr>
      <w:r w:rsidRPr="112DF3B9">
        <w:rPr>
          <w:rFonts w:ascii="Times New Roman" w:eastAsia="Times New Roman" w:hAnsi="Times New Roman" w:cs="Times New Roman"/>
          <w:sz w:val="24"/>
          <w:szCs w:val="24"/>
          <w:vertAlign w:val="superscript"/>
        </w:rPr>
        <w:t>„</w:t>
      </w:r>
      <w:bookmarkStart w:id="32" w:name="_Hlk237422567"/>
      <w:r w:rsidRPr="112DF3B9">
        <w:rPr>
          <w:rFonts w:ascii="Times New Roman" w:eastAsia="Times New Roman" w:hAnsi="Times New Roman" w:cs="Times New Roman"/>
          <w:sz w:val="24"/>
          <w:szCs w:val="24"/>
          <w:vertAlign w:val="superscript"/>
        </w:rPr>
        <w:t>3a</w:t>
      </w:r>
      <w:r w:rsidRPr="112DF3B9">
        <w:rPr>
          <w:rFonts w:ascii="Times New Roman" w:eastAsia="Times New Roman" w:hAnsi="Times New Roman" w:cs="Times New Roman"/>
          <w:sz w:val="24"/>
          <w:szCs w:val="24"/>
        </w:rPr>
        <w:t>)</w:t>
      </w:r>
      <w:r w:rsidR="7194EA6C" w:rsidRPr="112DF3B9">
        <w:rPr>
          <w:rFonts w:ascii="Times New Roman" w:eastAsia="Times New Roman" w:hAnsi="Times New Roman" w:cs="Times New Roman"/>
          <w:sz w:val="24"/>
          <w:szCs w:val="24"/>
        </w:rPr>
        <w:t xml:space="preserve"> </w:t>
      </w:r>
      <w:r w:rsidRPr="112DF3B9">
        <w:rPr>
          <w:rFonts w:ascii="Times New Roman" w:eastAsia="Times New Roman" w:hAnsi="Times New Roman" w:cs="Times New Roman"/>
          <w:sz w:val="24"/>
          <w:szCs w:val="24"/>
        </w:rPr>
        <w:t>Nariadenie Európskeho parlamentu a Rady (EÚ) 2024/1689 z 13. júna 2024, ktorým sa stanovujú harmonizované pravidlá v oblasti umelej inteligencie a ktorým sa menia nariadenia (ES) č. 300/2008, (EÚ) č. 167/2013, (EÚ) č. 168/2013, (EÚ) 2018/858, (EÚ) 2018/1139 a (EÚ) 2019/2144 a smernice 2014/90/EÚ, (EÚ) 2016/797 a (EÚ) 2020/1828 (akt o umelej inteligencii) (Ú. v. EÚ L, 2024/1689, 12.7.2024)</w:t>
      </w:r>
      <w:r w:rsidR="0D2AAE9C" w:rsidRPr="112DF3B9">
        <w:rPr>
          <w:rFonts w:ascii="Times New Roman" w:eastAsia="Times New Roman" w:hAnsi="Times New Roman" w:cs="Times New Roman"/>
          <w:sz w:val="24"/>
          <w:szCs w:val="24"/>
        </w:rPr>
        <w:t xml:space="preserve"> v platnom znení</w:t>
      </w:r>
      <w:r w:rsidRPr="112DF3B9">
        <w:rPr>
          <w:rFonts w:ascii="Times New Roman" w:eastAsia="Times New Roman" w:hAnsi="Times New Roman" w:cs="Times New Roman"/>
          <w:sz w:val="24"/>
          <w:szCs w:val="24"/>
        </w:rPr>
        <w:t>.</w:t>
      </w:r>
    </w:p>
    <w:p w14:paraId="3AB2675F" w14:textId="7595F5EE" w:rsidR="00426673" w:rsidRPr="006C6585" w:rsidRDefault="5B26FF1F" w:rsidP="0019748B">
      <w:pPr>
        <w:spacing w:after="200" w:line="276" w:lineRule="auto"/>
        <w:ind w:left="567"/>
        <w:jc w:val="both"/>
        <w:rPr>
          <w:rFonts w:ascii="Times New Roman" w:eastAsia="Times New Roman" w:hAnsi="Times New Roman" w:cs="Times New Roman"/>
          <w:sz w:val="24"/>
          <w:szCs w:val="24"/>
        </w:rPr>
      </w:pPr>
      <w:r w:rsidRPr="112DF3B9">
        <w:rPr>
          <w:rFonts w:ascii="Times New Roman" w:eastAsia="Times New Roman" w:hAnsi="Times New Roman" w:cs="Times New Roman"/>
          <w:sz w:val="24"/>
          <w:szCs w:val="24"/>
          <w:vertAlign w:val="superscript"/>
        </w:rPr>
        <w:t>3b</w:t>
      </w:r>
      <w:r w:rsidRPr="112DF3B9">
        <w:rPr>
          <w:rFonts w:ascii="Times New Roman" w:eastAsia="Times New Roman" w:hAnsi="Times New Roman" w:cs="Times New Roman"/>
          <w:sz w:val="24"/>
          <w:szCs w:val="24"/>
        </w:rPr>
        <w:t>) Čl. 6 ods. 2 nariadenia (EÚ) 2024/1689</w:t>
      </w:r>
      <w:r w:rsidR="542836D8" w:rsidRPr="112DF3B9">
        <w:rPr>
          <w:rFonts w:ascii="Times New Roman" w:eastAsia="Times New Roman" w:hAnsi="Times New Roman" w:cs="Times New Roman"/>
          <w:sz w:val="24"/>
          <w:szCs w:val="24"/>
        </w:rPr>
        <w:t xml:space="preserve"> v </w:t>
      </w:r>
      <w:r w:rsidR="542836D8" w:rsidRPr="006C6585">
        <w:rPr>
          <w:rFonts w:ascii="Times New Roman" w:eastAsia="Times New Roman" w:hAnsi="Times New Roman" w:cs="Times New Roman"/>
          <w:sz w:val="24"/>
          <w:szCs w:val="24"/>
        </w:rPr>
        <w:t>platnom znení</w:t>
      </w:r>
      <w:r w:rsidRPr="006C6585">
        <w:rPr>
          <w:rFonts w:ascii="Times New Roman" w:eastAsia="Times New Roman" w:hAnsi="Times New Roman" w:cs="Times New Roman"/>
          <w:sz w:val="24"/>
          <w:szCs w:val="24"/>
        </w:rPr>
        <w:t>.“.</w:t>
      </w:r>
    </w:p>
    <w:p w14:paraId="08FED003" w14:textId="294F13AA" w:rsidR="007F507D" w:rsidRPr="00F15F2F" w:rsidRDefault="007F507D" w:rsidP="0019748B">
      <w:pPr>
        <w:spacing w:after="200" w:line="276" w:lineRule="auto"/>
        <w:ind w:left="567"/>
        <w:jc w:val="both"/>
        <w:rPr>
          <w:rFonts w:ascii="Times New Roman" w:eastAsia="Times New Roman" w:hAnsi="Times New Roman" w:cs="Times New Roman"/>
          <w:sz w:val="24"/>
          <w:szCs w:val="24"/>
        </w:rPr>
      </w:pPr>
      <w:r w:rsidRPr="006C6585">
        <w:rPr>
          <w:rFonts w:ascii="Times New Roman" w:eastAsia="Times New Roman" w:hAnsi="Times New Roman" w:cs="Times New Roman"/>
          <w:sz w:val="24"/>
          <w:szCs w:val="24"/>
        </w:rPr>
        <w:t>Doterajší odsek 7 sa označuje ako odsek 8.</w:t>
      </w:r>
    </w:p>
    <w:bookmarkEnd w:id="32"/>
    <w:p w14:paraId="69347C1B" w14:textId="44C31218" w:rsidR="00426673" w:rsidRPr="00F15F2F" w:rsidRDefault="00426673" w:rsidP="0019748B">
      <w:pPr>
        <w:spacing w:after="20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2. V § 12 ods. 3 sa slová</w:t>
      </w:r>
      <w:r w:rsidR="00BB1BA2">
        <w:rPr>
          <w:rFonts w:ascii="Times New Roman" w:eastAsia="Times New Roman" w:hAnsi="Times New Roman" w:cs="Times New Roman"/>
          <w:sz w:val="24"/>
          <w:szCs w:val="24"/>
        </w:rPr>
        <w:t xml:space="preserve"> </w:t>
      </w:r>
      <w:bookmarkStart w:id="33" w:name="_Hlk237425581"/>
      <w:r w:rsidRPr="00F15F2F">
        <w:rPr>
          <w:rFonts w:ascii="Times New Roman" w:eastAsia="Times New Roman" w:hAnsi="Times New Roman" w:cs="Times New Roman"/>
          <w:sz w:val="24"/>
          <w:szCs w:val="24"/>
        </w:rPr>
        <w:t xml:space="preserve">„§ 3 ods. </w:t>
      </w:r>
      <w:r w:rsidR="00BB1BA2">
        <w:rPr>
          <w:rFonts w:ascii="Times New Roman" w:eastAsia="Times New Roman" w:hAnsi="Times New Roman" w:cs="Times New Roman"/>
          <w:sz w:val="24"/>
          <w:szCs w:val="24"/>
        </w:rPr>
        <w:t>2 a 4</w:t>
      </w:r>
      <w:bookmarkEnd w:id="33"/>
      <w:r w:rsidRPr="00F15F2F">
        <w:rPr>
          <w:rFonts w:ascii="Times New Roman" w:eastAsia="Times New Roman" w:hAnsi="Times New Roman" w:cs="Times New Roman"/>
          <w:sz w:val="24"/>
          <w:szCs w:val="24"/>
        </w:rPr>
        <w:t>”</w:t>
      </w:r>
      <w:r w:rsidR="00BB1BA2">
        <w:rPr>
          <w:rFonts w:ascii="Times New Roman" w:eastAsia="Times New Roman" w:hAnsi="Times New Roman" w:cs="Times New Roman"/>
          <w:sz w:val="24"/>
          <w:szCs w:val="24"/>
        </w:rPr>
        <w:t xml:space="preserve"> nahrádzajú slovami „</w:t>
      </w:r>
      <w:r w:rsidR="00BB1BA2" w:rsidRPr="00BB1BA2">
        <w:rPr>
          <w:rFonts w:ascii="Times New Roman" w:eastAsia="Times New Roman" w:hAnsi="Times New Roman" w:cs="Times New Roman"/>
          <w:sz w:val="24"/>
          <w:szCs w:val="24"/>
        </w:rPr>
        <w:t>§ 3 ods. 2</w:t>
      </w:r>
      <w:r w:rsidR="00BB1BA2">
        <w:rPr>
          <w:rFonts w:ascii="Times New Roman" w:eastAsia="Times New Roman" w:hAnsi="Times New Roman" w:cs="Times New Roman"/>
          <w:sz w:val="24"/>
          <w:szCs w:val="24"/>
        </w:rPr>
        <w:t xml:space="preserve">, </w:t>
      </w:r>
      <w:r w:rsidR="00BB1BA2" w:rsidRPr="00BB1BA2">
        <w:rPr>
          <w:rFonts w:ascii="Times New Roman" w:eastAsia="Times New Roman" w:hAnsi="Times New Roman" w:cs="Times New Roman"/>
          <w:sz w:val="24"/>
          <w:szCs w:val="24"/>
        </w:rPr>
        <w:t>4</w:t>
      </w:r>
      <w:r w:rsidR="00BB1BA2">
        <w:rPr>
          <w:rFonts w:ascii="Times New Roman" w:eastAsia="Times New Roman" w:hAnsi="Times New Roman" w:cs="Times New Roman"/>
          <w:sz w:val="24"/>
          <w:szCs w:val="24"/>
        </w:rPr>
        <w:t xml:space="preserve"> a 7“</w:t>
      </w:r>
      <w:r w:rsidR="00BB1BA2" w:rsidRPr="00BB1BA2">
        <w:rPr>
          <w:rFonts w:ascii="Times New Roman" w:eastAsia="Times New Roman" w:hAnsi="Times New Roman" w:cs="Times New Roman"/>
          <w:sz w:val="24"/>
          <w:szCs w:val="24"/>
        </w:rPr>
        <w:t>.</w:t>
      </w:r>
      <w:r w:rsidRPr="00F15F2F">
        <w:rPr>
          <w:rFonts w:ascii="Times New Roman" w:eastAsia="Times New Roman" w:hAnsi="Times New Roman" w:cs="Times New Roman"/>
          <w:sz w:val="24"/>
          <w:szCs w:val="24"/>
        </w:rPr>
        <w:t xml:space="preserve"> </w:t>
      </w:r>
    </w:p>
    <w:p w14:paraId="1D89F46C" w14:textId="77777777" w:rsidR="00426673" w:rsidRPr="00F15F2F" w:rsidRDefault="00426673" w:rsidP="0019748B">
      <w:pPr>
        <w:spacing w:after="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3. V § 17 sa za odsek 2 vkladá nový odsek 3, ktorý znie:</w:t>
      </w:r>
    </w:p>
    <w:p w14:paraId="50729A31" w14:textId="12B1DE2C" w:rsidR="00426673" w:rsidRDefault="00426673" w:rsidP="0019748B">
      <w:pPr>
        <w:spacing w:after="0" w:line="276" w:lineRule="auto"/>
        <w:ind w:left="567"/>
        <w:jc w:val="both"/>
        <w:rPr>
          <w:rFonts w:ascii="Times New Roman" w:eastAsia="Times New Roman" w:hAnsi="Times New Roman" w:cs="Times New Roman"/>
          <w:sz w:val="24"/>
          <w:szCs w:val="24"/>
        </w:rPr>
      </w:pPr>
      <w:bookmarkStart w:id="34" w:name="_Hlk237425296"/>
      <w:r w:rsidRPr="00F15F2F">
        <w:rPr>
          <w:rFonts w:ascii="Times New Roman" w:eastAsia="Times New Roman" w:hAnsi="Times New Roman" w:cs="Times New Roman"/>
          <w:sz w:val="24"/>
          <w:szCs w:val="24"/>
        </w:rPr>
        <w:t xml:space="preserve">„(3) Pri výkone pôsobnosti podľa § 3 ods. </w:t>
      </w:r>
      <w:r w:rsidR="0062359D">
        <w:rPr>
          <w:rFonts w:ascii="Times New Roman" w:eastAsia="Times New Roman" w:hAnsi="Times New Roman" w:cs="Times New Roman"/>
          <w:sz w:val="24"/>
          <w:szCs w:val="24"/>
        </w:rPr>
        <w:t>7</w:t>
      </w:r>
      <w:r w:rsidRPr="00F15F2F">
        <w:rPr>
          <w:rFonts w:ascii="Times New Roman" w:eastAsia="Times New Roman" w:hAnsi="Times New Roman" w:cs="Times New Roman"/>
          <w:sz w:val="24"/>
          <w:szCs w:val="24"/>
        </w:rPr>
        <w:t xml:space="preserve"> je verejný ochranca práv oprávnený požadovať od orgánov verejnej moci a od právnických osôb alebo fyzických osôb, ktoré používajú alebo poskytujú systémy umelej inteligencie v oblasti verejnej správy, prístup k dokumentácii, ktorú sú tieto subjekty povinné vytvárať alebo uchovávať podľa osobitného predpisu,</w:t>
      </w:r>
      <w:r w:rsidR="004F742E">
        <w:rPr>
          <w:rFonts w:ascii="Times New Roman" w:eastAsia="Times New Roman" w:hAnsi="Times New Roman" w:cs="Times New Roman"/>
          <w:sz w:val="24"/>
          <w:szCs w:val="24"/>
          <w:vertAlign w:val="superscript"/>
        </w:rPr>
        <w:t>3</w:t>
      </w:r>
      <w:r w:rsidR="004F742E" w:rsidRPr="00F15F2F">
        <w:rPr>
          <w:rFonts w:ascii="Times New Roman" w:eastAsia="Times New Roman" w:hAnsi="Times New Roman" w:cs="Times New Roman"/>
          <w:sz w:val="24"/>
          <w:szCs w:val="24"/>
          <w:vertAlign w:val="superscript"/>
        </w:rPr>
        <w:t>a</w:t>
      </w:r>
      <w:r w:rsidRPr="00F15F2F">
        <w:rPr>
          <w:rFonts w:ascii="Times New Roman" w:eastAsia="Times New Roman" w:hAnsi="Times New Roman" w:cs="Times New Roman"/>
          <w:sz w:val="24"/>
          <w:szCs w:val="24"/>
        </w:rPr>
        <w:t>) a to v zrozumiteľnom jazyku a prístupnom formáte, ak je prístup k tejto dokumentácii potrebný na</w:t>
      </w:r>
      <w:r w:rsidR="00C954D1">
        <w:rPr>
          <w:rFonts w:ascii="Times New Roman" w:eastAsia="Times New Roman" w:hAnsi="Times New Roman" w:cs="Times New Roman"/>
          <w:sz w:val="24"/>
          <w:szCs w:val="24"/>
        </w:rPr>
        <w:t> </w:t>
      </w:r>
      <w:r w:rsidRPr="00F15F2F">
        <w:rPr>
          <w:rFonts w:ascii="Times New Roman" w:eastAsia="Times New Roman" w:hAnsi="Times New Roman" w:cs="Times New Roman"/>
          <w:sz w:val="24"/>
          <w:szCs w:val="24"/>
        </w:rPr>
        <w:t>účinný výkon jeho pôsobnosti. Právnické</w:t>
      </w:r>
      <w:r w:rsidR="0002680A">
        <w:rPr>
          <w:rFonts w:ascii="Times New Roman" w:eastAsia="Times New Roman" w:hAnsi="Times New Roman" w:cs="Times New Roman"/>
          <w:sz w:val="24"/>
          <w:szCs w:val="24"/>
        </w:rPr>
        <w:t xml:space="preserve"> osoby</w:t>
      </w:r>
      <w:r w:rsidRPr="00F15F2F">
        <w:rPr>
          <w:rFonts w:ascii="Times New Roman" w:eastAsia="Times New Roman" w:hAnsi="Times New Roman" w:cs="Times New Roman"/>
          <w:sz w:val="24"/>
          <w:szCs w:val="24"/>
        </w:rPr>
        <w:t xml:space="preserve"> a fyzické osoby podľa prvej vety sú povinné vyhovieť žiadosti verejného ochrancu práv bez zbytočného odkladu.</w:t>
      </w:r>
      <w:bookmarkEnd w:id="34"/>
      <w:r w:rsidRPr="00F15F2F">
        <w:rPr>
          <w:rFonts w:ascii="Times New Roman" w:eastAsia="Times New Roman" w:hAnsi="Times New Roman" w:cs="Times New Roman"/>
          <w:sz w:val="24"/>
          <w:szCs w:val="24"/>
        </w:rPr>
        <w:t>“.</w:t>
      </w:r>
    </w:p>
    <w:p w14:paraId="51037C7A" w14:textId="77777777" w:rsidR="0062359D" w:rsidRPr="00F15F2F" w:rsidRDefault="0062359D" w:rsidP="0019748B">
      <w:pPr>
        <w:spacing w:after="0" w:line="276" w:lineRule="auto"/>
        <w:ind w:left="567"/>
        <w:jc w:val="both"/>
        <w:rPr>
          <w:rFonts w:ascii="Times New Roman" w:eastAsia="Times New Roman" w:hAnsi="Times New Roman" w:cs="Times New Roman"/>
          <w:sz w:val="24"/>
          <w:szCs w:val="24"/>
        </w:rPr>
      </w:pPr>
    </w:p>
    <w:p w14:paraId="5792242A" w14:textId="77777777" w:rsidR="00426673" w:rsidRPr="00F15F2F" w:rsidRDefault="00426673" w:rsidP="0019748B">
      <w:pPr>
        <w:spacing w:after="20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Doterajšie odseky 3 až 8 sa označujú ako odseky 4 až 9.</w:t>
      </w:r>
    </w:p>
    <w:p w14:paraId="1C823B59" w14:textId="15058421" w:rsidR="00426673" w:rsidRPr="00F15F2F" w:rsidRDefault="00F43CDA" w:rsidP="0019748B">
      <w:pPr>
        <w:spacing w:after="20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4. </w:t>
      </w:r>
      <w:r w:rsidR="00426673" w:rsidRPr="00F15F2F">
        <w:rPr>
          <w:rFonts w:ascii="Times New Roman" w:eastAsia="Times New Roman" w:hAnsi="Times New Roman" w:cs="Times New Roman"/>
          <w:sz w:val="24"/>
          <w:szCs w:val="24"/>
        </w:rPr>
        <w:t>V § 17 ods. 6 sa slová „odseku 4” nahrádzajú slovami „odseku 5”.</w:t>
      </w:r>
    </w:p>
    <w:p w14:paraId="4B2B81E0" w14:textId="48B2569A" w:rsidR="00426673" w:rsidRPr="00F15F2F" w:rsidRDefault="00F43CDA" w:rsidP="0019748B">
      <w:pPr>
        <w:pStyle w:val="Odsekzoznamu"/>
        <w:spacing w:after="200" w:line="276" w:lineRule="auto"/>
        <w:ind w:left="567"/>
        <w:contextualSpacing w:val="0"/>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5. </w:t>
      </w:r>
      <w:r w:rsidR="00426673" w:rsidRPr="00F15F2F">
        <w:rPr>
          <w:rFonts w:ascii="Times New Roman" w:eastAsia="Times New Roman" w:hAnsi="Times New Roman" w:cs="Times New Roman"/>
          <w:sz w:val="24"/>
          <w:szCs w:val="24"/>
        </w:rPr>
        <w:t>V § 17 ods. 7 sa slová „odseku 5” nahrádzajú slovami „odseku 6”.</w:t>
      </w:r>
    </w:p>
    <w:p w14:paraId="5F223F39" w14:textId="3F3E243A" w:rsidR="00426673" w:rsidRPr="00F15F2F" w:rsidRDefault="00F43CDA" w:rsidP="0019748B">
      <w:pPr>
        <w:pStyle w:val="Odsekzoznamu"/>
        <w:spacing w:after="200" w:line="276" w:lineRule="auto"/>
        <w:ind w:left="567"/>
        <w:contextualSpacing w:val="0"/>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6. </w:t>
      </w:r>
      <w:r w:rsidR="00426673" w:rsidRPr="00F15F2F">
        <w:rPr>
          <w:rFonts w:ascii="Times New Roman" w:eastAsia="Times New Roman" w:hAnsi="Times New Roman" w:cs="Times New Roman"/>
          <w:sz w:val="24"/>
          <w:szCs w:val="24"/>
        </w:rPr>
        <w:t>V § 17 ods. 8 sa slová „odseku 6” nahrádzajú slovami „odseku 7”.</w:t>
      </w:r>
    </w:p>
    <w:p w14:paraId="3FE0472C" w14:textId="77777777" w:rsidR="00426673" w:rsidRPr="00F15F2F" w:rsidRDefault="00426673" w:rsidP="0019748B">
      <w:pPr>
        <w:spacing w:after="20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7. Za § 17 sa vkladá § 17a, ktorý vrátane nadpisu znie:</w:t>
      </w:r>
    </w:p>
    <w:p w14:paraId="1A17382E" w14:textId="77777777" w:rsidR="00426673" w:rsidRPr="00F15F2F" w:rsidRDefault="00426673" w:rsidP="00D12713">
      <w:pPr>
        <w:spacing w:after="200" w:line="276" w:lineRule="auto"/>
        <w:jc w:val="center"/>
        <w:rPr>
          <w:rFonts w:ascii="Times New Roman" w:eastAsia="Times New Roman" w:hAnsi="Times New Roman" w:cs="Times New Roman"/>
          <w:b/>
          <w:bCs/>
          <w:sz w:val="24"/>
          <w:szCs w:val="24"/>
        </w:rPr>
      </w:pPr>
      <w:bookmarkStart w:id="35" w:name="_Hlk237425778"/>
      <w:r w:rsidRPr="00F15F2F">
        <w:rPr>
          <w:rFonts w:ascii="Times New Roman" w:eastAsia="Times New Roman" w:hAnsi="Times New Roman" w:cs="Times New Roman"/>
          <w:b/>
          <w:bCs/>
          <w:sz w:val="24"/>
          <w:szCs w:val="24"/>
        </w:rPr>
        <w:t>„§ 17a</w:t>
      </w:r>
    </w:p>
    <w:p w14:paraId="07D30459" w14:textId="77777777" w:rsidR="00426673" w:rsidRPr="00F15F2F" w:rsidRDefault="00426673" w:rsidP="00D12713">
      <w:pPr>
        <w:spacing w:after="200" w:line="276" w:lineRule="auto"/>
        <w:jc w:val="center"/>
        <w:rPr>
          <w:rFonts w:ascii="Times New Roman" w:eastAsia="Times New Roman" w:hAnsi="Times New Roman" w:cs="Times New Roman"/>
          <w:b/>
          <w:bCs/>
          <w:sz w:val="24"/>
          <w:szCs w:val="24"/>
        </w:rPr>
      </w:pPr>
      <w:r w:rsidRPr="00F15F2F">
        <w:rPr>
          <w:rFonts w:ascii="Times New Roman" w:eastAsia="Times New Roman" w:hAnsi="Times New Roman" w:cs="Times New Roman"/>
          <w:b/>
          <w:bCs/>
          <w:sz w:val="24"/>
          <w:szCs w:val="24"/>
        </w:rPr>
        <w:t>Súčinnosť s orgánom dohľadu nad trhom v oblasti umelej inteligencie</w:t>
      </w:r>
    </w:p>
    <w:p w14:paraId="455A7052" w14:textId="3BD95F95" w:rsidR="00426673" w:rsidRPr="00F15F2F" w:rsidRDefault="00426673" w:rsidP="0019748B">
      <w:pPr>
        <w:spacing w:after="20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lastRenderedPageBreak/>
        <w:t xml:space="preserve">(1) Ak verejný ochranca práv požiada o prístup k dokumentácii podľa § 17 ods. 3, informuje o tejto žiadosti </w:t>
      </w:r>
      <w:r w:rsidR="00CF73BE">
        <w:rPr>
          <w:rFonts w:ascii="Times New Roman" w:eastAsia="Times New Roman" w:hAnsi="Times New Roman" w:cs="Times New Roman"/>
          <w:sz w:val="24"/>
          <w:szCs w:val="24"/>
        </w:rPr>
        <w:t>Ministerstvo investícií, regionálneho rozvoja a informatizácie Slovenskej republiky (ďalej len „ministerstvo“)</w:t>
      </w:r>
      <w:r w:rsidRPr="00F15F2F">
        <w:rPr>
          <w:rFonts w:ascii="Times New Roman" w:eastAsia="Times New Roman" w:hAnsi="Times New Roman" w:cs="Times New Roman"/>
          <w:sz w:val="24"/>
          <w:szCs w:val="24"/>
        </w:rPr>
        <w:t>.</w:t>
      </w:r>
    </w:p>
    <w:p w14:paraId="3993D727" w14:textId="6751069F" w:rsidR="00426673" w:rsidRPr="00F15F2F" w:rsidRDefault="00426673" w:rsidP="0019748B">
      <w:pPr>
        <w:spacing w:after="20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(2) </w:t>
      </w:r>
      <w:r w:rsidR="00CF73BE">
        <w:rPr>
          <w:rFonts w:ascii="Times New Roman" w:eastAsia="Times New Roman" w:hAnsi="Times New Roman" w:cs="Times New Roman"/>
          <w:sz w:val="24"/>
          <w:szCs w:val="24"/>
        </w:rPr>
        <w:t>Ministerstvo</w:t>
      </w:r>
      <w:r w:rsidRPr="00F15F2F">
        <w:rPr>
          <w:rFonts w:ascii="Times New Roman" w:eastAsia="Times New Roman" w:hAnsi="Times New Roman" w:cs="Times New Roman"/>
          <w:sz w:val="24"/>
          <w:szCs w:val="24"/>
        </w:rPr>
        <w:t xml:space="preserve"> poskytuje verejnému ochrancovi práv na jeho žiadosť súčinnosť potrebnú na</w:t>
      </w:r>
      <w:r w:rsidR="00E84AB1">
        <w:rPr>
          <w:rFonts w:ascii="Times New Roman" w:eastAsia="Times New Roman" w:hAnsi="Times New Roman" w:cs="Times New Roman"/>
          <w:sz w:val="24"/>
          <w:szCs w:val="24"/>
        </w:rPr>
        <w:t> </w:t>
      </w:r>
      <w:r w:rsidRPr="00F15F2F">
        <w:rPr>
          <w:rFonts w:ascii="Times New Roman" w:eastAsia="Times New Roman" w:hAnsi="Times New Roman" w:cs="Times New Roman"/>
          <w:sz w:val="24"/>
          <w:szCs w:val="24"/>
        </w:rPr>
        <w:t>výkon jeho pôsobnosti podľa osobitného predpisu,</w:t>
      </w:r>
      <w:r w:rsidRPr="00F15F2F">
        <w:rPr>
          <w:rFonts w:ascii="Times New Roman" w:eastAsia="Times New Roman" w:hAnsi="Times New Roman" w:cs="Times New Roman"/>
          <w:sz w:val="24"/>
          <w:szCs w:val="24"/>
          <w:vertAlign w:val="superscript"/>
        </w:rPr>
        <w:t>12aa</w:t>
      </w:r>
      <w:r w:rsidRPr="00F15F2F">
        <w:rPr>
          <w:rFonts w:ascii="Times New Roman" w:eastAsia="Times New Roman" w:hAnsi="Times New Roman" w:cs="Times New Roman"/>
          <w:sz w:val="24"/>
          <w:szCs w:val="24"/>
        </w:rPr>
        <w:t>) najmä poskytuje informácie a</w:t>
      </w:r>
      <w:r w:rsidR="00E84AB1">
        <w:rPr>
          <w:rFonts w:ascii="Times New Roman" w:eastAsia="Times New Roman" w:hAnsi="Times New Roman" w:cs="Times New Roman"/>
          <w:sz w:val="24"/>
          <w:szCs w:val="24"/>
        </w:rPr>
        <w:t> </w:t>
      </w:r>
      <w:r w:rsidRPr="00F15F2F">
        <w:rPr>
          <w:rFonts w:ascii="Times New Roman" w:eastAsia="Times New Roman" w:hAnsi="Times New Roman" w:cs="Times New Roman"/>
          <w:sz w:val="24"/>
          <w:szCs w:val="24"/>
        </w:rPr>
        <w:t>dokumentáciu týkajúcu sa systému AI podľa osobitného predpisu,</w:t>
      </w:r>
      <w:r w:rsidRPr="00F15F2F">
        <w:rPr>
          <w:rFonts w:ascii="Times New Roman" w:eastAsia="Times New Roman" w:hAnsi="Times New Roman" w:cs="Times New Roman"/>
          <w:sz w:val="24"/>
          <w:szCs w:val="24"/>
          <w:vertAlign w:val="superscript"/>
        </w:rPr>
        <w:t>3b</w:t>
      </w:r>
      <w:r w:rsidRPr="00F15F2F">
        <w:rPr>
          <w:rFonts w:ascii="Times New Roman" w:eastAsia="Times New Roman" w:hAnsi="Times New Roman" w:cs="Times New Roman"/>
          <w:sz w:val="24"/>
          <w:szCs w:val="24"/>
        </w:rPr>
        <w:t>) poskytuje výsledky dohľadu nad trhom, kontrolnej činnosti alebo posudzovania systému AI podľa osobitného predpisu,</w:t>
      </w:r>
      <w:r w:rsidRPr="00F15F2F">
        <w:rPr>
          <w:rFonts w:ascii="Times New Roman" w:eastAsia="Times New Roman" w:hAnsi="Times New Roman" w:cs="Times New Roman"/>
          <w:sz w:val="24"/>
          <w:szCs w:val="24"/>
          <w:vertAlign w:val="superscript"/>
        </w:rPr>
        <w:t>3b</w:t>
      </w:r>
      <w:r w:rsidRPr="00F15F2F">
        <w:rPr>
          <w:rFonts w:ascii="Times New Roman" w:eastAsia="Times New Roman" w:hAnsi="Times New Roman" w:cs="Times New Roman"/>
          <w:sz w:val="24"/>
          <w:szCs w:val="24"/>
        </w:rPr>
        <w:t>) a vykonáva testovanie alebo technické posúdenie systému AI podľa osobitného predpisu.</w:t>
      </w:r>
      <w:r w:rsidRPr="00F15F2F">
        <w:rPr>
          <w:rFonts w:ascii="Times New Roman" w:eastAsia="Times New Roman" w:hAnsi="Times New Roman" w:cs="Times New Roman"/>
          <w:sz w:val="24"/>
          <w:szCs w:val="24"/>
          <w:vertAlign w:val="superscript"/>
        </w:rPr>
        <w:t>3b</w:t>
      </w:r>
      <w:r w:rsidRPr="00F15F2F">
        <w:rPr>
          <w:rFonts w:ascii="Times New Roman" w:eastAsia="Times New Roman" w:hAnsi="Times New Roman" w:cs="Times New Roman"/>
          <w:sz w:val="24"/>
          <w:szCs w:val="24"/>
        </w:rPr>
        <w:t>)</w:t>
      </w:r>
    </w:p>
    <w:p w14:paraId="77B1B314" w14:textId="664ADA4D" w:rsidR="00426673" w:rsidRPr="00F15F2F" w:rsidRDefault="00426673" w:rsidP="0019748B">
      <w:pPr>
        <w:spacing w:after="20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(3) </w:t>
      </w:r>
      <w:r w:rsidR="00CF73BE">
        <w:rPr>
          <w:rFonts w:ascii="Times New Roman" w:eastAsia="Times New Roman" w:hAnsi="Times New Roman" w:cs="Times New Roman"/>
          <w:sz w:val="24"/>
          <w:szCs w:val="24"/>
        </w:rPr>
        <w:t>Ministerstvo</w:t>
      </w:r>
      <w:r w:rsidRPr="00F15F2F">
        <w:rPr>
          <w:rFonts w:ascii="Times New Roman" w:eastAsia="Times New Roman" w:hAnsi="Times New Roman" w:cs="Times New Roman"/>
          <w:sz w:val="24"/>
          <w:szCs w:val="24"/>
        </w:rPr>
        <w:t xml:space="preserve"> poskytne verejnému ochrancovi práv výsledky činností podľa odseku 2 bez zbytočného odkladu.</w:t>
      </w:r>
    </w:p>
    <w:p w14:paraId="77300424" w14:textId="2A77F0A8" w:rsidR="00426673" w:rsidRPr="00F15F2F" w:rsidRDefault="00426673" w:rsidP="0019748B">
      <w:pPr>
        <w:spacing w:after="20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(4) Ak </w:t>
      </w:r>
      <w:r w:rsidR="00CF73BE">
        <w:rPr>
          <w:rFonts w:ascii="Times New Roman" w:eastAsia="Times New Roman" w:hAnsi="Times New Roman" w:cs="Times New Roman"/>
          <w:sz w:val="24"/>
          <w:szCs w:val="24"/>
        </w:rPr>
        <w:t>Ministerstvo</w:t>
      </w:r>
      <w:r w:rsidRPr="00F15F2F">
        <w:rPr>
          <w:rFonts w:ascii="Times New Roman" w:eastAsia="Times New Roman" w:hAnsi="Times New Roman" w:cs="Times New Roman"/>
          <w:sz w:val="24"/>
          <w:szCs w:val="24"/>
        </w:rPr>
        <w:t xml:space="preserve"> v rámci svojej činnosti zistí, že systém AI podľa osobitného predpisu</w:t>
      </w:r>
      <w:r w:rsidRPr="00F15F2F">
        <w:rPr>
          <w:rFonts w:ascii="Times New Roman" w:eastAsia="Times New Roman" w:hAnsi="Times New Roman" w:cs="Times New Roman"/>
          <w:sz w:val="24"/>
          <w:szCs w:val="24"/>
          <w:vertAlign w:val="superscript"/>
        </w:rPr>
        <w:t>3b</w:t>
      </w:r>
      <w:r w:rsidRPr="00F15F2F">
        <w:rPr>
          <w:rFonts w:ascii="Times New Roman" w:eastAsia="Times New Roman" w:hAnsi="Times New Roman" w:cs="Times New Roman"/>
          <w:sz w:val="24"/>
          <w:szCs w:val="24"/>
        </w:rPr>
        <w:t>) ohrozuje základné práva a povinnosti, písomne o tom verejného ochrancu práv informuje bez</w:t>
      </w:r>
      <w:r w:rsidR="00E84AB1">
        <w:rPr>
          <w:rFonts w:ascii="Times New Roman" w:eastAsia="Times New Roman" w:hAnsi="Times New Roman" w:cs="Times New Roman"/>
          <w:sz w:val="24"/>
          <w:szCs w:val="24"/>
        </w:rPr>
        <w:t> </w:t>
      </w:r>
      <w:r w:rsidRPr="00F15F2F">
        <w:rPr>
          <w:rFonts w:ascii="Times New Roman" w:eastAsia="Times New Roman" w:hAnsi="Times New Roman" w:cs="Times New Roman"/>
          <w:sz w:val="24"/>
          <w:szCs w:val="24"/>
        </w:rPr>
        <w:t>zbytočného odkladu.</w:t>
      </w:r>
    </w:p>
    <w:p w14:paraId="081BDF47" w14:textId="621BB2B6" w:rsidR="00426673" w:rsidRPr="00F15F2F" w:rsidRDefault="00426673" w:rsidP="0019748B">
      <w:pPr>
        <w:spacing w:after="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(5) Verejný ochranca práv je oprávnený na účely úzkej kooperácie podľa osobitného predpisu</w:t>
      </w:r>
      <w:r w:rsidRPr="00F15F2F">
        <w:rPr>
          <w:rFonts w:ascii="Times New Roman" w:eastAsia="Times New Roman" w:hAnsi="Times New Roman" w:cs="Times New Roman"/>
          <w:sz w:val="24"/>
          <w:szCs w:val="24"/>
          <w:vertAlign w:val="superscript"/>
        </w:rPr>
        <w:t>12ab</w:t>
      </w:r>
      <w:r w:rsidRPr="00F15F2F">
        <w:rPr>
          <w:rFonts w:ascii="Times New Roman" w:eastAsia="Times New Roman" w:hAnsi="Times New Roman" w:cs="Times New Roman"/>
          <w:sz w:val="24"/>
          <w:szCs w:val="24"/>
        </w:rPr>
        <w:t xml:space="preserve">) </w:t>
      </w:r>
      <w:r w:rsidR="00CF73BE">
        <w:rPr>
          <w:rFonts w:ascii="Times New Roman" w:eastAsia="Times New Roman" w:hAnsi="Times New Roman" w:cs="Times New Roman"/>
          <w:sz w:val="24"/>
          <w:szCs w:val="24"/>
        </w:rPr>
        <w:t>ministerstvu</w:t>
      </w:r>
      <w:r w:rsidRPr="00F15F2F">
        <w:rPr>
          <w:rFonts w:ascii="Times New Roman" w:eastAsia="Times New Roman" w:hAnsi="Times New Roman" w:cs="Times New Roman"/>
          <w:sz w:val="24"/>
          <w:szCs w:val="24"/>
        </w:rPr>
        <w:t xml:space="preserve"> najmä</w:t>
      </w:r>
    </w:p>
    <w:p w14:paraId="3051668F" w14:textId="77777777" w:rsidR="00426673" w:rsidRPr="00F15F2F" w:rsidRDefault="00426673" w:rsidP="0019748B">
      <w:pPr>
        <w:spacing w:after="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a) zasielať svoje analýzy a stanoviská,</w:t>
      </w:r>
    </w:p>
    <w:p w14:paraId="3DD84587" w14:textId="77777777" w:rsidR="00426673" w:rsidRPr="00F15F2F" w:rsidRDefault="00426673" w:rsidP="0019748B">
      <w:pPr>
        <w:spacing w:after="20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b) navrhovať opatrenia a doplnenia vykonávaného dohľadu nad trhom.</w:t>
      </w:r>
    </w:p>
    <w:p w14:paraId="2CF0341F" w14:textId="77777777" w:rsidR="00426673" w:rsidRPr="00F15F2F" w:rsidRDefault="00426673" w:rsidP="0019748B">
      <w:pPr>
        <w:spacing w:after="12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(6) Tým nie sú dotknuté právomoci verejného ochrancu práv podľa § 17.“.</w:t>
      </w:r>
    </w:p>
    <w:bookmarkEnd w:id="35"/>
    <w:p w14:paraId="160C4834" w14:textId="77777777" w:rsidR="00426673" w:rsidRPr="00F15F2F" w:rsidRDefault="00426673" w:rsidP="0019748B">
      <w:pPr>
        <w:spacing w:after="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Poznámky pod čiarou k odkazom 12aa a 12ab znejú:</w:t>
      </w:r>
    </w:p>
    <w:p w14:paraId="703ABC8B" w14:textId="481D6993" w:rsidR="00426673" w:rsidRPr="00F15F2F" w:rsidRDefault="5B26FF1F" w:rsidP="0019748B">
      <w:pPr>
        <w:spacing w:after="0" w:line="276" w:lineRule="auto"/>
        <w:ind w:left="567"/>
        <w:jc w:val="both"/>
        <w:rPr>
          <w:rFonts w:ascii="Times New Roman" w:eastAsia="Times New Roman" w:hAnsi="Times New Roman" w:cs="Times New Roman"/>
          <w:sz w:val="24"/>
          <w:szCs w:val="24"/>
        </w:rPr>
      </w:pPr>
      <w:r w:rsidRPr="112DF3B9">
        <w:rPr>
          <w:rFonts w:ascii="Times New Roman" w:eastAsia="Times New Roman" w:hAnsi="Times New Roman" w:cs="Times New Roman"/>
          <w:sz w:val="24"/>
          <w:szCs w:val="24"/>
        </w:rPr>
        <w:t>„</w:t>
      </w:r>
      <w:bookmarkStart w:id="36" w:name="_Hlk237425837"/>
      <w:r w:rsidRPr="112DF3B9">
        <w:rPr>
          <w:rFonts w:ascii="Times New Roman" w:eastAsia="Times New Roman" w:hAnsi="Times New Roman" w:cs="Times New Roman"/>
          <w:sz w:val="24"/>
          <w:szCs w:val="24"/>
          <w:vertAlign w:val="superscript"/>
        </w:rPr>
        <w:t>12aa</w:t>
      </w:r>
      <w:r w:rsidRPr="112DF3B9">
        <w:rPr>
          <w:rFonts w:ascii="Times New Roman" w:eastAsia="Times New Roman" w:hAnsi="Times New Roman" w:cs="Times New Roman"/>
          <w:sz w:val="24"/>
          <w:szCs w:val="24"/>
        </w:rPr>
        <w:t>) Čl. 77 nariadenia (EÚ) 2024/1689</w:t>
      </w:r>
      <w:r w:rsidR="6F9AF24F" w:rsidRPr="112DF3B9">
        <w:rPr>
          <w:rFonts w:ascii="Times New Roman" w:eastAsia="Times New Roman" w:hAnsi="Times New Roman" w:cs="Times New Roman"/>
          <w:sz w:val="24"/>
          <w:szCs w:val="24"/>
        </w:rPr>
        <w:t xml:space="preserve"> v platnom znení</w:t>
      </w:r>
      <w:r w:rsidRPr="112DF3B9">
        <w:rPr>
          <w:rFonts w:ascii="Times New Roman" w:eastAsia="Times New Roman" w:hAnsi="Times New Roman" w:cs="Times New Roman"/>
          <w:sz w:val="24"/>
          <w:szCs w:val="24"/>
        </w:rPr>
        <w:t>.</w:t>
      </w:r>
    </w:p>
    <w:p w14:paraId="18600F8B" w14:textId="255C6E8E" w:rsidR="00426673" w:rsidRPr="00F15F2F" w:rsidRDefault="5B26FF1F" w:rsidP="0019748B">
      <w:pPr>
        <w:spacing w:after="240" w:line="276" w:lineRule="auto"/>
        <w:ind w:left="567"/>
        <w:jc w:val="both"/>
        <w:rPr>
          <w:rFonts w:ascii="Times New Roman" w:eastAsia="Times New Roman" w:hAnsi="Times New Roman" w:cs="Times New Roman"/>
          <w:sz w:val="24"/>
          <w:szCs w:val="24"/>
        </w:rPr>
      </w:pPr>
      <w:r w:rsidRPr="112DF3B9">
        <w:rPr>
          <w:rFonts w:ascii="Times New Roman" w:eastAsia="Times New Roman" w:hAnsi="Times New Roman" w:cs="Times New Roman"/>
          <w:sz w:val="24"/>
          <w:szCs w:val="24"/>
          <w:vertAlign w:val="superscript"/>
        </w:rPr>
        <w:t>12ab</w:t>
      </w:r>
      <w:r w:rsidRPr="112DF3B9">
        <w:rPr>
          <w:rFonts w:ascii="Times New Roman" w:eastAsia="Times New Roman" w:hAnsi="Times New Roman" w:cs="Times New Roman"/>
          <w:sz w:val="24"/>
          <w:szCs w:val="24"/>
        </w:rPr>
        <w:t>) Čl. 79 ods. 2 nariadenia (EÚ) 2024/1689</w:t>
      </w:r>
      <w:r w:rsidR="6B460AF1" w:rsidRPr="112DF3B9">
        <w:rPr>
          <w:rFonts w:ascii="Times New Roman" w:eastAsia="Times New Roman" w:hAnsi="Times New Roman" w:cs="Times New Roman"/>
          <w:sz w:val="24"/>
          <w:szCs w:val="24"/>
        </w:rPr>
        <w:t xml:space="preserve"> v platnom znení</w:t>
      </w:r>
      <w:bookmarkEnd w:id="36"/>
      <w:r w:rsidRPr="112DF3B9">
        <w:rPr>
          <w:rFonts w:ascii="Times New Roman" w:eastAsia="Times New Roman" w:hAnsi="Times New Roman" w:cs="Times New Roman"/>
          <w:sz w:val="24"/>
          <w:szCs w:val="24"/>
        </w:rPr>
        <w:t>.“.</w:t>
      </w:r>
    </w:p>
    <w:p w14:paraId="38410277" w14:textId="5B65DD18" w:rsidR="00426673" w:rsidRPr="0062359D" w:rsidRDefault="00426673" w:rsidP="0062359D">
      <w:pPr>
        <w:spacing w:before="225" w:after="225" w:line="264" w:lineRule="auto"/>
        <w:ind w:left="345" w:firstLine="222"/>
        <w:rPr>
          <w:rFonts w:ascii="Times New Roman" w:hAnsi="Times New Roman" w:cs="Times New Roman"/>
        </w:rPr>
      </w:pPr>
      <w:r w:rsidRPr="0062359D">
        <w:rPr>
          <w:rFonts w:ascii="Times New Roman" w:eastAsia="Times New Roman" w:hAnsi="Times New Roman" w:cs="Times New Roman"/>
          <w:sz w:val="24"/>
          <w:szCs w:val="24"/>
        </w:rPr>
        <w:t xml:space="preserve">8. V § 22 ods. 2 sa </w:t>
      </w:r>
      <w:r w:rsidR="0062359D" w:rsidRPr="0062359D">
        <w:rPr>
          <w:rFonts w:ascii="Times New Roman" w:eastAsia="Times New Roman" w:hAnsi="Times New Roman" w:cs="Times New Roman"/>
          <w:sz w:val="24"/>
          <w:szCs w:val="24"/>
        </w:rPr>
        <w:t>s</w:t>
      </w:r>
      <w:r w:rsidRPr="0062359D">
        <w:rPr>
          <w:rFonts w:ascii="Times New Roman" w:eastAsia="Times New Roman" w:hAnsi="Times New Roman" w:cs="Times New Roman"/>
          <w:sz w:val="24"/>
          <w:szCs w:val="24"/>
        </w:rPr>
        <w:t>lová „podľa § 3 ods. 5”</w:t>
      </w:r>
      <w:r w:rsidR="0062359D" w:rsidRPr="0062359D">
        <w:rPr>
          <w:rFonts w:ascii="Times New Roman" w:eastAsia="Times New Roman" w:hAnsi="Times New Roman" w:cs="Times New Roman"/>
          <w:sz w:val="24"/>
          <w:szCs w:val="24"/>
        </w:rPr>
        <w:t xml:space="preserve"> nahrádzajú slovami „</w:t>
      </w:r>
      <w:r w:rsidR="0062359D" w:rsidRPr="0062359D">
        <w:rPr>
          <w:rFonts w:ascii="Times New Roman" w:hAnsi="Times New Roman" w:cs="Times New Roman"/>
          <w:color w:val="000000"/>
          <w:sz w:val="24"/>
          <w:szCs w:val="24"/>
        </w:rPr>
        <w:t xml:space="preserve">podľa </w:t>
      </w:r>
      <w:hyperlink w:anchor="paragraf-3.odsek-2">
        <w:r w:rsidR="0062359D" w:rsidRPr="0062359D">
          <w:rPr>
            <w:rFonts w:ascii="Times New Roman" w:hAnsi="Times New Roman" w:cs="Times New Roman"/>
            <w:sz w:val="24"/>
            <w:szCs w:val="24"/>
          </w:rPr>
          <w:t>§ 3 ods. 2</w:t>
        </w:r>
      </w:hyperlink>
      <w:r w:rsidR="0062359D">
        <w:rPr>
          <w:rFonts w:ascii="Times New Roman" w:hAnsi="Times New Roman" w:cs="Times New Roman"/>
          <w:sz w:val="24"/>
          <w:szCs w:val="24"/>
        </w:rPr>
        <w:t xml:space="preserve">, </w:t>
      </w:r>
      <w:hyperlink w:anchor="paragraf-3.odsek-4">
        <w:r w:rsidR="0062359D" w:rsidRPr="0062359D">
          <w:rPr>
            <w:rFonts w:ascii="Times New Roman" w:hAnsi="Times New Roman" w:cs="Times New Roman"/>
            <w:sz w:val="24"/>
            <w:szCs w:val="24"/>
          </w:rPr>
          <w:t>4</w:t>
        </w:r>
        <w:r w:rsidR="0062359D">
          <w:rPr>
            <w:rFonts w:ascii="Times New Roman" w:hAnsi="Times New Roman" w:cs="Times New Roman"/>
            <w:sz w:val="24"/>
            <w:szCs w:val="24"/>
          </w:rPr>
          <w:t xml:space="preserve"> a</w:t>
        </w:r>
        <w:r w:rsidR="0062359D" w:rsidRPr="0062359D">
          <w:rPr>
            <w:rFonts w:ascii="Times New Roman" w:hAnsi="Times New Roman" w:cs="Times New Roman"/>
            <w:sz w:val="24"/>
            <w:szCs w:val="24"/>
          </w:rPr>
          <w:t xml:space="preserve"> 5“.</w:t>
        </w:r>
      </w:hyperlink>
      <w:bookmarkStart w:id="37" w:name="paragraf-22.odsek-2.text"/>
      <w:r w:rsidR="0062359D" w:rsidRPr="0062359D">
        <w:rPr>
          <w:rFonts w:ascii="Times New Roman" w:hAnsi="Times New Roman" w:cs="Times New Roman"/>
          <w:color w:val="000000"/>
        </w:rPr>
        <w:t xml:space="preserve"> </w:t>
      </w:r>
      <w:bookmarkEnd w:id="37"/>
    </w:p>
    <w:p w14:paraId="31086733" w14:textId="1B8D8B1A" w:rsidR="00426673" w:rsidRPr="00F15F2F" w:rsidRDefault="00426673" w:rsidP="0019748B">
      <w:pPr>
        <w:spacing w:after="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9. § 22 sa dopĺňa odsekom 3, ktorý znie:</w:t>
      </w:r>
    </w:p>
    <w:p w14:paraId="0E654FF7" w14:textId="5AA82301" w:rsidR="48F21A5B" w:rsidRPr="00F15F2F" w:rsidRDefault="00426673" w:rsidP="0019748B">
      <w:pPr>
        <w:spacing w:after="0" w:line="276" w:lineRule="auto"/>
        <w:ind w:left="567"/>
        <w:jc w:val="both"/>
        <w:rPr>
          <w:rFonts w:ascii="Times New Roman" w:eastAsia="Times New Roman" w:hAnsi="Times New Roman" w:cs="Times New Roman"/>
          <w:sz w:val="24"/>
          <w:szCs w:val="24"/>
        </w:rPr>
      </w:pPr>
      <w:r w:rsidRPr="00F15F2F">
        <w:rPr>
          <w:rFonts w:ascii="Times New Roman" w:eastAsia="Times New Roman" w:hAnsi="Times New Roman" w:cs="Times New Roman"/>
          <w:sz w:val="24"/>
          <w:szCs w:val="24"/>
        </w:rPr>
        <w:t xml:space="preserve"> </w:t>
      </w:r>
      <w:bookmarkStart w:id="38" w:name="_Hlk237426366"/>
      <w:r w:rsidRPr="00F15F2F">
        <w:rPr>
          <w:rFonts w:ascii="Times New Roman" w:eastAsia="Times New Roman" w:hAnsi="Times New Roman" w:cs="Times New Roman"/>
          <w:sz w:val="24"/>
          <w:szCs w:val="24"/>
        </w:rPr>
        <w:t xml:space="preserve">“(3) Ak verejný ochranca práv vykonáva pôsobnosť podľa § 3 ods. </w:t>
      </w:r>
      <w:r w:rsidR="006C6585">
        <w:rPr>
          <w:rFonts w:ascii="Times New Roman" w:eastAsia="Times New Roman" w:hAnsi="Times New Roman" w:cs="Times New Roman"/>
          <w:sz w:val="24"/>
          <w:szCs w:val="24"/>
        </w:rPr>
        <w:t>7</w:t>
      </w:r>
      <w:r w:rsidRPr="00F15F2F">
        <w:rPr>
          <w:rFonts w:ascii="Times New Roman" w:eastAsia="Times New Roman" w:hAnsi="Times New Roman" w:cs="Times New Roman"/>
          <w:sz w:val="24"/>
          <w:szCs w:val="24"/>
        </w:rPr>
        <w:t>, upovedomí o výsledko</w:t>
      </w:r>
      <w:r w:rsidR="00E84C77">
        <w:rPr>
          <w:rFonts w:ascii="Times New Roman" w:eastAsia="Times New Roman" w:hAnsi="Times New Roman" w:cs="Times New Roman"/>
          <w:sz w:val="24"/>
          <w:szCs w:val="24"/>
        </w:rPr>
        <w:t>ch</w:t>
      </w:r>
      <w:r w:rsidRPr="00F15F2F">
        <w:rPr>
          <w:rFonts w:ascii="Times New Roman" w:eastAsia="Times New Roman" w:hAnsi="Times New Roman" w:cs="Times New Roman"/>
          <w:sz w:val="24"/>
          <w:szCs w:val="24"/>
        </w:rPr>
        <w:t xml:space="preserve"> vybavenia podnetu a prijatých opatreniach aj </w:t>
      </w:r>
      <w:r w:rsidR="00CF73BE">
        <w:rPr>
          <w:rFonts w:ascii="Times New Roman" w:eastAsia="Times New Roman" w:hAnsi="Times New Roman" w:cs="Times New Roman"/>
          <w:sz w:val="24"/>
          <w:szCs w:val="24"/>
        </w:rPr>
        <w:t>ministerstvo</w:t>
      </w:r>
      <w:r w:rsidRPr="00F15F2F">
        <w:rPr>
          <w:rFonts w:ascii="Times New Roman" w:eastAsia="Times New Roman" w:hAnsi="Times New Roman" w:cs="Times New Roman"/>
          <w:sz w:val="24"/>
          <w:szCs w:val="24"/>
        </w:rPr>
        <w:t>.”.</w:t>
      </w:r>
      <w:bookmarkEnd w:id="38"/>
    </w:p>
    <w:p w14:paraId="6FD57AD7" w14:textId="1A85A220" w:rsidR="1AE1EFF1" w:rsidRPr="00F15F2F" w:rsidRDefault="1AE1EFF1" w:rsidP="0019748B">
      <w:pPr>
        <w:spacing w:after="0" w:line="276" w:lineRule="auto"/>
        <w:ind w:left="567"/>
        <w:jc w:val="both"/>
        <w:rPr>
          <w:rFonts w:ascii="Segoe UI" w:eastAsia="Times New Roman" w:hAnsi="Segoe UI" w:cs="Segoe UI"/>
          <w:sz w:val="18"/>
          <w:szCs w:val="18"/>
          <w:lang w:eastAsia="sk-SK"/>
        </w:rPr>
      </w:pPr>
    </w:p>
    <w:p w14:paraId="48E2D633" w14:textId="77777777" w:rsidR="00C92750" w:rsidRPr="00F15F2F" w:rsidRDefault="00C92750" w:rsidP="0019748B">
      <w:pPr>
        <w:spacing w:after="0" w:line="276" w:lineRule="auto"/>
        <w:ind w:left="567"/>
        <w:jc w:val="both"/>
        <w:textAlignment w:val="baseline"/>
      </w:pPr>
      <w:r w:rsidRPr="00F15F2F">
        <w:rPr>
          <w:rFonts w:ascii="Times New Roman" w:eastAsia="Times New Roman" w:hAnsi="Times New Roman" w:cs="Times New Roman"/>
          <w:kern w:val="0"/>
          <w:sz w:val="24"/>
          <w:szCs w:val="24"/>
          <w:lang w:eastAsia="sk-SK"/>
          <w14:ligatures w14:val="none"/>
        </w:rPr>
        <w:t> </w:t>
      </w:r>
    </w:p>
    <w:p w14:paraId="672D817D" w14:textId="51532913" w:rsidR="1EFA9AAA" w:rsidRPr="00F15F2F" w:rsidRDefault="1EFA9AAA" w:rsidP="00D12713">
      <w:pPr>
        <w:pStyle w:val="Nadpis3"/>
      </w:pPr>
      <w:r w:rsidRPr="00F15F2F">
        <w:t>Čl. I</w:t>
      </w:r>
      <w:r w:rsidR="00960A1D" w:rsidRPr="00F15F2F">
        <w:t>V</w:t>
      </w:r>
    </w:p>
    <w:p w14:paraId="562B7788" w14:textId="5D2A3A9D" w:rsidR="6237E95B" w:rsidRPr="00F15F2F" w:rsidRDefault="6237E95B" w:rsidP="0019748B">
      <w:pPr>
        <w:spacing w:after="0" w:line="276" w:lineRule="auto"/>
        <w:ind w:left="567"/>
        <w:jc w:val="both"/>
        <w:rPr>
          <w:rFonts w:ascii="Times New Roman" w:eastAsia="Times New Roman" w:hAnsi="Times New Roman" w:cs="Times New Roman"/>
          <w:sz w:val="24"/>
          <w:szCs w:val="24"/>
          <w:lang w:eastAsia="sk-SK"/>
        </w:rPr>
      </w:pPr>
    </w:p>
    <w:p w14:paraId="5C9EB18D" w14:textId="2A8FD6E3" w:rsidR="1EFA9AAA" w:rsidRPr="00F15F2F" w:rsidRDefault="00055D9E" w:rsidP="00055D9E">
      <w:pPr>
        <w:spacing w:after="0" w:line="276" w:lineRule="auto"/>
        <w:ind w:left="567" w:firstLine="141"/>
        <w:jc w:val="both"/>
        <w:rPr>
          <w:rFonts w:ascii="Segoe UI" w:eastAsia="Times New Roman" w:hAnsi="Segoe UI" w:cs="Segoe UI"/>
          <w:sz w:val="18"/>
          <w:szCs w:val="18"/>
          <w:lang w:eastAsia="sk-SK"/>
        </w:rPr>
      </w:pPr>
      <w:r>
        <w:rPr>
          <w:rFonts w:ascii="Times New Roman" w:eastAsia="Times New Roman" w:hAnsi="Times New Roman" w:cs="Times New Roman"/>
          <w:sz w:val="24"/>
          <w:szCs w:val="24"/>
          <w:lang w:eastAsia="sk-SK"/>
        </w:rPr>
        <w:t xml:space="preserve">        </w:t>
      </w:r>
      <w:r w:rsidR="37FB38D6" w:rsidRPr="00F15F2F">
        <w:rPr>
          <w:rFonts w:ascii="Times New Roman" w:eastAsia="Times New Roman" w:hAnsi="Times New Roman" w:cs="Times New Roman"/>
          <w:sz w:val="24"/>
          <w:szCs w:val="24"/>
          <w:lang w:eastAsia="sk-SK"/>
        </w:rPr>
        <w:t xml:space="preserve">Zákon č. 575/2001 Z. z. o organizácii činnosti vlády a organizácii ústrednej štátnej správy v znení zákona č. 143/2002 Z. z., zákona č. 411/2002 Z. z., zákona č. 465/2002 Z. z., zákona č. 139/2003 Z. z., zákona č. 453/2003 Z. z., zákona č. 523/2003 Z. z., zákona č. 215/2004 Z. z., zákona č. 351/2004 Z. z., zákona č. 405/2004 Z. z., zákona č. 585/2004 Z. z., zákona č. 654/2004 Z. z., zákona č. 78/2005 Z. z., zákona č. 172/2005 Z. z., zákona č. 474/2005 Z. z., zákona č. 231/2006 Z. z., zákona č. 678/2006 Z. z., zákona č. 103/2007 Z. z., zákona č. 218/2007 Z. z., zákona č. 456/2007 Z. z., zákona č. 568/2007 Z. z., zákona č. 617/2007 Z. z., zákona č. 165/2008 Z. z., zákona č. 408/2008 Z. z., zákona č. 583/2008 Z. z., zákona č. 70/2009 Z. z., zákona č. </w:t>
      </w:r>
      <w:r w:rsidR="37FB38D6" w:rsidRPr="00F15F2F">
        <w:rPr>
          <w:rFonts w:ascii="Times New Roman" w:eastAsia="Times New Roman" w:hAnsi="Times New Roman" w:cs="Times New Roman"/>
          <w:sz w:val="24"/>
          <w:szCs w:val="24"/>
          <w:lang w:eastAsia="sk-SK"/>
        </w:rPr>
        <w:lastRenderedPageBreak/>
        <w:t>165/2009 Z. z., zákona č. 400/2009 Z. z., zákona č. 403/2009 Z. z., zákona č. 505/2009 Z. z., zákona č. 557/2009 Z. z., zákona č. 570/2009 Z. z., zákona č. 37/2010 Z. z., zákona č. 372/2010 Z. z., zákona č. 403/2010 Z. z., zákona č. 547/2010 Z. z., zákona č. 392/2011 Z. z., zákona č. 287/2012 Z. z., zákona č. 60/2013 Z. z., zákona č. 311/2013 Z. z., zákona č. 313/2013 Z. z., zákona č. 335/2014 Z. z., zákona č. 172/2015 Z. z., zákona č. 339/2015 Z. z., zákona č. 358/2015 Z. z., zákona č. 392/2015 Z. z., zákona č. 171/2016 Z. z., zákona č. 272/2016 Z. z., zákona č. 378/2016 Z. z., zákona č. 138/2017 Z. z., zákona č. 238/2017 Z. z., zákona č. 112/2018 Z. z., zákona č. 313/2018 Z. z., zákona č. 30/2019 Z. z., zákona č. 134/2020 Z. z., zákona č. 72/2021 Z. z., zákona č. 187/2021 Z. z., zákona č. 368/2021 Z. z., zákona č. 395/2021 Z. z., zákona č. 55/2022 Z. z., zákona č. 137/2022 Z. z., zákona č. 172/2022 Z. z., zákona č. 207/2022 Z. z., zákona č. 222/2022 Z. z., zákona č. 334/2022 Z. z., zákona č. 345/2022 Z. z., zákona č. 429/2022 Z. z., zákona č. 494/2022 Z. z., zákona č. 497/2022 Z. z., zákona č. 272/2023 Z. z., zákona č. 7/2024 Z. z., zákona č. 201/2024 Z. z.</w:t>
      </w:r>
      <w:r w:rsidR="4729D9CA" w:rsidRPr="00F15F2F">
        <w:rPr>
          <w:rFonts w:ascii="Times New Roman" w:eastAsia="Times New Roman" w:hAnsi="Times New Roman" w:cs="Times New Roman"/>
          <w:sz w:val="24"/>
          <w:szCs w:val="24"/>
          <w:lang w:eastAsia="sk-SK"/>
        </w:rPr>
        <w:t>,</w:t>
      </w:r>
      <w:r w:rsidR="0002680A">
        <w:rPr>
          <w:rFonts w:ascii="Times New Roman" w:eastAsia="Times New Roman" w:hAnsi="Times New Roman" w:cs="Times New Roman"/>
          <w:sz w:val="24"/>
          <w:szCs w:val="24"/>
          <w:lang w:eastAsia="sk-SK"/>
        </w:rPr>
        <w:t xml:space="preserve"> </w:t>
      </w:r>
      <w:r w:rsidR="37FB38D6" w:rsidRPr="00F15F2F">
        <w:rPr>
          <w:rFonts w:ascii="Times New Roman" w:eastAsia="Times New Roman" w:hAnsi="Times New Roman" w:cs="Times New Roman"/>
          <w:sz w:val="24"/>
          <w:szCs w:val="24"/>
          <w:lang w:eastAsia="sk-SK"/>
        </w:rPr>
        <w:t>zákona č. 176/2025 Z. z.</w:t>
      </w:r>
      <w:r w:rsidR="00D339C4">
        <w:rPr>
          <w:rFonts w:ascii="Times New Roman" w:eastAsia="Times New Roman" w:hAnsi="Times New Roman" w:cs="Times New Roman"/>
          <w:sz w:val="24"/>
          <w:szCs w:val="24"/>
          <w:lang w:eastAsia="sk-SK"/>
        </w:rPr>
        <w:t xml:space="preserve">, </w:t>
      </w:r>
      <w:r w:rsidR="2227551E" w:rsidRPr="00F15F2F">
        <w:rPr>
          <w:rFonts w:ascii="Times New Roman" w:eastAsia="Times New Roman" w:hAnsi="Times New Roman" w:cs="Times New Roman"/>
          <w:sz w:val="24"/>
          <w:szCs w:val="24"/>
          <w:lang w:eastAsia="sk-SK"/>
        </w:rPr>
        <w:t>zákona č. 260/2025</w:t>
      </w:r>
      <w:r w:rsidR="0002680A">
        <w:rPr>
          <w:rFonts w:ascii="Times New Roman" w:eastAsia="Times New Roman" w:hAnsi="Times New Roman" w:cs="Times New Roman"/>
          <w:sz w:val="24"/>
          <w:szCs w:val="24"/>
          <w:lang w:eastAsia="sk-SK"/>
        </w:rPr>
        <w:t xml:space="preserve"> Z. z.</w:t>
      </w:r>
      <w:r w:rsidR="00D339C4">
        <w:rPr>
          <w:rFonts w:ascii="Times New Roman" w:eastAsia="Times New Roman" w:hAnsi="Times New Roman" w:cs="Times New Roman"/>
          <w:sz w:val="24"/>
          <w:szCs w:val="24"/>
          <w:lang w:eastAsia="sk-SK"/>
        </w:rPr>
        <w:t xml:space="preserve"> a zákona č. </w:t>
      </w:r>
      <w:r w:rsidR="00D339C4" w:rsidRPr="00D339C4">
        <w:rPr>
          <w:rFonts w:ascii="Times New Roman" w:eastAsia="Times New Roman" w:hAnsi="Times New Roman" w:cs="Times New Roman"/>
          <w:sz w:val="24"/>
          <w:szCs w:val="24"/>
          <w:lang w:eastAsia="sk-SK"/>
        </w:rPr>
        <w:t>86/2026 Z. z.</w:t>
      </w:r>
      <w:r w:rsidR="37FB38D6" w:rsidRPr="00F15F2F">
        <w:rPr>
          <w:rFonts w:ascii="Times New Roman" w:eastAsia="Times New Roman" w:hAnsi="Times New Roman" w:cs="Times New Roman"/>
          <w:sz w:val="24"/>
          <w:szCs w:val="24"/>
          <w:lang w:eastAsia="sk-SK"/>
        </w:rPr>
        <w:t xml:space="preserve"> sa mení a dopĺňa takto: </w:t>
      </w:r>
    </w:p>
    <w:p w14:paraId="47A05473" w14:textId="77777777" w:rsidR="1EFA9AAA" w:rsidRPr="00F15F2F" w:rsidRDefault="1EFA9AAA" w:rsidP="0019748B">
      <w:pPr>
        <w:spacing w:after="0" w:line="276" w:lineRule="auto"/>
        <w:ind w:left="567"/>
        <w:jc w:val="both"/>
        <w:rPr>
          <w:rFonts w:ascii="Segoe UI" w:eastAsia="Times New Roman" w:hAnsi="Segoe UI" w:cs="Segoe UI"/>
          <w:sz w:val="18"/>
          <w:szCs w:val="18"/>
          <w:lang w:eastAsia="sk-SK"/>
        </w:rPr>
      </w:pPr>
      <w:r w:rsidRPr="00F15F2F">
        <w:rPr>
          <w:rFonts w:ascii="Times New Roman" w:eastAsia="Times New Roman" w:hAnsi="Times New Roman" w:cs="Times New Roman"/>
          <w:sz w:val="24"/>
          <w:szCs w:val="24"/>
          <w:lang w:eastAsia="sk-SK"/>
        </w:rPr>
        <w:t> </w:t>
      </w:r>
    </w:p>
    <w:p w14:paraId="4C6486B3" w14:textId="270F3124" w:rsidR="008408CC" w:rsidRDefault="008408CC" w:rsidP="0019748B">
      <w:pPr>
        <w:spacing w:after="0" w:line="276" w:lineRule="auto"/>
        <w:ind w:left="567"/>
        <w:jc w:val="both"/>
        <w:rPr>
          <w:rFonts w:ascii="Times New Roman" w:eastAsia="Times New Roman" w:hAnsi="Times New Roman" w:cs="Times New Roman"/>
          <w:sz w:val="24"/>
          <w:szCs w:val="24"/>
          <w:lang w:eastAsia="sk-SK"/>
        </w:rPr>
      </w:pPr>
      <w:r w:rsidRPr="00F15F2F">
        <w:rPr>
          <w:rFonts w:ascii="Times New Roman" w:eastAsia="Times New Roman" w:hAnsi="Times New Roman" w:cs="Times New Roman"/>
          <w:sz w:val="24"/>
          <w:szCs w:val="24"/>
          <w:lang w:eastAsia="sk-SK"/>
        </w:rPr>
        <w:t xml:space="preserve">V § 10 </w:t>
      </w:r>
      <w:r>
        <w:rPr>
          <w:rFonts w:ascii="Times New Roman" w:eastAsia="Times New Roman" w:hAnsi="Times New Roman" w:cs="Times New Roman"/>
          <w:sz w:val="24"/>
          <w:szCs w:val="24"/>
          <w:lang w:eastAsia="sk-SK"/>
        </w:rPr>
        <w:t xml:space="preserve">sa </w:t>
      </w:r>
      <w:r w:rsidRPr="00F15F2F">
        <w:rPr>
          <w:rFonts w:ascii="Times New Roman" w:eastAsia="Times New Roman" w:hAnsi="Times New Roman" w:cs="Times New Roman"/>
          <w:sz w:val="24"/>
          <w:szCs w:val="24"/>
          <w:lang w:eastAsia="sk-SK"/>
        </w:rPr>
        <w:t>ods</w:t>
      </w:r>
      <w:r>
        <w:rPr>
          <w:rFonts w:ascii="Times New Roman" w:eastAsia="Times New Roman" w:hAnsi="Times New Roman" w:cs="Times New Roman"/>
          <w:sz w:val="24"/>
          <w:szCs w:val="24"/>
          <w:lang w:eastAsia="sk-SK"/>
        </w:rPr>
        <w:t>ek</w:t>
      </w:r>
      <w:r w:rsidRPr="00F15F2F">
        <w:rPr>
          <w:rFonts w:ascii="Times New Roman" w:eastAsia="Times New Roman" w:hAnsi="Times New Roman" w:cs="Times New Roman"/>
          <w:sz w:val="24"/>
          <w:szCs w:val="24"/>
          <w:lang w:eastAsia="sk-SK"/>
        </w:rPr>
        <w:t xml:space="preserve"> 1</w:t>
      </w:r>
      <w:r>
        <w:rPr>
          <w:rFonts w:ascii="Times New Roman" w:eastAsia="Times New Roman" w:hAnsi="Times New Roman" w:cs="Times New Roman"/>
          <w:sz w:val="24"/>
          <w:szCs w:val="24"/>
          <w:lang w:eastAsia="sk-SK"/>
        </w:rPr>
        <w:t xml:space="preserve"> dopĺňa písmenom f), ktoré znie:</w:t>
      </w:r>
    </w:p>
    <w:p w14:paraId="32551E58" w14:textId="0151214A" w:rsidR="0005309C" w:rsidRDefault="0005309C" w:rsidP="0019748B">
      <w:pPr>
        <w:spacing w:after="0" w:line="276" w:lineRule="auto"/>
        <w:ind w:left="567" w:firstLine="258"/>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„f) oblasť umelej inteligencie a centrálneho riadenia a správy údajov.</w:t>
      </w:r>
      <w:r w:rsidR="0001125B">
        <w:rPr>
          <w:rFonts w:ascii="Times New Roman" w:eastAsia="Times New Roman" w:hAnsi="Times New Roman" w:cs="Times New Roman"/>
          <w:sz w:val="24"/>
          <w:szCs w:val="24"/>
          <w:lang w:eastAsia="sk-SK"/>
        </w:rPr>
        <w:t>“</w:t>
      </w:r>
      <w:r w:rsidR="0029650B">
        <w:rPr>
          <w:rFonts w:ascii="Times New Roman" w:eastAsia="Times New Roman" w:hAnsi="Times New Roman" w:cs="Times New Roman"/>
          <w:sz w:val="24"/>
          <w:szCs w:val="24"/>
          <w:lang w:eastAsia="sk-SK"/>
        </w:rPr>
        <w:t>.</w:t>
      </w:r>
    </w:p>
    <w:p w14:paraId="00D1B8A4" w14:textId="2842A5D1" w:rsidR="230A40ED" w:rsidRPr="00F15F2F" w:rsidRDefault="230A40ED" w:rsidP="0019748B">
      <w:pPr>
        <w:spacing w:after="0" w:line="276" w:lineRule="auto"/>
        <w:ind w:left="567"/>
        <w:rPr>
          <w:rFonts w:ascii="Times New Roman" w:eastAsia="Times New Roman" w:hAnsi="Times New Roman" w:cs="Times New Roman"/>
          <w:b/>
          <w:bCs/>
          <w:sz w:val="24"/>
          <w:szCs w:val="24"/>
          <w:lang w:eastAsia="sk-SK"/>
        </w:rPr>
      </w:pPr>
    </w:p>
    <w:p w14:paraId="413B0398" w14:textId="77777777" w:rsidR="00BC523A" w:rsidRPr="00F15F2F" w:rsidRDefault="00BC523A" w:rsidP="00D12713">
      <w:pPr>
        <w:pStyle w:val="Nadpis3"/>
        <w:rPr>
          <w:rFonts w:ascii="Segoe UI" w:hAnsi="Segoe UI" w:cs="Segoe UI"/>
          <w:sz w:val="18"/>
          <w:szCs w:val="18"/>
        </w:rPr>
      </w:pPr>
      <w:r w:rsidRPr="00F15F2F">
        <w:t>Čl. V</w:t>
      </w:r>
    </w:p>
    <w:p w14:paraId="1005C34D" w14:textId="77777777" w:rsidR="00BC523A" w:rsidRPr="00F15F2F" w:rsidRDefault="00BC523A" w:rsidP="0019748B">
      <w:pPr>
        <w:spacing w:after="0" w:line="276" w:lineRule="auto"/>
        <w:ind w:left="567"/>
        <w:jc w:val="both"/>
        <w:textAlignment w:val="baseline"/>
        <w:rPr>
          <w:rFonts w:ascii="Segoe UI" w:eastAsia="Times New Roman" w:hAnsi="Segoe UI" w:cs="Segoe UI"/>
          <w:kern w:val="0"/>
          <w:sz w:val="18"/>
          <w:szCs w:val="18"/>
          <w:lang w:eastAsia="sk-SK"/>
          <w14:ligatures w14:val="none"/>
        </w:rPr>
      </w:pPr>
      <w:r w:rsidRPr="00F15F2F">
        <w:rPr>
          <w:rFonts w:ascii="Times New Roman" w:eastAsia="Times New Roman" w:hAnsi="Times New Roman" w:cs="Times New Roman"/>
          <w:kern w:val="0"/>
          <w:sz w:val="24"/>
          <w:szCs w:val="24"/>
          <w:lang w:eastAsia="sk-SK"/>
          <w14:ligatures w14:val="none"/>
        </w:rPr>
        <w:t> </w:t>
      </w:r>
    </w:p>
    <w:p w14:paraId="482215B9" w14:textId="6439DADA" w:rsidR="00BC523A" w:rsidRPr="00F15F2F" w:rsidRDefault="00BC523A" w:rsidP="0019748B">
      <w:pPr>
        <w:spacing w:after="0" w:line="276" w:lineRule="auto"/>
        <w:ind w:left="567" w:firstLine="720"/>
        <w:jc w:val="both"/>
        <w:textAlignment w:val="baseline"/>
        <w:rPr>
          <w:rFonts w:ascii="Segoe UI" w:eastAsia="Times New Roman" w:hAnsi="Segoe UI" w:cs="Segoe UI"/>
          <w:kern w:val="0"/>
          <w:sz w:val="18"/>
          <w:szCs w:val="18"/>
          <w:lang w:eastAsia="sk-SK"/>
          <w14:ligatures w14:val="none"/>
        </w:rPr>
      </w:pPr>
      <w:r w:rsidRPr="00F15F2F">
        <w:rPr>
          <w:rFonts w:ascii="Times New Roman" w:eastAsia="Times New Roman" w:hAnsi="Times New Roman" w:cs="Times New Roman"/>
          <w:kern w:val="0"/>
          <w:sz w:val="24"/>
          <w:szCs w:val="24"/>
          <w:lang w:eastAsia="sk-SK"/>
          <w14:ligatures w14:val="none"/>
        </w:rPr>
        <w:t>Zákon č. 18/2018 Z. z. o ochrane osobných údajov a o zmene a doplnení niektorých zákonov v znení zákona č. 221/2019 Z. z., zákona č. 373/2021 Z. z., zákona č. 92/2022 Z. z., zákona č. 7/2024 Z. z.</w:t>
      </w:r>
      <w:r w:rsidR="00E84AB1">
        <w:rPr>
          <w:rFonts w:ascii="Times New Roman" w:eastAsia="Times New Roman" w:hAnsi="Times New Roman" w:cs="Times New Roman"/>
          <w:kern w:val="0"/>
          <w:sz w:val="24"/>
          <w:szCs w:val="24"/>
          <w:lang w:eastAsia="sk-SK"/>
          <w14:ligatures w14:val="none"/>
        </w:rPr>
        <w:t>,</w:t>
      </w:r>
      <w:r w:rsidRPr="00F15F2F">
        <w:rPr>
          <w:rFonts w:ascii="Times New Roman" w:eastAsia="Times New Roman" w:hAnsi="Times New Roman" w:cs="Times New Roman"/>
          <w:kern w:val="0"/>
          <w:sz w:val="24"/>
          <w:szCs w:val="24"/>
          <w:lang w:eastAsia="sk-SK"/>
          <w14:ligatures w14:val="none"/>
        </w:rPr>
        <w:t> zákona č. 109/2024 Z. z.</w:t>
      </w:r>
      <w:r w:rsidR="00E84AB1">
        <w:rPr>
          <w:rFonts w:ascii="Times New Roman" w:eastAsia="Times New Roman" w:hAnsi="Times New Roman" w:cs="Times New Roman"/>
          <w:kern w:val="0"/>
          <w:sz w:val="24"/>
          <w:szCs w:val="24"/>
          <w:lang w:eastAsia="sk-SK"/>
          <w14:ligatures w14:val="none"/>
        </w:rPr>
        <w:t xml:space="preserve"> a zákona č. 168/2026 Z. z.</w:t>
      </w:r>
      <w:r w:rsidRPr="00F15F2F">
        <w:rPr>
          <w:rFonts w:ascii="Times New Roman" w:eastAsia="Times New Roman" w:hAnsi="Times New Roman" w:cs="Times New Roman"/>
          <w:kern w:val="0"/>
          <w:sz w:val="24"/>
          <w:szCs w:val="24"/>
          <w:lang w:eastAsia="sk-SK"/>
          <w14:ligatures w14:val="none"/>
        </w:rPr>
        <w:t xml:space="preserve"> sa dopĺňa takto: </w:t>
      </w:r>
    </w:p>
    <w:p w14:paraId="5EA82F40" w14:textId="77777777" w:rsidR="00BC523A" w:rsidRPr="00F15F2F" w:rsidRDefault="00BC523A" w:rsidP="0019748B">
      <w:pPr>
        <w:spacing w:after="0" w:line="276" w:lineRule="auto"/>
        <w:ind w:left="567" w:hanging="450"/>
        <w:jc w:val="both"/>
        <w:textAlignment w:val="baseline"/>
        <w:rPr>
          <w:rFonts w:ascii="Segoe UI" w:eastAsia="Times New Roman" w:hAnsi="Segoe UI" w:cs="Segoe UI"/>
          <w:kern w:val="0"/>
          <w:sz w:val="18"/>
          <w:szCs w:val="18"/>
          <w:lang w:eastAsia="sk-SK"/>
          <w14:ligatures w14:val="none"/>
        </w:rPr>
      </w:pPr>
      <w:r w:rsidRPr="00F15F2F">
        <w:rPr>
          <w:rFonts w:ascii="Times New Roman" w:eastAsia="Times New Roman" w:hAnsi="Times New Roman" w:cs="Times New Roman"/>
          <w:kern w:val="0"/>
          <w:sz w:val="24"/>
          <w:szCs w:val="24"/>
          <w:lang w:eastAsia="sk-SK"/>
          <w14:ligatures w14:val="none"/>
        </w:rPr>
        <w:t> </w:t>
      </w:r>
    </w:p>
    <w:p w14:paraId="75298A4E" w14:textId="77777777" w:rsidR="00BC523A" w:rsidRPr="00F15F2F" w:rsidRDefault="00BC523A" w:rsidP="0019748B">
      <w:pPr>
        <w:numPr>
          <w:ilvl w:val="0"/>
          <w:numId w:val="69"/>
        </w:numPr>
        <w:tabs>
          <w:tab w:val="clear" w:pos="720"/>
          <w:tab w:val="num" w:pos="360"/>
        </w:tabs>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Za § 78 sa vkladajú § 78a až § 78c, ktoré znejú:</w:t>
      </w:r>
    </w:p>
    <w:p w14:paraId="55ABCD4B" w14:textId="77777777" w:rsidR="00BC523A" w:rsidRPr="00F15F2F" w:rsidRDefault="00BC523A" w:rsidP="0019748B">
      <w:pPr>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sz w:val="24"/>
          <w:szCs w:val="24"/>
          <w:lang w:eastAsia="sk-SK"/>
        </w:rPr>
        <w:t> </w:t>
      </w:r>
    </w:p>
    <w:p w14:paraId="3AEF92EF" w14:textId="77777777" w:rsidR="00BC523A" w:rsidRPr="00F15F2F" w:rsidRDefault="00BC523A" w:rsidP="00D12713">
      <w:pPr>
        <w:spacing w:after="0" w:line="276" w:lineRule="auto"/>
        <w:jc w:val="center"/>
        <w:textAlignment w:val="baseline"/>
        <w:rPr>
          <w:rFonts w:ascii="Times New Roman" w:eastAsia="Times New Roman" w:hAnsi="Times New Roman" w:cs="Times New Roman"/>
          <w:b/>
          <w:bCs/>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w:t>
      </w:r>
      <w:r w:rsidRPr="00F15F2F">
        <w:rPr>
          <w:rFonts w:ascii="Times New Roman" w:eastAsia="Times New Roman" w:hAnsi="Times New Roman" w:cs="Times New Roman"/>
          <w:b/>
          <w:bCs/>
          <w:kern w:val="0"/>
          <w:sz w:val="24"/>
          <w:szCs w:val="24"/>
          <w:lang w:eastAsia="sk-SK"/>
          <w14:ligatures w14:val="none"/>
        </w:rPr>
        <w:t>§ 78a</w:t>
      </w:r>
    </w:p>
    <w:p w14:paraId="13E4A8C1" w14:textId="3AA6CD59" w:rsidR="00BC523A" w:rsidRPr="00F15F2F" w:rsidRDefault="004F742E" w:rsidP="0019748B">
      <w:pPr>
        <w:spacing w:after="0" w:line="276" w:lineRule="auto"/>
        <w:ind w:left="567"/>
        <w:jc w:val="both"/>
        <w:textAlignment w:val="baseline"/>
        <w:rPr>
          <w:rFonts w:ascii="Segoe UI" w:eastAsia="Times New Roman" w:hAnsi="Segoe UI" w:cs="Segoe UI"/>
          <w:kern w:val="0"/>
          <w:sz w:val="18"/>
          <w:szCs w:val="18"/>
          <w:lang w:eastAsia="sk-SK"/>
          <w14:ligatures w14:val="none"/>
        </w:rPr>
      </w:pPr>
      <w:r>
        <w:rPr>
          <w:rFonts w:ascii="Times New Roman" w:eastAsia="Times New Roman" w:hAnsi="Times New Roman" w:cs="Times New Roman"/>
          <w:kern w:val="0"/>
          <w:sz w:val="24"/>
          <w:szCs w:val="24"/>
          <w:lang w:eastAsia="sk-SK"/>
          <w14:ligatures w14:val="none"/>
        </w:rPr>
        <w:t>N</w:t>
      </w:r>
      <w:r w:rsidR="00BC523A" w:rsidRPr="00F15F2F">
        <w:rPr>
          <w:rFonts w:ascii="Times New Roman" w:eastAsia="Times New Roman" w:hAnsi="Times New Roman" w:cs="Times New Roman"/>
          <w:kern w:val="0"/>
          <w:sz w:val="24"/>
          <w:szCs w:val="24"/>
          <w:lang w:eastAsia="sk-SK"/>
          <w14:ligatures w14:val="none"/>
        </w:rPr>
        <w:t>asadzujúci subjekt</w:t>
      </w:r>
      <w:r w:rsidR="00BC523A" w:rsidRPr="00706F87">
        <w:rPr>
          <w:rFonts w:ascii="Times New Roman" w:eastAsia="Times New Roman" w:hAnsi="Times New Roman" w:cs="Times New Roman"/>
          <w:kern w:val="0"/>
          <w:sz w:val="24"/>
          <w:szCs w:val="24"/>
          <w:vertAlign w:val="superscript"/>
          <w:lang w:eastAsia="sk-SK"/>
          <w14:ligatures w14:val="none"/>
        </w:rPr>
        <w:t>25a</w:t>
      </w:r>
      <w:r w:rsidR="00BC523A" w:rsidRPr="00F15F2F">
        <w:rPr>
          <w:rFonts w:ascii="Times New Roman" w:eastAsia="Times New Roman" w:hAnsi="Times New Roman" w:cs="Times New Roman"/>
          <w:kern w:val="0"/>
          <w:sz w:val="24"/>
          <w:szCs w:val="24"/>
          <w:lang w:eastAsia="sk-SK"/>
          <w14:ligatures w14:val="none"/>
        </w:rPr>
        <w:t>) využíva</w:t>
      </w:r>
      <w:r>
        <w:rPr>
          <w:rFonts w:ascii="Times New Roman" w:eastAsia="Times New Roman" w:hAnsi="Times New Roman" w:cs="Times New Roman"/>
          <w:kern w:val="0"/>
          <w:sz w:val="24"/>
          <w:szCs w:val="24"/>
          <w:lang w:eastAsia="sk-SK"/>
          <w14:ligatures w14:val="none"/>
        </w:rPr>
        <w:t>júci</w:t>
      </w:r>
      <w:r w:rsidR="00BC523A" w:rsidRPr="00F15F2F">
        <w:rPr>
          <w:rFonts w:ascii="Times New Roman" w:eastAsia="Times New Roman" w:hAnsi="Times New Roman" w:cs="Times New Roman"/>
          <w:kern w:val="0"/>
          <w:sz w:val="24"/>
          <w:szCs w:val="24"/>
          <w:lang w:eastAsia="sk-SK"/>
          <w14:ligatures w14:val="none"/>
        </w:rPr>
        <w:t xml:space="preserve"> systém AI</w:t>
      </w:r>
      <w:r w:rsidR="00BC523A" w:rsidRPr="00706F87">
        <w:rPr>
          <w:rFonts w:ascii="Times New Roman" w:eastAsia="Times New Roman" w:hAnsi="Times New Roman" w:cs="Times New Roman"/>
          <w:kern w:val="0"/>
          <w:sz w:val="24"/>
          <w:szCs w:val="24"/>
          <w:vertAlign w:val="superscript"/>
          <w:lang w:eastAsia="sk-SK"/>
          <w14:ligatures w14:val="none"/>
        </w:rPr>
        <w:t>25b</w:t>
      </w:r>
      <w:r w:rsidR="00BC523A" w:rsidRPr="00F15F2F">
        <w:rPr>
          <w:rFonts w:ascii="Times New Roman" w:eastAsia="Times New Roman" w:hAnsi="Times New Roman" w:cs="Times New Roman"/>
          <w:kern w:val="0"/>
          <w:sz w:val="24"/>
          <w:szCs w:val="24"/>
          <w:lang w:eastAsia="sk-SK"/>
          <w14:ligatures w14:val="none"/>
        </w:rPr>
        <w:t xml:space="preserve">) </w:t>
      </w:r>
      <w:r>
        <w:rPr>
          <w:rFonts w:ascii="Times New Roman" w:eastAsia="Times New Roman" w:hAnsi="Times New Roman" w:cs="Times New Roman"/>
          <w:kern w:val="0"/>
          <w:sz w:val="24"/>
          <w:szCs w:val="24"/>
          <w:lang w:eastAsia="sk-SK"/>
          <w14:ligatures w14:val="none"/>
        </w:rPr>
        <w:t>je pri</w:t>
      </w:r>
      <w:r w:rsidRPr="00F15F2F">
        <w:rPr>
          <w:rFonts w:ascii="Times New Roman" w:eastAsia="Times New Roman" w:hAnsi="Times New Roman" w:cs="Times New Roman"/>
          <w:kern w:val="0"/>
          <w:sz w:val="24"/>
          <w:szCs w:val="24"/>
          <w:lang w:eastAsia="sk-SK"/>
          <w14:ligatures w14:val="none"/>
        </w:rPr>
        <w:t xml:space="preserve"> </w:t>
      </w:r>
      <w:r w:rsidR="00BC523A" w:rsidRPr="00F15F2F">
        <w:rPr>
          <w:rFonts w:ascii="Times New Roman" w:eastAsia="Times New Roman" w:hAnsi="Times New Roman" w:cs="Times New Roman"/>
          <w:kern w:val="0"/>
          <w:sz w:val="24"/>
          <w:szCs w:val="24"/>
          <w:lang w:eastAsia="sk-SK"/>
          <w14:ligatures w14:val="none"/>
        </w:rPr>
        <w:t>posúdení vplyvu na ochranu osobných údajov povinný predkladať informácie spôsobom podľa osobitného predpisu</w:t>
      </w:r>
      <w:r w:rsidR="00BC523A" w:rsidRPr="00706F87">
        <w:rPr>
          <w:rFonts w:ascii="Times New Roman" w:eastAsia="Times New Roman" w:hAnsi="Times New Roman" w:cs="Times New Roman"/>
          <w:kern w:val="0"/>
          <w:sz w:val="24"/>
          <w:szCs w:val="24"/>
          <w:lang w:eastAsia="sk-SK"/>
          <w14:ligatures w14:val="none"/>
        </w:rPr>
        <w:t>.</w:t>
      </w:r>
      <w:r w:rsidR="00BC523A" w:rsidRPr="00706F87">
        <w:rPr>
          <w:rFonts w:ascii="Times New Roman" w:eastAsia="Times New Roman" w:hAnsi="Times New Roman" w:cs="Times New Roman"/>
          <w:kern w:val="0"/>
          <w:sz w:val="24"/>
          <w:szCs w:val="24"/>
          <w:vertAlign w:val="superscript"/>
          <w:lang w:eastAsia="sk-SK"/>
          <w14:ligatures w14:val="none"/>
        </w:rPr>
        <w:t>25c</w:t>
      </w:r>
      <w:r w:rsidR="00BC523A" w:rsidRPr="00F15F2F">
        <w:rPr>
          <w:rFonts w:ascii="Times New Roman" w:eastAsia="Times New Roman" w:hAnsi="Times New Roman" w:cs="Times New Roman"/>
          <w:kern w:val="0"/>
          <w:sz w:val="24"/>
          <w:szCs w:val="24"/>
          <w:lang w:eastAsia="sk-SK"/>
          <w14:ligatures w14:val="none"/>
        </w:rPr>
        <w:t>)</w:t>
      </w:r>
    </w:p>
    <w:p w14:paraId="462AA3FE" w14:textId="77777777" w:rsidR="00BC523A" w:rsidRPr="00F15F2F" w:rsidRDefault="00BC523A" w:rsidP="0019748B">
      <w:pPr>
        <w:spacing w:after="0" w:line="276" w:lineRule="auto"/>
        <w:ind w:left="567" w:hanging="450"/>
        <w:jc w:val="both"/>
        <w:textAlignment w:val="baseline"/>
        <w:rPr>
          <w:rFonts w:ascii="Segoe UI" w:eastAsia="Times New Roman" w:hAnsi="Segoe UI" w:cs="Segoe UI"/>
          <w:kern w:val="0"/>
          <w:sz w:val="18"/>
          <w:szCs w:val="18"/>
          <w:lang w:eastAsia="sk-SK"/>
          <w14:ligatures w14:val="none"/>
        </w:rPr>
      </w:pPr>
      <w:r w:rsidRPr="00F15F2F">
        <w:rPr>
          <w:rFonts w:ascii="Times New Roman" w:eastAsia="Times New Roman" w:hAnsi="Times New Roman" w:cs="Times New Roman"/>
          <w:kern w:val="0"/>
          <w:sz w:val="24"/>
          <w:szCs w:val="24"/>
          <w:lang w:eastAsia="sk-SK"/>
          <w14:ligatures w14:val="none"/>
        </w:rPr>
        <w:t> </w:t>
      </w:r>
    </w:p>
    <w:p w14:paraId="6CE223BC" w14:textId="77777777" w:rsidR="00BC523A" w:rsidRPr="00F15F2F" w:rsidRDefault="00BC523A" w:rsidP="0019748B">
      <w:pPr>
        <w:spacing w:after="0" w:line="276" w:lineRule="auto"/>
        <w:ind w:left="567"/>
        <w:jc w:val="both"/>
        <w:textAlignment w:val="baseline"/>
        <w:rPr>
          <w:rFonts w:ascii="Segoe UI" w:eastAsia="Times New Roman" w:hAnsi="Segoe UI" w:cs="Segoe UI"/>
          <w:kern w:val="0"/>
          <w:sz w:val="18"/>
          <w:szCs w:val="18"/>
          <w:lang w:eastAsia="sk-SK"/>
          <w14:ligatures w14:val="none"/>
        </w:rPr>
      </w:pPr>
      <w:r w:rsidRPr="00F15F2F">
        <w:rPr>
          <w:rFonts w:ascii="Times New Roman" w:eastAsia="Times New Roman" w:hAnsi="Times New Roman" w:cs="Times New Roman"/>
          <w:kern w:val="0"/>
          <w:sz w:val="24"/>
          <w:szCs w:val="24"/>
          <w:lang w:eastAsia="sk-SK"/>
          <w14:ligatures w14:val="none"/>
        </w:rPr>
        <w:t>Poznámky pod čiarou k odkazom 25a až 25c znejú: </w:t>
      </w:r>
    </w:p>
    <w:p w14:paraId="3A81C2AE" w14:textId="62522C6C" w:rsidR="00BC523A" w:rsidRPr="00706F87" w:rsidRDefault="601528FA" w:rsidP="0019748B">
      <w:pPr>
        <w:spacing w:after="0" w:line="276" w:lineRule="auto"/>
        <w:ind w:left="567"/>
        <w:jc w:val="both"/>
        <w:textAlignment w:val="baseline"/>
        <w:rPr>
          <w:rFonts w:ascii="Segoe UI" w:eastAsia="Times New Roman" w:hAnsi="Segoe UI" w:cs="Segoe UI"/>
          <w:kern w:val="0"/>
          <w:sz w:val="24"/>
          <w:szCs w:val="24"/>
          <w:lang w:eastAsia="sk-SK"/>
          <w14:ligatures w14:val="none"/>
        </w:rPr>
      </w:pPr>
      <w:r w:rsidRPr="00706F87">
        <w:rPr>
          <w:rFonts w:ascii="Times New Roman" w:eastAsia="Times New Roman" w:hAnsi="Times New Roman" w:cs="Times New Roman"/>
          <w:kern w:val="0"/>
          <w:sz w:val="24"/>
          <w:szCs w:val="24"/>
          <w:vertAlign w:val="superscript"/>
          <w:lang w:eastAsia="sk-SK"/>
          <w14:ligatures w14:val="none"/>
        </w:rPr>
        <w:t>25a</w:t>
      </w:r>
      <w:r w:rsidRPr="00706F87">
        <w:rPr>
          <w:rFonts w:ascii="Times New Roman" w:eastAsia="Times New Roman" w:hAnsi="Times New Roman" w:cs="Times New Roman"/>
          <w:kern w:val="0"/>
          <w:sz w:val="24"/>
          <w:szCs w:val="24"/>
          <w:lang w:eastAsia="sk-SK"/>
          <w14:ligatures w14:val="none"/>
        </w:rPr>
        <w:t>) Čl. 3 bod 4 nariadenia Európskeho parlamentu a Rady (EÚ) 2024/1689 z 13. júna 2024, ktorým sa stanovujú harmonizované pravidlá v oblasti umelej inteligencie a ktorým sa menia nariadenia (ES) č. 300/2008, (EÚ) č. 167/2013, (EÚ) č. 168/2013, (EÚ) 2018/858, (EÚ) 2018/1139 a (EÚ) 2019/2144 a smernice 2014/90/EÚ, (EÚ) 2016/797 a (EÚ) 2020/1828 (akt o umelej inteligencii) (Ú. v. EÚ L, 2024/1689, 12.7.2024)</w:t>
      </w:r>
      <w:r w:rsidR="507F6FEE" w:rsidRPr="112DF3B9">
        <w:rPr>
          <w:rFonts w:ascii="Times New Roman" w:eastAsia="Times New Roman" w:hAnsi="Times New Roman" w:cs="Times New Roman"/>
          <w:sz w:val="24"/>
          <w:szCs w:val="24"/>
          <w:lang w:eastAsia="sk-SK"/>
        </w:rPr>
        <w:t xml:space="preserve"> v platnom znení</w:t>
      </w:r>
      <w:r w:rsidRPr="112DF3B9">
        <w:rPr>
          <w:rFonts w:ascii="Times New Roman" w:eastAsia="Times New Roman" w:hAnsi="Times New Roman" w:cs="Times New Roman"/>
          <w:sz w:val="24"/>
          <w:szCs w:val="24"/>
          <w:lang w:eastAsia="sk-SK"/>
        </w:rPr>
        <w:t>. </w:t>
      </w:r>
    </w:p>
    <w:p w14:paraId="1F166FE5" w14:textId="1A84AD98" w:rsidR="00BC523A" w:rsidRPr="00706F87" w:rsidRDefault="601528FA" w:rsidP="0019748B">
      <w:pPr>
        <w:spacing w:after="0" w:line="276" w:lineRule="auto"/>
        <w:ind w:left="567"/>
        <w:jc w:val="both"/>
        <w:textAlignment w:val="baseline"/>
        <w:rPr>
          <w:rFonts w:ascii="Segoe UI" w:eastAsia="Times New Roman" w:hAnsi="Segoe UI" w:cs="Segoe UI"/>
          <w:kern w:val="0"/>
          <w:sz w:val="24"/>
          <w:szCs w:val="24"/>
          <w:lang w:eastAsia="sk-SK"/>
          <w14:ligatures w14:val="none"/>
        </w:rPr>
      </w:pPr>
      <w:r w:rsidRPr="00706F87">
        <w:rPr>
          <w:rFonts w:ascii="Times New Roman" w:eastAsia="Times New Roman" w:hAnsi="Times New Roman" w:cs="Times New Roman"/>
          <w:kern w:val="0"/>
          <w:sz w:val="24"/>
          <w:szCs w:val="24"/>
          <w:vertAlign w:val="superscript"/>
          <w:lang w:eastAsia="sk-SK"/>
          <w14:ligatures w14:val="none"/>
        </w:rPr>
        <w:t>25b</w:t>
      </w:r>
      <w:r w:rsidRPr="00706F87">
        <w:rPr>
          <w:rFonts w:ascii="Times New Roman" w:eastAsia="Times New Roman" w:hAnsi="Times New Roman" w:cs="Times New Roman"/>
          <w:kern w:val="0"/>
          <w:sz w:val="24"/>
          <w:szCs w:val="24"/>
          <w:lang w:eastAsia="sk-SK"/>
          <w14:ligatures w14:val="none"/>
        </w:rPr>
        <w:t>) Čl. 6 bod 1 a 2 nariadenia (EÚ) 2024/1689</w:t>
      </w:r>
      <w:r w:rsidR="67C39287" w:rsidRPr="112DF3B9">
        <w:rPr>
          <w:rFonts w:ascii="Times New Roman" w:eastAsia="Times New Roman" w:hAnsi="Times New Roman" w:cs="Times New Roman"/>
          <w:sz w:val="24"/>
          <w:szCs w:val="24"/>
          <w:lang w:eastAsia="sk-SK"/>
        </w:rPr>
        <w:t xml:space="preserve"> v platnom znení</w:t>
      </w:r>
      <w:r w:rsidRPr="112DF3B9">
        <w:rPr>
          <w:rFonts w:ascii="Times New Roman" w:eastAsia="Times New Roman" w:hAnsi="Times New Roman" w:cs="Times New Roman"/>
          <w:sz w:val="24"/>
          <w:szCs w:val="24"/>
          <w:lang w:eastAsia="sk-SK"/>
        </w:rPr>
        <w:t>. </w:t>
      </w:r>
    </w:p>
    <w:p w14:paraId="3ACF6022" w14:textId="5BC1AE90" w:rsidR="00BC523A" w:rsidRPr="00F15F2F" w:rsidRDefault="601528FA" w:rsidP="0019748B">
      <w:p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r w:rsidRPr="00706F87">
        <w:rPr>
          <w:rFonts w:ascii="Times New Roman" w:eastAsia="Times New Roman" w:hAnsi="Times New Roman" w:cs="Times New Roman"/>
          <w:kern w:val="0"/>
          <w:sz w:val="24"/>
          <w:szCs w:val="24"/>
          <w:vertAlign w:val="superscript"/>
          <w:lang w:eastAsia="sk-SK"/>
          <w14:ligatures w14:val="none"/>
        </w:rPr>
        <w:t>25c</w:t>
      </w:r>
      <w:r w:rsidRPr="00706F87">
        <w:rPr>
          <w:rFonts w:ascii="Times New Roman" w:eastAsia="Times New Roman" w:hAnsi="Times New Roman" w:cs="Times New Roman"/>
          <w:kern w:val="0"/>
          <w:sz w:val="24"/>
          <w:szCs w:val="24"/>
          <w:lang w:eastAsia="sk-SK"/>
          <w14:ligatures w14:val="none"/>
        </w:rPr>
        <w:t>)</w:t>
      </w:r>
      <w:r w:rsidRPr="00F15F2F">
        <w:rPr>
          <w:rFonts w:ascii="Times New Roman" w:eastAsia="Times New Roman" w:hAnsi="Times New Roman" w:cs="Times New Roman"/>
          <w:kern w:val="0"/>
          <w:sz w:val="24"/>
          <w:szCs w:val="24"/>
          <w:lang w:eastAsia="sk-SK"/>
          <w14:ligatures w14:val="none"/>
        </w:rPr>
        <w:t xml:space="preserve"> Čl. 13 nariadenia (EÚ) 2024/1689</w:t>
      </w:r>
      <w:r w:rsidR="77504454" w:rsidRPr="112DF3B9">
        <w:rPr>
          <w:rFonts w:ascii="Times New Roman" w:eastAsia="Times New Roman" w:hAnsi="Times New Roman" w:cs="Times New Roman"/>
          <w:sz w:val="24"/>
          <w:szCs w:val="24"/>
          <w:lang w:eastAsia="sk-SK"/>
        </w:rPr>
        <w:t xml:space="preserve"> v platnom znení</w:t>
      </w:r>
      <w:r w:rsidRPr="112DF3B9">
        <w:rPr>
          <w:rFonts w:ascii="Times New Roman" w:eastAsia="Times New Roman" w:hAnsi="Times New Roman" w:cs="Times New Roman"/>
          <w:sz w:val="24"/>
          <w:szCs w:val="24"/>
          <w:lang w:eastAsia="sk-SK"/>
        </w:rPr>
        <w:t>.</w:t>
      </w:r>
    </w:p>
    <w:p w14:paraId="40A7DE2E" w14:textId="77777777" w:rsidR="00BC523A" w:rsidRPr="00F15F2F" w:rsidRDefault="00BC523A" w:rsidP="0019748B">
      <w:p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03035EC9" w14:textId="77777777" w:rsidR="00BC523A" w:rsidRPr="00F15F2F" w:rsidRDefault="00BC523A" w:rsidP="00D12713">
      <w:pPr>
        <w:spacing w:after="0" w:line="276" w:lineRule="auto"/>
        <w:jc w:val="center"/>
        <w:textAlignment w:val="baseline"/>
        <w:rPr>
          <w:rFonts w:ascii="Times New Roman" w:eastAsia="Times New Roman" w:hAnsi="Times New Roman" w:cs="Times New Roman"/>
          <w:b/>
          <w:bCs/>
          <w:kern w:val="0"/>
          <w:sz w:val="24"/>
          <w:szCs w:val="24"/>
          <w:lang w:eastAsia="sk-SK"/>
          <w14:ligatures w14:val="none"/>
        </w:rPr>
      </w:pPr>
      <w:r w:rsidRPr="00F15F2F">
        <w:rPr>
          <w:rFonts w:ascii="Times New Roman" w:eastAsia="Times New Roman" w:hAnsi="Times New Roman" w:cs="Times New Roman"/>
          <w:b/>
          <w:bCs/>
          <w:kern w:val="0"/>
          <w:sz w:val="24"/>
          <w:szCs w:val="24"/>
          <w:lang w:eastAsia="sk-SK"/>
          <w14:ligatures w14:val="none"/>
        </w:rPr>
        <w:t>§ 78b</w:t>
      </w:r>
    </w:p>
    <w:p w14:paraId="3357F0DB" w14:textId="6C1CBDC7" w:rsidR="00BC523A" w:rsidRPr="00F15F2F" w:rsidRDefault="00BC523A" w:rsidP="0019748B">
      <w:pPr>
        <w:spacing w:after="0" w:line="276" w:lineRule="auto"/>
        <w:ind w:left="567"/>
        <w:jc w:val="both"/>
        <w:textAlignment w:val="baseline"/>
        <w:rPr>
          <w:rFonts w:ascii="Segoe UI" w:eastAsia="Times New Roman" w:hAnsi="Segoe UI" w:cs="Segoe UI"/>
          <w:kern w:val="0"/>
          <w:sz w:val="18"/>
          <w:szCs w:val="18"/>
          <w:lang w:eastAsia="sk-SK"/>
          <w14:ligatures w14:val="none"/>
        </w:rPr>
      </w:pPr>
      <w:r w:rsidRPr="00F15F2F">
        <w:rPr>
          <w:rFonts w:ascii="Times New Roman" w:eastAsia="Times New Roman" w:hAnsi="Times New Roman" w:cs="Times New Roman"/>
          <w:kern w:val="0"/>
          <w:sz w:val="24"/>
          <w:szCs w:val="24"/>
          <w:lang w:eastAsia="sk-SK"/>
          <w14:ligatures w14:val="none"/>
        </w:rPr>
        <w:t>Spracúvanie osobných údajov musí byť v súlade s podmienkami správy údajov na účel zabezpečenia odhaľovania a nápravy zaujatosti v súvislosti s vysokorizikovými systémami AI</w:t>
      </w:r>
      <w:r w:rsidRPr="00F15F2F">
        <w:rPr>
          <w:rFonts w:ascii="Times New Roman" w:eastAsia="Times New Roman" w:hAnsi="Times New Roman" w:cs="Times New Roman"/>
          <w:kern w:val="0"/>
          <w:sz w:val="19"/>
          <w:szCs w:val="19"/>
          <w:vertAlign w:val="superscript"/>
          <w:lang w:eastAsia="sk-SK"/>
          <w14:ligatures w14:val="none"/>
        </w:rPr>
        <w:t>25d</w:t>
      </w:r>
      <w:r w:rsidRPr="00F15F2F">
        <w:rPr>
          <w:rFonts w:ascii="Times New Roman" w:eastAsia="Times New Roman" w:hAnsi="Times New Roman" w:cs="Times New Roman"/>
          <w:kern w:val="0"/>
          <w:sz w:val="24"/>
          <w:szCs w:val="24"/>
          <w:lang w:eastAsia="sk-SK"/>
          <w14:ligatures w14:val="none"/>
        </w:rPr>
        <w:t xml:space="preserve">) </w:t>
      </w:r>
      <w:r w:rsidRPr="00F15F2F">
        <w:rPr>
          <w:rFonts w:ascii="Times New Roman" w:eastAsia="Times New Roman" w:hAnsi="Times New Roman" w:cs="Times New Roman"/>
          <w:kern w:val="0"/>
          <w:sz w:val="24"/>
          <w:szCs w:val="24"/>
          <w:lang w:eastAsia="sk-SK"/>
          <w14:ligatures w14:val="none"/>
        </w:rPr>
        <w:lastRenderedPageBreak/>
        <w:t>a s podmienkami spracúvania osobných údajov na účely vývoja určitých systémov AI vo</w:t>
      </w:r>
      <w:r w:rsidR="00E84AB1">
        <w:rPr>
          <w:rFonts w:ascii="Times New Roman" w:eastAsia="Times New Roman" w:hAnsi="Times New Roman" w:cs="Times New Roman"/>
          <w:kern w:val="0"/>
          <w:sz w:val="24"/>
          <w:szCs w:val="24"/>
          <w:lang w:eastAsia="sk-SK"/>
          <w14:ligatures w14:val="none"/>
        </w:rPr>
        <w:t> </w:t>
      </w:r>
      <w:r w:rsidRPr="00F15F2F">
        <w:rPr>
          <w:rFonts w:ascii="Times New Roman" w:eastAsia="Times New Roman" w:hAnsi="Times New Roman" w:cs="Times New Roman"/>
          <w:kern w:val="0"/>
          <w:sz w:val="24"/>
          <w:szCs w:val="24"/>
          <w:lang w:eastAsia="sk-SK"/>
          <w14:ligatures w14:val="none"/>
        </w:rPr>
        <w:t>verejnom záujme v regulačných experimentálnych prostrediach pre AI.</w:t>
      </w:r>
      <w:r w:rsidRPr="00F15F2F">
        <w:rPr>
          <w:rFonts w:ascii="Times New Roman" w:eastAsia="Times New Roman" w:hAnsi="Times New Roman" w:cs="Times New Roman"/>
          <w:kern w:val="0"/>
          <w:sz w:val="19"/>
          <w:szCs w:val="19"/>
          <w:vertAlign w:val="superscript"/>
          <w:lang w:eastAsia="sk-SK"/>
          <w14:ligatures w14:val="none"/>
        </w:rPr>
        <w:t>25e</w:t>
      </w:r>
      <w:r w:rsidRPr="00F15F2F">
        <w:rPr>
          <w:rFonts w:ascii="Times New Roman" w:eastAsia="Times New Roman" w:hAnsi="Times New Roman" w:cs="Times New Roman"/>
          <w:kern w:val="0"/>
          <w:sz w:val="24"/>
          <w:szCs w:val="24"/>
          <w:lang w:eastAsia="sk-SK"/>
          <w14:ligatures w14:val="none"/>
        </w:rPr>
        <w:t>)</w:t>
      </w:r>
    </w:p>
    <w:p w14:paraId="4FBFBF00" w14:textId="77777777" w:rsidR="00BC523A" w:rsidRPr="00F15F2F" w:rsidRDefault="00BC523A" w:rsidP="0019748B">
      <w:pPr>
        <w:spacing w:after="0" w:line="276" w:lineRule="auto"/>
        <w:ind w:left="567" w:hanging="450"/>
        <w:jc w:val="both"/>
        <w:textAlignment w:val="baseline"/>
        <w:rPr>
          <w:rFonts w:ascii="Segoe UI" w:eastAsia="Times New Roman" w:hAnsi="Segoe UI" w:cs="Segoe UI"/>
          <w:kern w:val="0"/>
          <w:sz w:val="18"/>
          <w:szCs w:val="18"/>
          <w:lang w:eastAsia="sk-SK"/>
          <w14:ligatures w14:val="none"/>
        </w:rPr>
      </w:pPr>
      <w:r w:rsidRPr="00F15F2F">
        <w:rPr>
          <w:rFonts w:ascii="Times New Roman" w:eastAsia="Times New Roman" w:hAnsi="Times New Roman" w:cs="Times New Roman"/>
          <w:kern w:val="0"/>
          <w:sz w:val="24"/>
          <w:szCs w:val="24"/>
          <w:lang w:eastAsia="sk-SK"/>
          <w14:ligatures w14:val="none"/>
        </w:rPr>
        <w:t> </w:t>
      </w:r>
    </w:p>
    <w:p w14:paraId="0A0F51BF" w14:textId="77777777" w:rsidR="00BC523A" w:rsidRPr="00F15F2F" w:rsidRDefault="00BC523A" w:rsidP="0019748B">
      <w:pPr>
        <w:spacing w:after="0" w:line="276" w:lineRule="auto"/>
        <w:ind w:left="567"/>
        <w:jc w:val="both"/>
        <w:textAlignment w:val="baseline"/>
        <w:rPr>
          <w:rFonts w:ascii="Segoe UI" w:eastAsia="Times New Roman" w:hAnsi="Segoe UI" w:cs="Segoe UI"/>
          <w:kern w:val="0"/>
          <w:sz w:val="18"/>
          <w:szCs w:val="18"/>
          <w:lang w:eastAsia="sk-SK"/>
          <w14:ligatures w14:val="none"/>
        </w:rPr>
      </w:pPr>
      <w:r w:rsidRPr="00F15F2F">
        <w:rPr>
          <w:rFonts w:ascii="Times New Roman" w:eastAsia="Times New Roman" w:hAnsi="Times New Roman" w:cs="Times New Roman"/>
          <w:kern w:val="0"/>
          <w:sz w:val="24"/>
          <w:szCs w:val="24"/>
          <w:lang w:eastAsia="sk-SK"/>
          <w14:ligatures w14:val="none"/>
        </w:rPr>
        <w:t>Poznámky pod čiarou k odkazom 25d a 25e znejú: </w:t>
      </w:r>
    </w:p>
    <w:p w14:paraId="08BFD1B3" w14:textId="7CB93BFE" w:rsidR="00BC523A" w:rsidRPr="00F15F2F" w:rsidRDefault="601528FA" w:rsidP="112DF3B9">
      <w:pPr>
        <w:spacing w:after="0" w:line="276" w:lineRule="auto"/>
        <w:ind w:left="567"/>
        <w:jc w:val="both"/>
        <w:rPr>
          <w:rFonts w:ascii="Segoe UI" w:eastAsia="Times New Roman" w:hAnsi="Segoe UI" w:cs="Segoe UI"/>
          <w:sz w:val="18"/>
          <w:szCs w:val="18"/>
          <w:lang w:eastAsia="sk-SK"/>
        </w:rPr>
      </w:pPr>
      <w:r w:rsidRPr="00F15F2F">
        <w:rPr>
          <w:rFonts w:ascii="Times New Roman" w:eastAsia="Times New Roman" w:hAnsi="Times New Roman" w:cs="Times New Roman"/>
          <w:kern w:val="0"/>
          <w:sz w:val="19"/>
          <w:szCs w:val="19"/>
          <w:vertAlign w:val="superscript"/>
          <w:lang w:eastAsia="sk-SK"/>
          <w14:ligatures w14:val="none"/>
        </w:rPr>
        <w:t>25d</w:t>
      </w:r>
      <w:r w:rsidRPr="00F15F2F">
        <w:rPr>
          <w:rFonts w:ascii="Times New Roman" w:eastAsia="Times New Roman" w:hAnsi="Times New Roman" w:cs="Times New Roman"/>
          <w:kern w:val="0"/>
          <w:sz w:val="24"/>
          <w:szCs w:val="24"/>
          <w:lang w:eastAsia="sk-SK"/>
          <w14:ligatures w14:val="none"/>
        </w:rPr>
        <w:t xml:space="preserve">) Čl. </w:t>
      </w:r>
      <w:r w:rsidR="757CC6C1" w:rsidRPr="112DF3B9">
        <w:rPr>
          <w:rFonts w:ascii="Times New Roman" w:eastAsia="Times New Roman" w:hAnsi="Times New Roman" w:cs="Times New Roman"/>
          <w:sz w:val="24"/>
          <w:szCs w:val="24"/>
          <w:lang w:eastAsia="sk-SK"/>
        </w:rPr>
        <w:t>4</w:t>
      </w:r>
      <w:r w:rsidR="000D56B1">
        <w:rPr>
          <w:rFonts w:ascii="Times New Roman" w:eastAsia="Times New Roman" w:hAnsi="Times New Roman" w:cs="Times New Roman"/>
          <w:sz w:val="24"/>
          <w:szCs w:val="24"/>
          <w:lang w:eastAsia="sk-SK"/>
        </w:rPr>
        <w:t>a</w:t>
      </w:r>
      <w:r w:rsidRPr="112DF3B9">
        <w:rPr>
          <w:rFonts w:ascii="Times New Roman" w:eastAsia="Times New Roman" w:hAnsi="Times New Roman" w:cs="Times New Roman"/>
          <w:sz w:val="24"/>
          <w:szCs w:val="24"/>
          <w:lang w:eastAsia="sk-SK"/>
        </w:rPr>
        <w:t> nariadenia (EÚ) 2024/1689</w:t>
      </w:r>
      <w:r w:rsidR="714D52B7" w:rsidRPr="112DF3B9">
        <w:rPr>
          <w:rFonts w:ascii="Times New Roman" w:eastAsia="Times New Roman" w:hAnsi="Times New Roman" w:cs="Times New Roman"/>
          <w:sz w:val="24"/>
          <w:szCs w:val="24"/>
          <w:lang w:eastAsia="sk-SK"/>
        </w:rPr>
        <w:t xml:space="preserve"> v platnom znení</w:t>
      </w:r>
      <w:r w:rsidRPr="112DF3B9">
        <w:rPr>
          <w:rFonts w:ascii="Times New Roman" w:eastAsia="Times New Roman" w:hAnsi="Times New Roman" w:cs="Times New Roman"/>
          <w:sz w:val="24"/>
          <w:szCs w:val="24"/>
          <w:lang w:eastAsia="sk-SK"/>
        </w:rPr>
        <w:t>. </w:t>
      </w:r>
    </w:p>
    <w:p w14:paraId="41DC742D" w14:textId="20817B2D" w:rsidR="00BC523A" w:rsidRPr="00F15F2F" w:rsidRDefault="601528FA" w:rsidP="0019748B">
      <w:p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19"/>
          <w:szCs w:val="19"/>
          <w:vertAlign w:val="superscript"/>
          <w:lang w:eastAsia="sk-SK"/>
          <w14:ligatures w14:val="none"/>
        </w:rPr>
        <w:t>25e</w:t>
      </w:r>
      <w:r w:rsidRPr="00F15F2F">
        <w:rPr>
          <w:rFonts w:ascii="Times New Roman" w:eastAsia="Times New Roman" w:hAnsi="Times New Roman" w:cs="Times New Roman"/>
          <w:kern w:val="0"/>
          <w:sz w:val="24"/>
          <w:szCs w:val="24"/>
          <w:lang w:eastAsia="sk-SK"/>
          <w14:ligatures w14:val="none"/>
        </w:rPr>
        <w:t>) Čl. 59 nariadenia (EÚ) 2024/1689</w:t>
      </w:r>
      <w:r w:rsidR="4F55AAA1" w:rsidRPr="112DF3B9">
        <w:rPr>
          <w:rFonts w:ascii="Times New Roman" w:eastAsia="Times New Roman" w:hAnsi="Times New Roman" w:cs="Times New Roman"/>
          <w:sz w:val="24"/>
          <w:szCs w:val="24"/>
          <w:lang w:eastAsia="sk-SK"/>
        </w:rPr>
        <w:t xml:space="preserve"> v platnom znení</w:t>
      </w:r>
      <w:r w:rsidRPr="112DF3B9">
        <w:rPr>
          <w:rFonts w:ascii="Times New Roman" w:eastAsia="Times New Roman" w:hAnsi="Times New Roman" w:cs="Times New Roman"/>
          <w:sz w:val="24"/>
          <w:szCs w:val="24"/>
          <w:lang w:eastAsia="sk-SK"/>
        </w:rPr>
        <w:t>.</w:t>
      </w:r>
    </w:p>
    <w:p w14:paraId="4161CC5F" w14:textId="77777777" w:rsidR="00BC523A" w:rsidRPr="00F15F2F" w:rsidRDefault="00BC523A" w:rsidP="0019748B">
      <w:p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5FEA332C" w14:textId="77777777" w:rsidR="00BC523A" w:rsidRPr="00F15F2F" w:rsidRDefault="00BC523A" w:rsidP="00D12713">
      <w:pPr>
        <w:spacing w:after="0" w:line="276" w:lineRule="auto"/>
        <w:jc w:val="center"/>
        <w:textAlignment w:val="baseline"/>
        <w:rPr>
          <w:rFonts w:ascii="Times New Roman" w:eastAsia="Times New Roman" w:hAnsi="Times New Roman" w:cs="Times New Roman"/>
          <w:b/>
          <w:bCs/>
          <w:kern w:val="0"/>
          <w:sz w:val="24"/>
          <w:szCs w:val="24"/>
          <w:lang w:eastAsia="sk-SK"/>
          <w14:ligatures w14:val="none"/>
        </w:rPr>
      </w:pPr>
      <w:r w:rsidRPr="00F15F2F">
        <w:rPr>
          <w:rFonts w:ascii="Times New Roman" w:eastAsia="Times New Roman" w:hAnsi="Times New Roman" w:cs="Times New Roman"/>
          <w:b/>
          <w:bCs/>
          <w:kern w:val="0"/>
          <w:sz w:val="24"/>
          <w:szCs w:val="24"/>
          <w:lang w:eastAsia="sk-SK"/>
          <w14:ligatures w14:val="none"/>
        </w:rPr>
        <w:t>§ 78c</w:t>
      </w:r>
    </w:p>
    <w:p w14:paraId="36BA16F2" w14:textId="77777777" w:rsidR="00BC523A" w:rsidRPr="00706F87" w:rsidRDefault="00BC523A" w:rsidP="0019748B">
      <w:p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 xml:space="preserve">Prevádzkovateľ, na ktorého sa vzťahuje povinnosť informovať o používaní </w:t>
      </w:r>
      <w:r w:rsidRPr="00706F87">
        <w:rPr>
          <w:rFonts w:ascii="Times New Roman" w:eastAsia="Times New Roman" w:hAnsi="Times New Roman" w:cs="Times New Roman"/>
          <w:kern w:val="0"/>
          <w:sz w:val="24"/>
          <w:szCs w:val="24"/>
          <w:lang w:eastAsia="sk-SK"/>
          <w14:ligatures w14:val="none"/>
        </w:rPr>
        <w:t>vysokorizikového systému AI informuje dotknutú osobu, za podmienok podľa osobitného predpisu,</w:t>
      </w:r>
      <w:r w:rsidRPr="00706F87">
        <w:rPr>
          <w:rFonts w:ascii="Times New Roman" w:eastAsia="Times New Roman" w:hAnsi="Times New Roman" w:cs="Times New Roman"/>
          <w:kern w:val="0"/>
          <w:sz w:val="24"/>
          <w:szCs w:val="24"/>
          <w:vertAlign w:val="superscript"/>
          <w:lang w:eastAsia="sk-SK"/>
          <w14:ligatures w14:val="none"/>
        </w:rPr>
        <w:t>25f</w:t>
      </w:r>
      <w:r w:rsidRPr="00706F87">
        <w:rPr>
          <w:rFonts w:ascii="Times New Roman" w:eastAsia="Times New Roman" w:hAnsi="Times New Roman" w:cs="Times New Roman"/>
          <w:kern w:val="0"/>
          <w:sz w:val="24"/>
          <w:szCs w:val="24"/>
          <w:lang w:eastAsia="sk-SK"/>
          <w14:ligatures w14:val="none"/>
        </w:rPr>
        <w:t>) že sa na ňu vzťahuje používanie vysokorizikového systému AI.</w:t>
      </w:r>
    </w:p>
    <w:p w14:paraId="1C0F1456" w14:textId="77777777" w:rsidR="00BC523A" w:rsidRPr="00706F87" w:rsidRDefault="00BC523A" w:rsidP="0019748B">
      <w:p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098BF998" w14:textId="77777777" w:rsidR="00BC523A" w:rsidRPr="00706F87" w:rsidRDefault="00BC523A" w:rsidP="0019748B">
      <w:pPr>
        <w:spacing w:after="0" w:line="276" w:lineRule="auto"/>
        <w:ind w:left="567"/>
        <w:jc w:val="both"/>
        <w:textAlignment w:val="baseline"/>
        <w:rPr>
          <w:rFonts w:ascii="Segoe UI" w:eastAsia="Times New Roman" w:hAnsi="Segoe UI" w:cs="Segoe UI"/>
          <w:kern w:val="0"/>
          <w:sz w:val="24"/>
          <w:szCs w:val="24"/>
          <w:lang w:eastAsia="sk-SK"/>
          <w14:ligatures w14:val="none"/>
        </w:rPr>
      </w:pPr>
      <w:r w:rsidRPr="00706F87">
        <w:rPr>
          <w:rFonts w:ascii="Times New Roman" w:eastAsia="Times New Roman" w:hAnsi="Times New Roman" w:cs="Times New Roman"/>
          <w:kern w:val="0"/>
          <w:sz w:val="24"/>
          <w:szCs w:val="24"/>
          <w:lang w:eastAsia="sk-SK"/>
          <w14:ligatures w14:val="none"/>
        </w:rPr>
        <w:t>Poznámka pod čiarou k odkazu 25f znie: </w:t>
      </w:r>
    </w:p>
    <w:p w14:paraId="59F2E13B" w14:textId="4F01ABFF" w:rsidR="00BC523A" w:rsidRPr="00F15F2F" w:rsidRDefault="601528FA" w:rsidP="0019748B">
      <w:pPr>
        <w:spacing w:after="0" w:line="276" w:lineRule="auto"/>
        <w:ind w:left="567"/>
        <w:jc w:val="both"/>
        <w:textAlignment w:val="baseline"/>
        <w:rPr>
          <w:rFonts w:ascii="Segoe UI" w:eastAsia="Times New Roman" w:hAnsi="Segoe UI" w:cs="Segoe UI"/>
          <w:kern w:val="0"/>
          <w:sz w:val="18"/>
          <w:szCs w:val="18"/>
          <w:lang w:eastAsia="sk-SK"/>
          <w14:ligatures w14:val="none"/>
        </w:rPr>
      </w:pPr>
      <w:r w:rsidRPr="00706F87">
        <w:rPr>
          <w:rFonts w:ascii="Times New Roman" w:eastAsia="Times New Roman" w:hAnsi="Times New Roman" w:cs="Times New Roman"/>
          <w:kern w:val="0"/>
          <w:sz w:val="24"/>
          <w:szCs w:val="24"/>
          <w:vertAlign w:val="superscript"/>
          <w:lang w:eastAsia="sk-SK"/>
          <w14:ligatures w14:val="none"/>
        </w:rPr>
        <w:t>25f</w:t>
      </w:r>
      <w:r w:rsidRPr="00706F87">
        <w:rPr>
          <w:rFonts w:ascii="Times New Roman" w:eastAsia="Times New Roman" w:hAnsi="Times New Roman" w:cs="Times New Roman"/>
          <w:kern w:val="0"/>
          <w:sz w:val="24"/>
          <w:szCs w:val="24"/>
          <w:lang w:eastAsia="sk-SK"/>
          <w14:ligatures w14:val="none"/>
        </w:rPr>
        <w:t>) Čl. 26 ods. 11 nariadenia (EÚ)</w:t>
      </w:r>
      <w:r w:rsidRPr="00F15F2F">
        <w:rPr>
          <w:rFonts w:ascii="Times New Roman" w:eastAsia="Times New Roman" w:hAnsi="Times New Roman" w:cs="Times New Roman"/>
          <w:kern w:val="0"/>
          <w:sz w:val="24"/>
          <w:szCs w:val="24"/>
          <w:lang w:eastAsia="sk-SK"/>
          <w14:ligatures w14:val="none"/>
        </w:rPr>
        <w:t xml:space="preserve"> 2024/1689</w:t>
      </w:r>
      <w:r w:rsidR="7EFE00E7" w:rsidRPr="112DF3B9">
        <w:rPr>
          <w:rFonts w:ascii="Times New Roman" w:eastAsia="Times New Roman" w:hAnsi="Times New Roman" w:cs="Times New Roman"/>
          <w:sz w:val="24"/>
          <w:szCs w:val="24"/>
          <w:lang w:eastAsia="sk-SK"/>
        </w:rPr>
        <w:t xml:space="preserve"> v platnom znení</w:t>
      </w:r>
      <w:r w:rsidRPr="112DF3B9">
        <w:rPr>
          <w:rFonts w:ascii="Times New Roman" w:eastAsia="Times New Roman" w:hAnsi="Times New Roman" w:cs="Times New Roman"/>
          <w:sz w:val="24"/>
          <w:szCs w:val="24"/>
          <w:lang w:eastAsia="sk-SK"/>
        </w:rPr>
        <w:t>.“ </w:t>
      </w:r>
    </w:p>
    <w:p w14:paraId="55B78A4B" w14:textId="77777777" w:rsidR="00BC523A" w:rsidRPr="00F15F2F" w:rsidRDefault="00BC523A" w:rsidP="0019748B">
      <w:p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7D4154BB" w14:textId="77777777" w:rsidR="00BC523A" w:rsidRPr="00706F87" w:rsidRDefault="00BC523A" w:rsidP="0019748B">
      <w:pPr>
        <w:pStyle w:val="Odsekzoznamu"/>
        <w:numPr>
          <w:ilvl w:val="0"/>
          <w:numId w:val="69"/>
        </w:numPr>
        <w:tabs>
          <w:tab w:val="clear" w:pos="720"/>
          <w:tab w:val="num" w:pos="360"/>
        </w:tabs>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r w:rsidRPr="00706F87">
        <w:rPr>
          <w:rFonts w:ascii="Times New Roman" w:eastAsia="Times New Roman" w:hAnsi="Times New Roman" w:cs="Times New Roman"/>
          <w:sz w:val="24"/>
          <w:szCs w:val="24"/>
          <w:lang w:eastAsia="sk-SK"/>
        </w:rPr>
        <w:t>V § 81 ods. 1 sa na konci pripája táto veta: „Úrad je sektorovým orgánom dohľadu nad trhom,</w:t>
      </w:r>
      <w:r w:rsidRPr="00706F87">
        <w:rPr>
          <w:rFonts w:ascii="Times New Roman" w:eastAsia="Times New Roman" w:hAnsi="Times New Roman" w:cs="Times New Roman"/>
          <w:sz w:val="24"/>
          <w:szCs w:val="24"/>
          <w:vertAlign w:val="superscript"/>
          <w:lang w:eastAsia="sk-SK"/>
        </w:rPr>
        <w:t>29a</w:t>
      </w:r>
      <w:r w:rsidRPr="00706F87">
        <w:rPr>
          <w:rFonts w:ascii="Times New Roman" w:eastAsia="Times New Roman" w:hAnsi="Times New Roman" w:cs="Times New Roman"/>
          <w:sz w:val="24"/>
          <w:szCs w:val="24"/>
          <w:lang w:eastAsia="sk-SK"/>
        </w:rPr>
        <w:t>) nad systémom AI podľa osobitného predpisu.</w:t>
      </w:r>
      <w:r w:rsidRPr="00706F87">
        <w:rPr>
          <w:rFonts w:ascii="Times New Roman" w:eastAsia="Times New Roman" w:hAnsi="Times New Roman" w:cs="Times New Roman"/>
          <w:sz w:val="24"/>
          <w:szCs w:val="24"/>
          <w:vertAlign w:val="superscript"/>
          <w:lang w:eastAsia="sk-SK"/>
        </w:rPr>
        <w:t>29b</w:t>
      </w:r>
      <w:r w:rsidRPr="00706F87">
        <w:rPr>
          <w:rFonts w:ascii="Times New Roman" w:eastAsia="Times New Roman" w:hAnsi="Times New Roman" w:cs="Times New Roman"/>
          <w:sz w:val="24"/>
          <w:szCs w:val="24"/>
          <w:lang w:eastAsia="sk-SK"/>
        </w:rPr>
        <w:t>)</w:t>
      </w:r>
    </w:p>
    <w:p w14:paraId="4E5C82F1" w14:textId="77777777" w:rsidR="00BC523A" w:rsidRPr="00F15F2F" w:rsidRDefault="00BC523A" w:rsidP="0019748B">
      <w:pPr>
        <w:spacing w:after="0" w:line="276" w:lineRule="auto"/>
        <w:ind w:left="567" w:hanging="450"/>
        <w:jc w:val="both"/>
        <w:textAlignment w:val="baseline"/>
        <w:rPr>
          <w:rFonts w:ascii="Segoe UI" w:eastAsia="Times New Roman" w:hAnsi="Segoe UI" w:cs="Segoe UI"/>
          <w:kern w:val="0"/>
          <w:sz w:val="18"/>
          <w:szCs w:val="18"/>
          <w:lang w:eastAsia="sk-SK"/>
          <w14:ligatures w14:val="none"/>
        </w:rPr>
      </w:pPr>
      <w:r w:rsidRPr="00F15F2F">
        <w:rPr>
          <w:rFonts w:ascii="Times New Roman" w:eastAsia="Times New Roman" w:hAnsi="Times New Roman" w:cs="Times New Roman"/>
          <w:kern w:val="0"/>
          <w:sz w:val="24"/>
          <w:szCs w:val="24"/>
          <w:lang w:eastAsia="sk-SK"/>
          <w14:ligatures w14:val="none"/>
        </w:rPr>
        <w:t> </w:t>
      </w:r>
    </w:p>
    <w:p w14:paraId="4E183EE0" w14:textId="2EDDFF47" w:rsidR="00BC523A" w:rsidRPr="00F15F2F" w:rsidRDefault="00BC523A" w:rsidP="0019748B">
      <w:pPr>
        <w:spacing w:after="0" w:line="276" w:lineRule="auto"/>
        <w:ind w:left="567"/>
        <w:jc w:val="both"/>
        <w:textAlignment w:val="baseline"/>
        <w:rPr>
          <w:rFonts w:ascii="Segoe UI" w:eastAsia="Times New Roman" w:hAnsi="Segoe UI" w:cs="Segoe UI"/>
          <w:kern w:val="0"/>
          <w:sz w:val="18"/>
          <w:szCs w:val="18"/>
          <w:lang w:eastAsia="sk-SK"/>
          <w14:ligatures w14:val="none"/>
        </w:rPr>
      </w:pPr>
      <w:r w:rsidRPr="00F15F2F">
        <w:rPr>
          <w:rFonts w:ascii="Times New Roman" w:eastAsia="Times New Roman" w:hAnsi="Times New Roman" w:cs="Times New Roman"/>
          <w:kern w:val="0"/>
          <w:sz w:val="24"/>
          <w:szCs w:val="24"/>
          <w:lang w:eastAsia="sk-SK"/>
          <w14:ligatures w14:val="none"/>
        </w:rPr>
        <w:t>Poznámky pod čiarou k odkazom 29a a 29</w:t>
      </w:r>
      <w:r w:rsidR="00D31CE9" w:rsidRPr="00F15F2F">
        <w:rPr>
          <w:rFonts w:ascii="Times New Roman" w:eastAsia="Times New Roman" w:hAnsi="Times New Roman" w:cs="Times New Roman"/>
          <w:sz w:val="24"/>
          <w:szCs w:val="24"/>
          <w:lang w:eastAsia="sk-SK"/>
        </w:rPr>
        <w:t>b</w:t>
      </w:r>
      <w:r w:rsidRPr="00F15F2F">
        <w:rPr>
          <w:rFonts w:ascii="Times New Roman" w:eastAsia="Times New Roman" w:hAnsi="Times New Roman" w:cs="Times New Roman"/>
          <w:kern w:val="0"/>
          <w:sz w:val="24"/>
          <w:szCs w:val="24"/>
          <w:lang w:eastAsia="sk-SK"/>
          <w14:ligatures w14:val="none"/>
        </w:rPr>
        <w:t xml:space="preserve"> znejú: </w:t>
      </w:r>
    </w:p>
    <w:p w14:paraId="133103B9" w14:textId="0A43697D" w:rsidR="00BC523A" w:rsidRPr="00706F87" w:rsidRDefault="00BC523A" w:rsidP="0019748B">
      <w:pPr>
        <w:spacing w:after="0" w:line="276" w:lineRule="auto"/>
        <w:ind w:left="567"/>
        <w:jc w:val="both"/>
        <w:textAlignment w:val="baseline"/>
        <w:rPr>
          <w:rFonts w:ascii="Segoe UI" w:eastAsia="Times New Roman" w:hAnsi="Segoe UI" w:cs="Segoe UI"/>
          <w:kern w:val="0"/>
          <w:sz w:val="24"/>
          <w:szCs w:val="24"/>
          <w:lang w:eastAsia="sk-SK"/>
          <w14:ligatures w14:val="none"/>
        </w:rPr>
      </w:pPr>
      <w:r w:rsidRPr="00706F87">
        <w:rPr>
          <w:rFonts w:ascii="Times New Roman" w:eastAsia="Times New Roman" w:hAnsi="Times New Roman" w:cs="Times New Roman"/>
          <w:kern w:val="0"/>
          <w:sz w:val="24"/>
          <w:szCs w:val="24"/>
          <w:lang w:eastAsia="sk-SK"/>
          <w14:ligatures w14:val="none"/>
        </w:rPr>
        <w:t>„</w:t>
      </w:r>
      <w:r w:rsidRPr="00706F87">
        <w:rPr>
          <w:rFonts w:ascii="Times New Roman" w:eastAsia="Times New Roman" w:hAnsi="Times New Roman" w:cs="Times New Roman"/>
          <w:kern w:val="0"/>
          <w:sz w:val="24"/>
          <w:szCs w:val="24"/>
          <w:vertAlign w:val="superscript"/>
          <w:lang w:eastAsia="sk-SK"/>
          <w14:ligatures w14:val="none"/>
        </w:rPr>
        <w:t>29a</w:t>
      </w:r>
      <w:r w:rsidRPr="00706F87">
        <w:rPr>
          <w:rFonts w:ascii="Times New Roman" w:eastAsia="Times New Roman" w:hAnsi="Times New Roman" w:cs="Times New Roman"/>
          <w:kern w:val="0"/>
          <w:sz w:val="24"/>
          <w:szCs w:val="24"/>
          <w:lang w:eastAsia="sk-SK"/>
          <w14:ligatures w14:val="none"/>
        </w:rPr>
        <w:t xml:space="preserve">) § </w:t>
      </w:r>
      <w:r w:rsidR="00701B2A">
        <w:rPr>
          <w:rFonts w:ascii="Times New Roman" w:eastAsia="Times New Roman" w:hAnsi="Times New Roman" w:cs="Times New Roman"/>
          <w:kern w:val="0"/>
          <w:sz w:val="24"/>
          <w:szCs w:val="24"/>
          <w:lang w:eastAsia="sk-SK"/>
          <w14:ligatures w14:val="none"/>
        </w:rPr>
        <w:t>7</w:t>
      </w:r>
      <w:r w:rsidRPr="00706F87">
        <w:rPr>
          <w:rFonts w:ascii="Times New Roman" w:eastAsia="Times New Roman" w:hAnsi="Times New Roman" w:cs="Times New Roman"/>
          <w:kern w:val="0"/>
          <w:sz w:val="24"/>
          <w:szCs w:val="24"/>
          <w:lang w:eastAsia="sk-SK"/>
          <w14:ligatures w14:val="none"/>
        </w:rPr>
        <w:t xml:space="preserve"> písm. </w:t>
      </w:r>
      <w:r w:rsidR="001116BE">
        <w:rPr>
          <w:rFonts w:ascii="Times New Roman" w:eastAsia="Times New Roman" w:hAnsi="Times New Roman" w:cs="Times New Roman"/>
          <w:kern w:val="0"/>
          <w:sz w:val="24"/>
          <w:szCs w:val="24"/>
          <w:lang w:eastAsia="sk-SK"/>
          <w14:ligatures w14:val="none"/>
        </w:rPr>
        <w:t>c</w:t>
      </w:r>
      <w:r w:rsidRPr="00706F87">
        <w:rPr>
          <w:rFonts w:ascii="Times New Roman" w:eastAsia="Times New Roman" w:hAnsi="Times New Roman" w:cs="Times New Roman"/>
          <w:kern w:val="0"/>
          <w:sz w:val="24"/>
          <w:szCs w:val="24"/>
          <w:lang w:eastAsia="sk-SK"/>
          <w14:ligatures w14:val="none"/>
        </w:rPr>
        <w:t xml:space="preserve">) zákona č. </w:t>
      </w:r>
      <w:r w:rsidR="00D16E35">
        <w:rPr>
          <w:rFonts w:ascii="Times New Roman" w:eastAsia="Times New Roman" w:hAnsi="Times New Roman" w:cs="Times New Roman"/>
          <w:kern w:val="0"/>
          <w:sz w:val="24"/>
          <w:szCs w:val="24"/>
          <w:lang w:eastAsia="sk-SK"/>
          <w14:ligatures w14:val="none"/>
        </w:rPr>
        <w:t>.</w:t>
      </w:r>
      <w:r w:rsidRPr="00706F87">
        <w:rPr>
          <w:rFonts w:ascii="Times New Roman" w:eastAsia="Times New Roman" w:hAnsi="Times New Roman" w:cs="Times New Roman"/>
          <w:kern w:val="0"/>
          <w:sz w:val="24"/>
          <w:szCs w:val="24"/>
          <w:lang w:eastAsia="sk-SK"/>
          <w14:ligatures w14:val="none"/>
        </w:rPr>
        <w:t>../2026 Z. z.</w:t>
      </w:r>
      <w:r w:rsidRPr="00706F87">
        <w:rPr>
          <w:rFonts w:ascii="Times New Roman" w:eastAsia="Times New Roman" w:hAnsi="Times New Roman" w:cs="Times New Roman"/>
          <w:sz w:val="24"/>
          <w:szCs w:val="24"/>
          <w:lang w:eastAsia="sk-SK"/>
        </w:rPr>
        <w:t> </w:t>
      </w:r>
      <w:r w:rsidRPr="00706F87">
        <w:rPr>
          <w:rFonts w:ascii="Times New Roman" w:eastAsia="Times New Roman" w:hAnsi="Times New Roman" w:cs="Times New Roman"/>
          <w:sz w:val="24"/>
          <w:szCs w:val="24"/>
        </w:rPr>
        <w:t>o</w:t>
      </w:r>
      <w:r w:rsidR="00706F87">
        <w:rPr>
          <w:rFonts w:ascii="Times New Roman" w:eastAsia="Times New Roman" w:hAnsi="Times New Roman" w:cs="Times New Roman"/>
          <w:sz w:val="24"/>
          <w:szCs w:val="24"/>
        </w:rPr>
        <w:t xml:space="preserve"> štátnej správe v oblasti </w:t>
      </w:r>
      <w:r w:rsidRPr="00706F87">
        <w:rPr>
          <w:rFonts w:ascii="Times New Roman" w:eastAsia="Times New Roman" w:hAnsi="Times New Roman" w:cs="Times New Roman"/>
          <w:sz w:val="24"/>
          <w:szCs w:val="24"/>
        </w:rPr>
        <w:t>umelej inteligenci</w:t>
      </w:r>
      <w:r w:rsidR="00706F87">
        <w:rPr>
          <w:rFonts w:ascii="Times New Roman" w:eastAsia="Times New Roman" w:hAnsi="Times New Roman" w:cs="Times New Roman"/>
          <w:sz w:val="24"/>
          <w:szCs w:val="24"/>
        </w:rPr>
        <w:t xml:space="preserve">e </w:t>
      </w:r>
      <w:r w:rsidRPr="00706F87">
        <w:rPr>
          <w:rFonts w:ascii="Times New Roman" w:eastAsia="Times New Roman" w:hAnsi="Times New Roman" w:cs="Times New Roman"/>
          <w:sz w:val="24"/>
          <w:szCs w:val="24"/>
        </w:rPr>
        <w:t>a európskej dátovej reguláci</w:t>
      </w:r>
      <w:r w:rsidR="00706F87">
        <w:rPr>
          <w:rFonts w:ascii="Times New Roman" w:eastAsia="Times New Roman" w:hAnsi="Times New Roman" w:cs="Times New Roman"/>
          <w:sz w:val="24"/>
          <w:szCs w:val="24"/>
        </w:rPr>
        <w:t>e</w:t>
      </w:r>
      <w:r w:rsidRPr="00706F87">
        <w:rPr>
          <w:rFonts w:ascii="Times New Roman" w:eastAsia="Times New Roman" w:hAnsi="Times New Roman" w:cs="Times New Roman"/>
          <w:sz w:val="24"/>
          <w:szCs w:val="24"/>
        </w:rPr>
        <w:t xml:space="preserve"> a o zmene a doplnení niektorých zákonov</w:t>
      </w:r>
      <w:r w:rsidRPr="00706F87">
        <w:rPr>
          <w:rFonts w:ascii="Times New Roman" w:eastAsia="Times New Roman" w:hAnsi="Times New Roman" w:cs="Times New Roman"/>
          <w:sz w:val="24"/>
          <w:szCs w:val="24"/>
          <w:lang w:eastAsia="sk-SK"/>
        </w:rPr>
        <w:t>. </w:t>
      </w:r>
    </w:p>
    <w:p w14:paraId="4059D5FB" w14:textId="3471BBEE" w:rsidR="00C92750" w:rsidRPr="00F15F2F" w:rsidRDefault="601528FA" w:rsidP="00B5313E">
      <w:pPr>
        <w:spacing w:after="0" w:line="276" w:lineRule="auto"/>
        <w:ind w:left="567"/>
        <w:jc w:val="both"/>
        <w:textAlignment w:val="baseline"/>
        <w:rPr>
          <w:rFonts w:ascii="Segoe UI" w:eastAsia="Times New Roman" w:hAnsi="Segoe UI" w:cs="Segoe UI"/>
          <w:kern w:val="0"/>
          <w:sz w:val="18"/>
          <w:szCs w:val="18"/>
          <w:lang w:eastAsia="sk-SK"/>
          <w14:ligatures w14:val="none"/>
        </w:rPr>
      </w:pPr>
      <w:r w:rsidRPr="00706F87">
        <w:rPr>
          <w:rFonts w:ascii="Times New Roman" w:eastAsia="Times New Roman" w:hAnsi="Times New Roman" w:cs="Times New Roman"/>
          <w:kern w:val="0"/>
          <w:sz w:val="24"/>
          <w:szCs w:val="24"/>
          <w:vertAlign w:val="superscript"/>
          <w:lang w:eastAsia="sk-SK"/>
          <w14:ligatures w14:val="none"/>
        </w:rPr>
        <w:t>29b</w:t>
      </w:r>
      <w:r w:rsidRPr="00706F87">
        <w:rPr>
          <w:rFonts w:ascii="Times New Roman" w:eastAsia="Times New Roman" w:hAnsi="Times New Roman" w:cs="Times New Roman"/>
          <w:kern w:val="0"/>
          <w:sz w:val="24"/>
          <w:szCs w:val="24"/>
          <w:lang w:eastAsia="sk-SK"/>
          <w14:ligatures w14:val="none"/>
        </w:rPr>
        <w:t>) Čl. 74 bod</w:t>
      </w:r>
      <w:r w:rsidRPr="00F15F2F">
        <w:rPr>
          <w:rFonts w:ascii="Times New Roman" w:eastAsia="Times New Roman" w:hAnsi="Times New Roman" w:cs="Times New Roman"/>
          <w:kern w:val="0"/>
          <w:sz w:val="24"/>
          <w:szCs w:val="24"/>
          <w:lang w:eastAsia="sk-SK"/>
          <w14:ligatures w14:val="none"/>
        </w:rPr>
        <w:t xml:space="preserve"> 8 nariadenia (EÚ) 2024/1689</w:t>
      </w:r>
      <w:r w:rsidR="00D16E35">
        <w:rPr>
          <w:rFonts w:ascii="Times New Roman" w:eastAsia="Times New Roman" w:hAnsi="Times New Roman" w:cs="Times New Roman"/>
          <w:kern w:val="0"/>
          <w:sz w:val="24"/>
          <w:szCs w:val="24"/>
          <w:lang w:eastAsia="sk-SK"/>
          <w14:ligatures w14:val="none"/>
        </w:rPr>
        <w:t xml:space="preserve"> v</w:t>
      </w:r>
      <w:r w:rsidR="0956F894" w:rsidRPr="112DF3B9">
        <w:rPr>
          <w:rFonts w:ascii="Times New Roman" w:eastAsia="Times New Roman" w:hAnsi="Times New Roman" w:cs="Times New Roman"/>
          <w:sz w:val="24"/>
          <w:szCs w:val="24"/>
          <w:lang w:eastAsia="sk-SK"/>
        </w:rPr>
        <w:t xml:space="preserve"> platnom znení</w:t>
      </w:r>
      <w:r w:rsidR="00D16E35">
        <w:rPr>
          <w:rFonts w:ascii="Times New Roman" w:eastAsia="Times New Roman" w:hAnsi="Times New Roman" w:cs="Times New Roman"/>
          <w:sz w:val="24"/>
          <w:szCs w:val="24"/>
          <w:lang w:eastAsia="sk-SK"/>
        </w:rPr>
        <w:t>.</w:t>
      </w:r>
      <w:r w:rsidRPr="112DF3B9">
        <w:rPr>
          <w:rFonts w:ascii="Times New Roman" w:eastAsia="Times New Roman" w:hAnsi="Times New Roman" w:cs="Times New Roman"/>
          <w:sz w:val="24"/>
          <w:szCs w:val="24"/>
          <w:lang w:eastAsia="sk-SK"/>
        </w:rPr>
        <w:t>“. </w:t>
      </w:r>
    </w:p>
    <w:p w14:paraId="5172CF1B" w14:textId="77777777" w:rsidR="00C92750" w:rsidRPr="00F15F2F" w:rsidRDefault="00C92750" w:rsidP="0019748B">
      <w:pPr>
        <w:spacing w:after="0" w:line="276" w:lineRule="auto"/>
        <w:ind w:left="567"/>
        <w:jc w:val="center"/>
        <w:textAlignment w:val="baseline"/>
        <w:rPr>
          <w:rFonts w:ascii="Segoe UI" w:eastAsia="Times New Roman" w:hAnsi="Segoe UI" w:cs="Segoe UI"/>
          <w:b/>
          <w:bCs/>
          <w:kern w:val="0"/>
          <w:sz w:val="18"/>
          <w:szCs w:val="18"/>
          <w:lang w:eastAsia="sk-SK"/>
          <w14:ligatures w14:val="none"/>
        </w:rPr>
      </w:pPr>
      <w:r w:rsidRPr="00F15F2F">
        <w:rPr>
          <w:rFonts w:ascii="Times New Roman" w:eastAsia="Times New Roman" w:hAnsi="Times New Roman" w:cs="Times New Roman"/>
          <w:b/>
          <w:bCs/>
          <w:kern w:val="0"/>
          <w:sz w:val="24"/>
          <w:szCs w:val="24"/>
          <w:lang w:eastAsia="sk-SK"/>
          <w14:ligatures w14:val="none"/>
        </w:rPr>
        <w:t> </w:t>
      </w:r>
    </w:p>
    <w:p w14:paraId="3C801F3E" w14:textId="5FDFDE1F" w:rsidR="00C92750" w:rsidRPr="00F15F2F" w:rsidRDefault="53899A25" w:rsidP="00D12713">
      <w:pPr>
        <w:pStyle w:val="Nadpis3"/>
      </w:pPr>
      <w:r w:rsidRPr="00F15F2F">
        <w:t>Čl. </w:t>
      </w:r>
      <w:r w:rsidR="4FCF03EF" w:rsidRPr="00F15F2F">
        <w:t>V</w:t>
      </w:r>
      <w:r w:rsidR="00960A1D" w:rsidRPr="00F15F2F">
        <w:t>I</w:t>
      </w:r>
    </w:p>
    <w:p w14:paraId="34B010E9" w14:textId="6714CA58" w:rsidR="1AF91CDC" w:rsidRPr="00F15F2F" w:rsidRDefault="1AF91CDC" w:rsidP="0019748B">
      <w:pPr>
        <w:spacing w:after="0" w:line="276" w:lineRule="auto"/>
        <w:ind w:left="567"/>
        <w:jc w:val="center"/>
        <w:rPr>
          <w:rFonts w:ascii="Times New Roman" w:eastAsia="Times New Roman" w:hAnsi="Times New Roman" w:cs="Times New Roman"/>
          <w:b/>
          <w:bCs/>
          <w:sz w:val="24"/>
          <w:szCs w:val="24"/>
          <w:lang w:eastAsia="sk-SK"/>
        </w:rPr>
      </w:pPr>
    </w:p>
    <w:p w14:paraId="1A3B5E99" w14:textId="2A413C12" w:rsidR="00C92750" w:rsidRPr="00706F87" w:rsidRDefault="53899A25" w:rsidP="0019748B">
      <w:pPr>
        <w:spacing w:after="0" w:line="276" w:lineRule="auto"/>
        <w:ind w:left="567" w:firstLine="720"/>
        <w:jc w:val="both"/>
        <w:textAlignment w:val="baseline"/>
        <w:rPr>
          <w:rFonts w:ascii="Times New Roman" w:eastAsia="Times New Roman" w:hAnsi="Times New Roman" w:cs="Times New Roman"/>
          <w:sz w:val="24"/>
          <w:szCs w:val="24"/>
          <w:lang w:eastAsia="sk-SK"/>
        </w:rPr>
      </w:pPr>
      <w:r w:rsidRPr="00F15F2F">
        <w:rPr>
          <w:rFonts w:ascii="Times New Roman" w:eastAsia="Times New Roman" w:hAnsi="Times New Roman" w:cs="Times New Roman"/>
          <w:kern w:val="0"/>
          <w:sz w:val="24"/>
          <w:szCs w:val="24"/>
          <w:lang w:eastAsia="sk-SK"/>
          <w14:ligatures w14:val="none"/>
        </w:rPr>
        <w:t>Zákon č. 56/2018 Z. z. o posudzovaní zhody výrobku, sprístupňovaní určeného výrobku na trhu a o zmene a doplnení niektorých zákonov v znení zákona č. 259/2021 Z. z., zákona č. 351/2022 Z. z.</w:t>
      </w:r>
      <w:r w:rsidR="00706F87">
        <w:rPr>
          <w:rFonts w:ascii="Times New Roman" w:eastAsia="Times New Roman" w:hAnsi="Times New Roman" w:cs="Times New Roman"/>
          <w:kern w:val="0"/>
          <w:sz w:val="24"/>
          <w:szCs w:val="24"/>
          <w:lang w:eastAsia="sk-SK"/>
          <w14:ligatures w14:val="none"/>
        </w:rPr>
        <w:t>,</w:t>
      </w:r>
      <w:r w:rsidRPr="00F15F2F">
        <w:rPr>
          <w:rFonts w:ascii="Times New Roman" w:eastAsia="Times New Roman" w:hAnsi="Times New Roman" w:cs="Times New Roman"/>
          <w:kern w:val="0"/>
          <w:sz w:val="24"/>
          <w:szCs w:val="24"/>
          <w:lang w:eastAsia="sk-SK"/>
          <w14:ligatures w14:val="none"/>
        </w:rPr>
        <w:t xml:space="preserve"> </w:t>
      </w:r>
      <w:r w:rsidR="7A500AC6" w:rsidRPr="00F15F2F">
        <w:rPr>
          <w:rFonts w:ascii="Times New Roman" w:eastAsia="Times New Roman" w:hAnsi="Times New Roman" w:cs="Times New Roman"/>
          <w:sz w:val="24"/>
          <w:szCs w:val="24"/>
          <w:lang w:eastAsia="sk-SK"/>
        </w:rPr>
        <w:t>zákona č. 318/2025 Z. z.</w:t>
      </w:r>
      <w:r w:rsidR="00706F87">
        <w:rPr>
          <w:rFonts w:ascii="Times New Roman" w:eastAsia="Times New Roman" w:hAnsi="Times New Roman" w:cs="Times New Roman"/>
          <w:sz w:val="24"/>
          <w:szCs w:val="24"/>
          <w:lang w:eastAsia="sk-SK"/>
        </w:rPr>
        <w:t xml:space="preserve"> a zákona č. 88/2026 Z. z.</w:t>
      </w:r>
      <w:r w:rsidR="7A500AC6" w:rsidRPr="00F15F2F">
        <w:rPr>
          <w:rFonts w:ascii="Times New Roman" w:eastAsia="Times New Roman" w:hAnsi="Times New Roman" w:cs="Times New Roman"/>
          <w:sz w:val="24"/>
          <w:szCs w:val="24"/>
          <w:lang w:eastAsia="sk-SK"/>
        </w:rPr>
        <w:t xml:space="preserve"> </w:t>
      </w:r>
      <w:r w:rsidRPr="00F15F2F">
        <w:rPr>
          <w:rFonts w:ascii="Times New Roman" w:eastAsia="Times New Roman" w:hAnsi="Times New Roman" w:cs="Times New Roman"/>
          <w:sz w:val="24"/>
          <w:szCs w:val="24"/>
          <w:lang w:eastAsia="sk-SK"/>
        </w:rPr>
        <w:t>sa mení a dopĺňa takto: </w:t>
      </w:r>
    </w:p>
    <w:p w14:paraId="72A8DB96" w14:textId="77777777" w:rsidR="00C92750" w:rsidRPr="00F15F2F" w:rsidRDefault="00C92750" w:rsidP="0019748B">
      <w:pPr>
        <w:spacing w:after="0" w:line="276" w:lineRule="auto"/>
        <w:ind w:left="567"/>
        <w:jc w:val="both"/>
        <w:textAlignment w:val="baseline"/>
        <w:rPr>
          <w:rFonts w:ascii="Segoe UI" w:eastAsia="Times New Roman" w:hAnsi="Segoe UI" w:cs="Segoe UI"/>
          <w:kern w:val="0"/>
          <w:sz w:val="18"/>
          <w:szCs w:val="18"/>
          <w:lang w:eastAsia="sk-SK"/>
          <w14:ligatures w14:val="none"/>
        </w:rPr>
      </w:pPr>
      <w:r w:rsidRPr="00F15F2F">
        <w:rPr>
          <w:rFonts w:ascii="Times New Roman" w:eastAsia="Times New Roman" w:hAnsi="Times New Roman" w:cs="Times New Roman"/>
          <w:kern w:val="0"/>
          <w:sz w:val="24"/>
          <w:szCs w:val="24"/>
          <w:lang w:eastAsia="sk-SK"/>
          <w14:ligatures w14:val="none"/>
        </w:rPr>
        <w:t> </w:t>
      </w:r>
    </w:p>
    <w:p w14:paraId="52FCF8AF" w14:textId="77777777" w:rsidR="00C92750" w:rsidRPr="00F15F2F" w:rsidRDefault="53899A25" w:rsidP="0019748B">
      <w:pPr>
        <w:spacing w:after="0" w:line="276" w:lineRule="auto"/>
        <w:ind w:left="567" w:hanging="450"/>
        <w:jc w:val="both"/>
        <w:textAlignment w:val="baseline"/>
        <w:rPr>
          <w:rFonts w:ascii="Segoe UI" w:eastAsia="Times New Roman" w:hAnsi="Segoe UI" w:cs="Segoe UI"/>
          <w:kern w:val="0"/>
          <w:sz w:val="18"/>
          <w:szCs w:val="18"/>
          <w:lang w:eastAsia="sk-SK"/>
          <w14:ligatures w14:val="none"/>
        </w:rPr>
      </w:pPr>
      <w:r w:rsidRPr="00F15F2F">
        <w:rPr>
          <w:rFonts w:ascii="Times New Roman" w:eastAsia="Times New Roman" w:hAnsi="Times New Roman" w:cs="Times New Roman"/>
          <w:kern w:val="0"/>
          <w:sz w:val="24"/>
          <w:szCs w:val="24"/>
          <w:lang w:eastAsia="sk-SK"/>
          <w14:ligatures w14:val="none"/>
        </w:rPr>
        <w:t> </w:t>
      </w:r>
    </w:p>
    <w:p w14:paraId="2AE53F44" w14:textId="495AE8BD" w:rsidR="00DB3F23" w:rsidRDefault="6EFEBBE5" w:rsidP="0019748B">
      <w:pPr>
        <w:numPr>
          <w:ilvl w:val="0"/>
          <w:numId w:val="75"/>
        </w:numPr>
        <w:tabs>
          <w:tab w:val="clear" w:pos="720"/>
        </w:tabs>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r w:rsidRPr="00F15F2F">
        <w:rPr>
          <w:rFonts w:ascii="Times New Roman" w:eastAsia="Times New Roman" w:hAnsi="Times New Roman" w:cs="Times New Roman"/>
          <w:kern w:val="0"/>
          <w:sz w:val="24"/>
          <w:szCs w:val="24"/>
          <w:lang w:eastAsia="sk-SK"/>
          <w14:ligatures w14:val="none"/>
        </w:rPr>
        <w:t xml:space="preserve">V poznámke pod čiarou k odkazu 43a sa na konci </w:t>
      </w:r>
      <w:r w:rsidR="00D01467">
        <w:rPr>
          <w:rFonts w:ascii="Times New Roman" w:eastAsia="Times New Roman" w:hAnsi="Times New Roman" w:cs="Times New Roman"/>
          <w:kern w:val="0"/>
          <w:sz w:val="24"/>
          <w:szCs w:val="24"/>
          <w:lang w:eastAsia="sk-SK"/>
          <w14:ligatures w14:val="none"/>
        </w:rPr>
        <w:t>bodka nahrádza čiarkou a pripája sa táto citácia</w:t>
      </w:r>
      <w:r w:rsidRPr="00F15F2F">
        <w:rPr>
          <w:rFonts w:ascii="Times New Roman" w:eastAsia="Times New Roman" w:hAnsi="Times New Roman" w:cs="Times New Roman"/>
          <w:kern w:val="0"/>
          <w:sz w:val="24"/>
          <w:szCs w:val="24"/>
          <w:lang w:eastAsia="sk-SK"/>
          <w14:ligatures w14:val="none"/>
        </w:rPr>
        <w:t>:</w:t>
      </w:r>
      <w:r w:rsidR="009A280C">
        <w:rPr>
          <w:rFonts w:ascii="Times New Roman" w:eastAsia="Times New Roman" w:hAnsi="Times New Roman" w:cs="Times New Roman"/>
          <w:kern w:val="0"/>
          <w:sz w:val="24"/>
          <w:szCs w:val="24"/>
          <w:lang w:eastAsia="sk-SK"/>
          <w14:ligatures w14:val="none"/>
        </w:rPr>
        <w:t xml:space="preserve"> </w:t>
      </w:r>
      <w:r w:rsidRPr="00F15F2F">
        <w:rPr>
          <w:rFonts w:ascii="Times New Roman" w:eastAsia="Times New Roman" w:hAnsi="Times New Roman" w:cs="Times New Roman"/>
          <w:kern w:val="0"/>
          <w:sz w:val="24"/>
          <w:szCs w:val="24"/>
          <w:lang w:eastAsia="sk-SK"/>
          <w14:ligatures w14:val="none"/>
        </w:rPr>
        <w:t>„</w:t>
      </w:r>
      <w:r w:rsidR="4E250995" w:rsidRPr="00F15F2F">
        <w:rPr>
          <w:rFonts w:ascii="Times New Roman" w:eastAsia="Times New Roman" w:hAnsi="Times New Roman" w:cs="Times New Roman"/>
          <w:kern w:val="0"/>
          <w:sz w:val="24"/>
          <w:szCs w:val="24"/>
          <w:lang w:eastAsia="sk-SK"/>
          <w14:ligatures w14:val="none"/>
        </w:rPr>
        <w:t>č</w:t>
      </w:r>
      <w:r w:rsidR="30512A02" w:rsidRPr="00F15F2F">
        <w:rPr>
          <w:rFonts w:ascii="Times New Roman" w:eastAsia="Times New Roman" w:hAnsi="Times New Roman" w:cs="Times New Roman"/>
          <w:kern w:val="0"/>
          <w:sz w:val="24"/>
          <w:szCs w:val="24"/>
          <w:lang w:eastAsia="sk-SK"/>
          <w14:ligatures w14:val="none"/>
        </w:rPr>
        <w:t xml:space="preserve">l. 48 ods. 2 </w:t>
      </w:r>
      <w:r w:rsidRPr="00F15F2F">
        <w:rPr>
          <w:rFonts w:ascii="Times New Roman" w:eastAsia="Times New Roman" w:hAnsi="Times New Roman" w:cs="Times New Roman"/>
          <w:kern w:val="0"/>
          <w:sz w:val="24"/>
          <w:szCs w:val="24"/>
          <w:lang w:eastAsia="sk-SK"/>
          <w14:ligatures w14:val="none"/>
        </w:rPr>
        <w:t>nariadeni</w:t>
      </w:r>
      <w:r w:rsidR="673E8BA8" w:rsidRPr="00F15F2F">
        <w:rPr>
          <w:rFonts w:ascii="Times New Roman" w:eastAsia="Times New Roman" w:hAnsi="Times New Roman" w:cs="Times New Roman"/>
          <w:kern w:val="0"/>
          <w:sz w:val="24"/>
          <w:szCs w:val="24"/>
          <w:lang w:eastAsia="sk-SK"/>
          <w14:ligatures w14:val="none"/>
        </w:rPr>
        <w:t>a</w:t>
      </w:r>
      <w:r w:rsidRPr="00F15F2F">
        <w:rPr>
          <w:rFonts w:ascii="Times New Roman" w:eastAsia="Times New Roman" w:hAnsi="Times New Roman" w:cs="Times New Roman"/>
          <w:kern w:val="0"/>
          <w:sz w:val="24"/>
          <w:szCs w:val="24"/>
          <w:lang w:eastAsia="sk-SK"/>
          <w14:ligatures w14:val="none"/>
        </w:rPr>
        <w:t xml:space="preserve"> (EÚ) 2024/1689</w:t>
      </w:r>
      <w:r w:rsidR="1234A81A" w:rsidRPr="112DF3B9">
        <w:rPr>
          <w:rFonts w:ascii="Times New Roman" w:eastAsia="Times New Roman" w:hAnsi="Times New Roman" w:cs="Times New Roman"/>
          <w:sz w:val="24"/>
          <w:szCs w:val="24"/>
          <w:lang w:eastAsia="sk-SK"/>
        </w:rPr>
        <w:t xml:space="preserve"> v platnom znení</w:t>
      </w:r>
      <w:r w:rsidR="005D7A3E">
        <w:rPr>
          <w:rFonts w:ascii="Times New Roman" w:eastAsia="Times New Roman" w:hAnsi="Times New Roman" w:cs="Times New Roman"/>
          <w:sz w:val="24"/>
          <w:szCs w:val="24"/>
          <w:lang w:eastAsia="sk-SK"/>
        </w:rPr>
        <w:t>.</w:t>
      </w:r>
      <w:r w:rsidRPr="112DF3B9">
        <w:rPr>
          <w:rFonts w:ascii="Times New Roman" w:eastAsia="Times New Roman" w:hAnsi="Times New Roman" w:cs="Times New Roman"/>
          <w:sz w:val="24"/>
          <w:szCs w:val="24"/>
          <w:lang w:eastAsia="sk-SK"/>
        </w:rPr>
        <w:t>“.</w:t>
      </w:r>
    </w:p>
    <w:p w14:paraId="48B162CF" w14:textId="77777777" w:rsidR="00706F87" w:rsidRPr="00F15F2F" w:rsidRDefault="00706F87" w:rsidP="0019748B">
      <w:p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0DBC5E0D" w14:textId="34EF20DF" w:rsidR="00C92750" w:rsidRDefault="00DC34A1" w:rsidP="0019748B">
      <w:pPr>
        <w:numPr>
          <w:ilvl w:val="0"/>
          <w:numId w:val="75"/>
        </w:numPr>
        <w:tabs>
          <w:tab w:val="clear" w:pos="720"/>
        </w:tabs>
        <w:spacing w:after="0" w:line="276" w:lineRule="auto"/>
        <w:ind w:left="567" w:hanging="450"/>
        <w:jc w:val="both"/>
        <w:textAlignment w:val="baseline"/>
        <w:rPr>
          <w:rFonts w:ascii="Times New Roman" w:eastAsia="Times New Roman" w:hAnsi="Times New Roman" w:cs="Times New Roman"/>
          <w:kern w:val="0"/>
          <w:sz w:val="24"/>
          <w:szCs w:val="24"/>
          <w:lang w:eastAsia="sk-SK"/>
          <w14:ligatures w14:val="none"/>
        </w:rPr>
      </w:pPr>
      <w:r>
        <w:rPr>
          <w:rFonts w:ascii="Times New Roman" w:eastAsia="Times New Roman" w:hAnsi="Times New Roman" w:cs="Times New Roman"/>
          <w:kern w:val="0"/>
          <w:sz w:val="24"/>
          <w:szCs w:val="24"/>
          <w:lang w:eastAsia="sk-SK"/>
          <w14:ligatures w14:val="none"/>
        </w:rPr>
        <w:t>Poznámka pod čiarou k odkazu 63f znie:</w:t>
      </w:r>
    </w:p>
    <w:p w14:paraId="0B7676A1" w14:textId="4C2894A6" w:rsidR="009A280C" w:rsidRDefault="00D01467" w:rsidP="00D01467">
      <w:p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r>
        <w:rPr>
          <w:rFonts w:ascii="Times New Roman" w:eastAsia="Times New Roman" w:hAnsi="Times New Roman" w:cs="Times New Roman"/>
          <w:kern w:val="0"/>
          <w:sz w:val="24"/>
          <w:szCs w:val="24"/>
          <w:lang w:eastAsia="sk-SK"/>
          <w14:ligatures w14:val="none"/>
        </w:rPr>
        <w:t>„</w:t>
      </w:r>
      <w:r w:rsidR="009A280C" w:rsidRPr="009A280C">
        <w:rPr>
          <w:rFonts w:ascii="Times New Roman" w:eastAsia="Times New Roman" w:hAnsi="Times New Roman" w:cs="Times New Roman"/>
          <w:kern w:val="0"/>
          <w:sz w:val="24"/>
          <w:szCs w:val="24"/>
          <w:vertAlign w:val="superscript"/>
          <w:lang w:eastAsia="sk-SK"/>
          <w14:ligatures w14:val="none"/>
        </w:rPr>
        <w:t>63f</w:t>
      </w:r>
      <w:r w:rsidR="009A280C">
        <w:rPr>
          <w:rFonts w:ascii="Times New Roman" w:eastAsia="Times New Roman" w:hAnsi="Times New Roman" w:cs="Times New Roman"/>
          <w:kern w:val="0"/>
          <w:sz w:val="24"/>
          <w:szCs w:val="24"/>
          <w:lang w:eastAsia="sk-SK"/>
          <w14:ligatures w14:val="none"/>
        </w:rPr>
        <w:t xml:space="preserve">) </w:t>
      </w:r>
      <w:r>
        <w:rPr>
          <w:rFonts w:ascii="Times New Roman" w:eastAsia="Times New Roman" w:hAnsi="Times New Roman" w:cs="Times New Roman"/>
          <w:kern w:val="0"/>
          <w:sz w:val="24"/>
          <w:szCs w:val="24"/>
          <w:lang w:eastAsia="sk-SK"/>
          <w14:ligatures w14:val="none"/>
        </w:rPr>
        <w:t xml:space="preserve">Čl. 6 nariadenia (EÚ) 2024/1689 v platnom znení. </w:t>
      </w:r>
    </w:p>
    <w:p w14:paraId="08616EDE" w14:textId="3630DC0C" w:rsidR="00D01467" w:rsidRDefault="00D01467" w:rsidP="00D01467">
      <w:p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r w:rsidRPr="00D01467">
        <w:rPr>
          <w:rFonts w:ascii="Times New Roman" w:eastAsia="Times New Roman" w:hAnsi="Times New Roman" w:cs="Times New Roman"/>
          <w:kern w:val="0"/>
          <w:sz w:val="24"/>
          <w:szCs w:val="24"/>
          <w:lang w:eastAsia="sk-SK"/>
          <w14:ligatures w14:val="none"/>
        </w:rPr>
        <w:t>Čl. 2 ods. 1 nariadenia (EÚ) 2024/2847 v platnom znení.</w:t>
      </w:r>
      <w:r>
        <w:rPr>
          <w:rFonts w:ascii="Times New Roman" w:eastAsia="Times New Roman" w:hAnsi="Times New Roman" w:cs="Times New Roman"/>
          <w:kern w:val="0"/>
          <w:sz w:val="24"/>
          <w:szCs w:val="24"/>
          <w:lang w:eastAsia="sk-SK"/>
          <w14:ligatures w14:val="none"/>
        </w:rPr>
        <w:t>“.</w:t>
      </w:r>
    </w:p>
    <w:p w14:paraId="7248CA3F" w14:textId="77777777" w:rsidR="00D01467" w:rsidRDefault="00D01467" w:rsidP="00D01467">
      <w:p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p>
    <w:p w14:paraId="19745A29" w14:textId="54CCCE4C" w:rsidR="001E0801" w:rsidRDefault="00D01467" w:rsidP="00D01467">
      <w:pPr>
        <w:spacing w:after="0" w:line="276" w:lineRule="auto"/>
        <w:ind w:left="567" w:hanging="567"/>
        <w:jc w:val="both"/>
        <w:textAlignment w:val="baseline"/>
        <w:rPr>
          <w:rFonts w:ascii="Times New Roman" w:eastAsia="Times New Roman" w:hAnsi="Times New Roman" w:cs="Times New Roman"/>
          <w:kern w:val="0"/>
          <w:sz w:val="24"/>
          <w:szCs w:val="24"/>
          <w:lang w:eastAsia="sk-SK"/>
          <w14:ligatures w14:val="none"/>
        </w:rPr>
      </w:pPr>
      <w:r>
        <w:rPr>
          <w:rFonts w:ascii="Times New Roman" w:eastAsia="Times New Roman" w:hAnsi="Times New Roman" w:cs="Times New Roman"/>
          <w:kern w:val="0"/>
          <w:sz w:val="24"/>
          <w:szCs w:val="24"/>
          <w:lang w:eastAsia="sk-SK"/>
          <w14:ligatures w14:val="none"/>
        </w:rPr>
        <w:t>3.</w:t>
      </w:r>
      <w:r>
        <w:rPr>
          <w:rFonts w:ascii="Times New Roman" w:eastAsia="Times New Roman" w:hAnsi="Times New Roman" w:cs="Times New Roman"/>
          <w:kern w:val="0"/>
          <w:sz w:val="24"/>
          <w:szCs w:val="24"/>
          <w:lang w:eastAsia="sk-SK"/>
          <w14:ligatures w14:val="none"/>
        </w:rPr>
        <w:tab/>
      </w:r>
      <w:r w:rsidR="001E0801">
        <w:rPr>
          <w:rFonts w:ascii="Times New Roman" w:eastAsia="Times New Roman" w:hAnsi="Times New Roman" w:cs="Times New Roman"/>
          <w:kern w:val="0"/>
          <w:sz w:val="24"/>
          <w:szCs w:val="24"/>
          <w:lang w:eastAsia="sk-SK"/>
          <w14:ligatures w14:val="none"/>
        </w:rPr>
        <w:t xml:space="preserve">Poznámka </w:t>
      </w:r>
      <w:r>
        <w:rPr>
          <w:rFonts w:ascii="Times New Roman" w:eastAsia="Times New Roman" w:hAnsi="Times New Roman" w:cs="Times New Roman"/>
          <w:kern w:val="0"/>
          <w:sz w:val="24"/>
          <w:szCs w:val="24"/>
          <w:lang w:eastAsia="sk-SK"/>
          <w14:ligatures w14:val="none"/>
        </w:rPr>
        <w:t xml:space="preserve"> pod čiarou k odkazu 63g </w:t>
      </w:r>
      <w:r w:rsidR="001E0801">
        <w:rPr>
          <w:rFonts w:ascii="Times New Roman" w:eastAsia="Times New Roman" w:hAnsi="Times New Roman" w:cs="Times New Roman"/>
          <w:kern w:val="0"/>
          <w:sz w:val="24"/>
          <w:szCs w:val="24"/>
          <w:lang w:eastAsia="sk-SK"/>
          <w14:ligatures w14:val="none"/>
        </w:rPr>
        <w:t>znie</w:t>
      </w:r>
      <w:r>
        <w:rPr>
          <w:rFonts w:ascii="Times New Roman" w:eastAsia="Times New Roman" w:hAnsi="Times New Roman" w:cs="Times New Roman"/>
          <w:kern w:val="0"/>
          <w:sz w:val="24"/>
          <w:szCs w:val="24"/>
          <w:lang w:eastAsia="sk-SK"/>
          <w14:ligatures w14:val="none"/>
        </w:rPr>
        <w:t>:</w:t>
      </w:r>
    </w:p>
    <w:p w14:paraId="4DE1CFAF" w14:textId="77777777" w:rsidR="001E0801" w:rsidRDefault="00D01467" w:rsidP="001E0801">
      <w:p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r>
        <w:rPr>
          <w:rFonts w:ascii="Times New Roman" w:eastAsia="Times New Roman" w:hAnsi="Times New Roman" w:cs="Times New Roman"/>
          <w:kern w:val="0"/>
          <w:sz w:val="24"/>
          <w:szCs w:val="24"/>
          <w:lang w:eastAsia="sk-SK"/>
          <w14:ligatures w14:val="none"/>
        </w:rPr>
        <w:t xml:space="preserve"> „</w:t>
      </w:r>
      <w:r w:rsidR="001E0801" w:rsidRPr="001E0801">
        <w:rPr>
          <w:rFonts w:ascii="Times New Roman" w:eastAsia="Times New Roman" w:hAnsi="Times New Roman" w:cs="Times New Roman"/>
          <w:kern w:val="0"/>
          <w:sz w:val="24"/>
          <w:szCs w:val="24"/>
          <w:vertAlign w:val="superscript"/>
          <w:lang w:eastAsia="sk-SK"/>
          <w14:ligatures w14:val="none"/>
        </w:rPr>
        <w:t>63</w:t>
      </w:r>
      <w:r w:rsidR="001E0801">
        <w:rPr>
          <w:rFonts w:ascii="Times New Roman" w:eastAsia="Times New Roman" w:hAnsi="Times New Roman" w:cs="Times New Roman"/>
          <w:kern w:val="0"/>
          <w:sz w:val="24"/>
          <w:szCs w:val="24"/>
          <w:vertAlign w:val="superscript"/>
          <w:lang w:eastAsia="sk-SK"/>
          <w14:ligatures w14:val="none"/>
        </w:rPr>
        <w:t>g</w:t>
      </w:r>
      <w:r w:rsidR="001E0801">
        <w:rPr>
          <w:rFonts w:ascii="Times New Roman" w:eastAsia="Times New Roman" w:hAnsi="Times New Roman" w:cs="Times New Roman"/>
          <w:kern w:val="0"/>
          <w:sz w:val="24"/>
          <w:szCs w:val="24"/>
          <w:lang w:eastAsia="sk-SK"/>
          <w14:ligatures w14:val="none"/>
        </w:rPr>
        <w:t>) Čl. 74 až 83 nariadenia (EÚ) 2024/1689 v platnom znení.</w:t>
      </w:r>
    </w:p>
    <w:p w14:paraId="556B5316" w14:textId="77777777" w:rsidR="001E0801" w:rsidRDefault="001E0801" w:rsidP="001E0801">
      <w:p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r w:rsidRPr="001E0801">
        <w:rPr>
          <w:rFonts w:ascii="Times New Roman" w:eastAsia="Times New Roman" w:hAnsi="Times New Roman" w:cs="Times New Roman"/>
          <w:kern w:val="0"/>
          <w:sz w:val="24"/>
          <w:szCs w:val="24"/>
          <w:lang w:eastAsia="sk-SK"/>
          <w14:ligatures w14:val="none"/>
        </w:rPr>
        <w:t>Čl. 52 až 60 a 64 nariadenia (EÚ) 2024/2847 v platnom znení.</w:t>
      </w:r>
    </w:p>
    <w:p w14:paraId="56AAF061" w14:textId="6B438F2D" w:rsidR="001E0801" w:rsidRDefault="001E0801" w:rsidP="001E0801">
      <w:p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r w:rsidRPr="001E0801">
        <w:rPr>
          <w:rFonts w:ascii="Times New Roman" w:eastAsia="Times New Roman" w:hAnsi="Times New Roman" w:cs="Times New Roman"/>
          <w:kern w:val="0"/>
          <w:sz w:val="24"/>
          <w:szCs w:val="24"/>
          <w:lang w:eastAsia="sk-SK"/>
          <w14:ligatures w14:val="none"/>
        </w:rPr>
        <w:t>Zákon č. 69/2018 Z. z. v znení neskorších predpisov.</w:t>
      </w:r>
      <w:r>
        <w:rPr>
          <w:rFonts w:ascii="Times New Roman" w:eastAsia="Times New Roman" w:hAnsi="Times New Roman" w:cs="Times New Roman"/>
          <w:kern w:val="0"/>
          <w:sz w:val="24"/>
          <w:szCs w:val="24"/>
          <w:lang w:eastAsia="sk-SK"/>
          <w14:ligatures w14:val="none"/>
        </w:rPr>
        <w:t xml:space="preserve"> </w:t>
      </w:r>
    </w:p>
    <w:p w14:paraId="7431F784" w14:textId="1DCA60FB" w:rsidR="00D01467" w:rsidRPr="009C4D56" w:rsidRDefault="001E0801" w:rsidP="001E0801">
      <w:pPr>
        <w:spacing w:after="0" w:line="276" w:lineRule="auto"/>
        <w:ind w:left="567"/>
        <w:jc w:val="both"/>
        <w:textAlignment w:val="baseline"/>
        <w:rPr>
          <w:rFonts w:ascii="Times New Roman" w:eastAsia="Times New Roman" w:hAnsi="Times New Roman" w:cs="Times New Roman"/>
          <w:kern w:val="0"/>
          <w:sz w:val="24"/>
          <w:szCs w:val="24"/>
          <w:lang w:eastAsia="sk-SK"/>
          <w14:ligatures w14:val="none"/>
        </w:rPr>
      </w:pPr>
      <w:r>
        <w:rPr>
          <w:rFonts w:ascii="Times New Roman" w:eastAsia="Times New Roman" w:hAnsi="Times New Roman" w:cs="Times New Roman"/>
          <w:kern w:val="0"/>
          <w:sz w:val="24"/>
          <w:szCs w:val="24"/>
          <w:lang w:eastAsia="sk-SK"/>
          <w14:ligatures w14:val="none"/>
        </w:rPr>
        <w:t>Zákon</w:t>
      </w:r>
      <w:r w:rsidR="00D01467">
        <w:rPr>
          <w:rFonts w:ascii="Times New Roman" w:eastAsia="Times New Roman" w:hAnsi="Times New Roman" w:cs="Times New Roman"/>
          <w:kern w:val="0"/>
          <w:sz w:val="24"/>
          <w:szCs w:val="24"/>
          <w:lang w:eastAsia="sk-SK"/>
          <w14:ligatures w14:val="none"/>
        </w:rPr>
        <w:t xml:space="preserve"> č. ...</w:t>
      </w:r>
      <w:r w:rsidR="009A280C">
        <w:rPr>
          <w:rFonts w:ascii="Times New Roman" w:eastAsia="Times New Roman" w:hAnsi="Times New Roman" w:cs="Times New Roman"/>
          <w:kern w:val="0"/>
          <w:sz w:val="24"/>
          <w:szCs w:val="24"/>
          <w:lang w:eastAsia="sk-SK"/>
          <w14:ligatures w14:val="none"/>
        </w:rPr>
        <w:t>/</w:t>
      </w:r>
      <w:r w:rsidR="00D01467">
        <w:rPr>
          <w:rFonts w:ascii="Times New Roman" w:eastAsia="Times New Roman" w:hAnsi="Times New Roman" w:cs="Times New Roman"/>
          <w:kern w:val="0"/>
          <w:sz w:val="24"/>
          <w:szCs w:val="24"/>
          <w:lang w:eastAsia="sk-SK"/>
          <w14:ligatures w14:val="none"/>
        </w:rPr>
        <w:t>2026 Z. z. o štátnej správe v oblasti umelej inteligencie a európskej dátovej regulácie a o zmene a doplnení niektorých zákonov</w:t>
      </w:r>
      <w:r w:rsidR="009A280C">
        <w:rPr>
          <w:rFonts w:ascii="Times New Roman" w:eastAsia="Times New Roman" w:hAnsi="Times New Roman" w:cs="Times New Roman"/>
          <w:kern w:val="0"/>
          <w:sz w:val="24"/>
          <w:szCs w:val="24"/>
          <w:lang w:eastAsia="sk-SK"/>
          <w14:ligatures w14:val="none"/>
        </w:rPr>
        <w:t>.“.</w:t>
      </w:r>
    </w:p>
    <w:p w14:paraId="1B0B5309" w14:textId="77777777" w:rsidR="00C92750" w:rsidRPr="00F15F2F" w:rsidRDefault="53899A25" w:rsidP="0019748B">
      <w:pPr>
        <w:spacing w:after="0" w:line="276" w:lineRule="auto"/>
        <w:ind w:left="567"/>
        <w:jc w:val="both"/>
        <w:textAlignment w:val="baseline"/>
        <w:rPr>
          <w:rFonts w:ascii="Segoe UI" w:eastAsia="Times New Roman" w:hAnsi="Segoe UI" w:cs="Segoe UI"/>
          <w:kern w:val="0"/>
          <w:sz w:val="18"/>
          <w:szCs w:val="18"/>
          <w:lang w:eastAsia="sk-SK"/>
          <w14:ligatures w14:val="none"/>
        </w:rPr>
      </w:pPr>
      <w:r w:rsidRPr="00F15F2F">
        <w:rPr>
          <w:rFonts w:ascii="Times New Roman" w:eastAsia="Times New Roman" w:hAnsi="Times New Roman" w:cs="Times New Roman"/>
          <w:kern w:val="0"/>
          <w:sz w:val="24"/>
          <w:szCs w:val="24"/>
          <w:lang w:eastAsia="sk-SK"/>
          <w14:ligatures w14:val="none"/>
        </w:rPr>
        <w:lastRenderedPageBreak/>
        <w:t> </w:t>
      </w:r>
    </w:p>
    <w:p w14:paraId="6323CC73" w14:textId="031D5811" w:rsidR="008D0387" w:rsidRDefault="6F6023E8" w:rsidP="00DC34A1">
      <w:pPr>
        <w:spacing w:after="0" w:line="276" w:lineRule="auto"/>
        <w:ind w:left="567" w:hanging="360"/>
        <w:jc w:val="both"/>
        <w:textAlignment w:val="baseline"/>
        <w:rPr>
          <w:rFonts w:ascii="Times New Roman" w:eastAsia="Times New Roman" w:hAnsi="Times New Roman" w:cs="Times New Roman"/>
          <w:sz w:val="24"/>
          <w:szCs w:val="24"/>
          <w:lang w:eastAsia="sk-SK"/>
        </w:rPr>
      </w:pPr>
      <w:r w:rsidRPr="00F15F2F">
        <w:rPr>
          <w:rFonts w:ascii="Times New Roman" w:eastAsia="Times New Roman" w:hAnsi="Times New Roman" w:cs="Times New Roman"/>
          <w:kern w:val="0"/>
          <w:sz w:val="24"/>
          <w:szCs w:val="24"/>
          <w:lang w:eastAsia="sk-SK"/>
          <w14:ligatures w14:val="none"/>
        </w:rPr>
        <w:t> </w:t>
      </w:r>
      <w:r w:rsidR="008D0387">
        <w:rPr>
          <w:rFonts w:ascii="Times New Roman" w:eastAsia="Times New Roman" w:hAnsi="Times New Roman" w:cs="Times New Roman"/>
          <w:sz w:val="24"/>
          <w:szCs w:val="24"/>
          <w:lang w:eastAsia="sk-SK"/>
        </w:rPr>
        <w:t>4. V poznámke pod čiarou k odkazu 6</w:t>
      </w:r>
      <w:r w:rsidR="001E0801">
        <w:rPr>
          <w:rFonts w:ascii="Times New Roman" w:eastAsia="Times New Roman" w:hAnsi="Times New Roman" w:cs="Times New Roman"/>
          <w:sz w:val="24"/>
          <w:szCs w:val="24"/>
          <w:lang w:eastAsia="sk-SK"/>
        </w:rPr>
        <w:t>9</w:t>
      </w:r>
      <w:r w:rsidR="008D0387">
        <w:rPr>
          <w:rFonts w:ascii="Times New Roman" w:eastAsia="Times New Roman" w:hAnsi="Times New Roman" w:cs="Times New Roman"/>
          <w:sz w:val="24"/>
          <w:szCs w:val="24"/>
          <w:lang w:eastAsia="sk-SK"/>
        </w:rPr>
        <w:t xml:space="preserve"> sa </w:t>
      </w:r>
      <w:r w:rsidR="001E0801">
        <w:rPr>
          <w:rFonts w:ascii="Times New Roman" w:eastAsia="Times New Roman" w:hAnsi="Times New Roman" w:cs="Times New Roman"/>
          <w:sz w:val="24"/>
          <w:szCs w:val="24"/>
          <w:lang w:eastAsia="sk-SK"/>
        </w:rPr>
        <w:t>vypúšťa</w:t>
      </w:r>
      <w:r w:rsidR="00A071C6">
        <w:rPr>
          <w:rFonts w:ascii="Times New Roman" w:eastAsia="Times New Roman" w:hAnsi="Times New Roman" w:cs="Times New Roman"/>
          <w:sz w:val="24"/>
          <w:szCs w:val="24"/>
          <w:lang w:eastAsia="sk-SK"/>
        </w:rPr>
        <w:t xml:space="preserve"> táto citácia: „</w:t>
      </w:r>
      <w:r w:rsidR="001E0801">
        <w:rPr>
          <w:rFonts w:ascii="Times New Roman" w:eastAsia="Times New Roman" w:hAnsi="Times New Roman" w:cs="Times New Roman"/>
          <w:sz w:val="24"/>
          <w:szCs w:val="24"/>
          <w:lang w:eastAsia="sk-SK"/>
        </w:rPr>
        <w:t>nariadenie (EÚ) 2024/1689.</w:t>
      </w:r>
      <w:r w:rsidR="00A071C6">
        <w:rPr>
          <w:rFonts w:ascii="Times New Roman" w:eastAsia="Times New Roman" w:hAnsi="Times New Roman" w:cs="Times New Roman"/>
          <w:sz w:val="24"/>
          <w:szCs w:val="24"/>
          <w:lang w:eastAsia="sk-SK"/>
        </w:rPr>
        <w:t>“.</w:t>
      </w:r>
    </w:p>
    <w:p w14:paraId="5D0E1A8E" w14:textId="77777777" w:rsidR="001E0801" w:rsidRDefault="001E0801" w:rsidP="00DC34A1">
      <w:pPr>
        <w:spacing w:after="0" w:line="276" w:lineRule="auto"/>
        <w:ind w:left="567" w:hanging="360"/>
        <w:jc w:val="both"/>
        <w:textAlignment w:val="baseline"/>
        <w:rPr>
          <w:rFonts w:ascii="Times New Roman" w:eastAsia="Times New Roman" w:hAnsi="Times New Roman" w:cs="Times New Roman"/>
          <w:sz w:val="24"/>
          <w:szCs w:val="24"/>
          <w:lang w:eastAsia="sk-SK"/>
        </w:rPr>
      </w:pPr>
    </w:p>
    <w:p w14:paraId="69E68927" w14:textId="5CCE5CED" w:rsidR="001E0801" w:rsidRDefault="001E0801" w:rsidP="00DC34A1">
      <w:pPr>
        <w:spacing w:after="0" w:line="276" w:lineRule="auto"/>
        <w:ind w:left="567" w:hanging="360"/>
        <w:jc w:val="both"/>
        <w:textAlignment w:val="baseline"/>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5. </w:t>
      </w:r>
      <w:r>
        <w:rPr>
          <w:rFonts w:ascii="Times New Roman" w:eastAsia="Times New Roman" w:hAnsi="Times New Roman" w:cs="Times New Roman"/>
          <w:sz w:val="24"/>
          <w:szCs w:val="24"/>
          <w:lang w:eastAsia="sk-SK"/>
        </w:rPr>
        <w:tab/>
        <w:t>V § 28 sa za odsek 6 vkladá nový odsek 7, ktorý znie:</w:t>
      </w:r>
    </w:p>
    <w:p w14:paraId="06C79F40" w14:textId="1876A6DD" w:rsidR="001E0801" w:rsidRDefault="001E0801" w:rsidP="00DC34A1">
      <w:pPr>
        <w:spacing w:after="0" w:line="276" w:lineRule="auto"/>
        <w:ind w:left="567" w:hanging="360"/>
        <w:jc w:val="both"/>
        <w:textAlignment w:val="baseline"/>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w:t>
      </w:r>
      <w:r w:rsidR="00E7797D">
        <w:rPr>
          <w:rFonts w:ascii="Times New Roman" w:eastAsia="Times New Roman" w:hAnsi="Times New Roman" w:cs="Times New Roman"/>
          <w:sz w:val="24"/>
          <w:szCs w:val="24"/>
          <w:lang w:eastAsia="sk-SK"/>
        </w:rPr>
        <w:t>7</w:t>
      </w:r>
      <w:r>
        <w:rPr>
          <w:rFonts w:ascii="Times New Roman" w:eastAsia="Times New Roman" w:hAnsi="Times New Roman" w:cs="Times New Roman"/>
          <w:sz w:val="24"/>
          <w:szCs w:val="24"/>
          <w:lang w:eastAsia="sk-SK"/>
        </w:rPr>
        <w:t>) Úrad uloží pokutu vo výške podľa čl. 99 ods. 5 nariadenia (EÚ) 2024/1689 v platnom znení tomu, kto poskytne nesprávne, neúplné alebo zavádzajúce informácie v odpovedi na žiadosť notifikovanej osoby.“.</w:t>
      </w:r>
    </w:p>
    <w:p w14:paraId="4D662C54" w14:textId="77777777" w:rsidR="001E0801" w:rsidRDefault="001E0801" w:rsidP="00DC34A1">
      <w:pPr>
        <w:spacing w:after="0" w:line="276" w:lineRule="auto"/>
        <w:ind w:left="567" w:hanging="360"/>
        <w:jc w:val="both"/>
        <w:textAlignment w:val="baseline"/>
        <w:rPr>
          <w:rFonts w:ascii="Times New Roman" w:eastAsia="Times New Roman" w:hAnsi="Times New Roman" w:cs="Times New Roman"/>
          <w:sz w:val="24"/>
          <w:szCs w:val="24"/>
          <w:lang w:eastAsia="sk-SK"/>
        </w:rPr>
      </w:pPr>
    </w:p>
    <w:p w14:paraId="44D18C85" w14:textId="010488C5" w:rsidR="001E0801" w:rsidRDefault="001E0801" w:rsidP="00DC34A1">
      <w:pPr>
        <w:spacing w:after="0" w:line="276" w:lineRule="auto"/>
        <w:ind w:left="567" w:hanging="360"/>
        <w:jc w:val="both"/>
        <w:textAlignment w:val="baseline"/>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Doterajšie odseky 7 až 12 sa označujú ako odseky 8 až 13.</w:t>
      </w:r>
    </w:p>
    <w:p w14:paraId="5AE333E4" w14:textId="77777777" w:rsidR="001E0801" w:rsidRDefault="001E0801" w:rsidP="00DC34A1">
      <w:pPr>
        <w:spacing w:after="0" w:line="276" w:lineRule="auto"/>
        <w:ind w:left="567" w:hanging="360"/>
        <w:jc w:val="both"/>
        <w:textAlignment w:val="baseline"/>
        <w:rPr>
          <w:rFonts w:ascii="Times New Roman" w:eastAsia="Times New Roman" w:hAnsi="Times New Roman" w:cs="Times New Roman"/>
          <w:sz w:val="24"/>
          <w:szCs w:val="24"/>
          <w:lang w:eastAsia="sk-SK"/>
        </w:rPr>
      </w:pPr>
    </w:p>
    <w:p w14:paraId="1F901638" w14:textId="49DFD332" w:rsidR="001E0801" w:rsidRDefault="001E0801" w:rsidP="00DC34A1">
      <w:pPr>
        <w:spacing w:after="0" w:line="276" w:lineRule="auto"/>
        <w:ind w:left="567" w:hanging="360"/>
        <w:jc w:val="both"/>
        <w:textAlignment w:val="baseline"/>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6.</w:t>
      </w:r>
      <w:r>
        <w:rPr>
          <w:rFonts w:ascii="Times New Roman" w:eastAsia="Times New Roman" w:hAnsi="Times New Roman" w:cs="Times New Roman"/>
          <w:sz w:val="24"/>
          <w:szCs w:val="24"/>
          <w:lang w:eastAsia="sk-SK"/>
        </w:rPr>
        <w:tab/>
        <w:t>V § 28 ods. 9 sa slová „6 alebo odseku 7“ nahrádzajú slovami „6, 7 alebo odseku 8“.</w:t>
      </w:r>
    </w:p>
    <w:p w14:paraId="213E6F79" w14:textId="77777777" w:rsidR="001E0801" w:rsidRDefault="001E0801" w:rsidP="00DC34A1">
      <w:pPr>
        <w:spacing w:after="0" w:line="276" w:lineRule="auto"/>
        <w:ind w:left="567" w:hanging="360"/>
        <w:jc w:val="both"/>
        <w:textAlignment w:val="baseline"/>
        <w:rPr>
          <w:rFonts w:ascii="Times New Roman" w:eastAsia="Times New Roman" w:hAnsi="Times New Roman" w:cs="Times New Roman"/>
          <w:sz w:val="24"/>
          <w:szCs w:val="24"/>
          <w:lang w:eastAsia="sk-SK"/>
        </w:rPr>
      </w:pPr>
    </w:p>
    <w:p w14:paraId="0BAD7E96" w14:textId="5EDC467C" w:rsidR="001E0801" w:rsidRPr="00D122DF" w:rsidRDefault="001E0801" w:rsidP="00DC34A1">
      <w:pPr>
        <w:spacing w:after="0" w:line="276" w:lineRule="auto"/>
        <w:ind w:left="567" w:hanging="360"/>
        <w:jc w:val="both"/>
        <w:textAlignment w:val="baseline"/>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7.</w:t>
      </w:r>
      <w:r>
        <w:rPr>
          <w:rFonts w:ascii="Times New Roman" w:eastAsia="Times New Roman" w:hAnsi="Times New Roman" w:cs="Times New Roman"/>
          <w:sz w:val="24"/>
          <w:szCs w:val="24"/>
          <w:lang w:eastAsia="sk-SK"/>
        </w:rPr>
        <w:tab/>
        <w:t>V § 28 ods. 12 sa slová „až 7“ nahrádzajú slovami „až 8“.</w:t>
      </w:r>
    </w:p>
    <w:p w14:paraId="226FF249" w14:textId="77777777" w:rsidR="008D0387" w:rsidRPr="00F15F2F" w:rsidRDefault="008D0387" w:rsidP="0019748B">
      <w:pPr>
        <w:pStyle w:val="Odsekzoznamu"/>
        <w:spacing w:after="0" w:line="276" w:lineRule="auto"/>
        <w:ind w:left="567"/>
        <w:jc w:val="both"/>
        <w:rPr>
          <w:rFonts w:ascii="Times New Roman" w:eastAsia="Times New Roman" w:hAnsi="Times New Roman" w:cs="Times New Roman"/>
          <w:sz w:val="24"/>
          <w:szCs w:val="24"/>
          <w:lang w:eastAsia="sk-SK"/>
        </w:rPr>
      </w:pPr>
    </w:p>
    <w:p w14:paraId="4288B95A" w14:textId="3212A592" w:rsidR="00C92750" w:rsidRPr="00F15F2F" w:rsidRDefault="00C92750" w:rsidP="00D12713">
      <w:pPr>
        <w:pStyle w:val="Nadpis3"/>
      </w:pPr>
      <w:r w:rsidRPr="00F15F2F">
        <w:t> Čl. VI</w:t>
      </w:r>
      <w:r w:rsidR="00960A1D" w:rsidRPr="00F15F2F">
        <w:t>I</w:t>
      </w:r>
    </w:p>
    <w:p w14:paraId="0DBB3610" w14:textId="77777777" w:rsidR="00353391" w:rsidRPr="00F15F2F" w:rsidRDefault="00353391" w:rsidP="0019748B">
      <w:pPr>
        <w:spacing w:after="0" w:line="276" w:lineRule="auto"/>
        <w:ind w:left="567"/>
        <w:jc w:val="center"/>
        <w:textAlignment w:val="baseline"/>
        <w:rPr>
          <w:rFonts w:ascii="Times New Roman" w:eastAsia="Times New Roman" w:hAnsi="Times New Roman" w:cs="Times New Roman"/>
          <w:b/>
          <w:bCs/>
          <w:color w:val="000000" w:themeColor="text1"/>
          <w:sz w:val="24"/>
          <w:szCs w:val="24"/>
          <w:lang w:eastAsia="sk-SK"/>
        </w:rPr>
      </w:pPr>
    </w:p>
    <w:p w14:paraId="74A434E2" w14:textId="410D3CEE" w:rsidR="00353391" w:rsidRPr="00F15F2F" w:rsidRDefault="00353391" w:rsidP="0019748B">
      <w:pPr>
        <w:spacing w:after="0" w:line="276" w:lineRule="auto"/>
        <w:ind w:left="567" w:firstLine="708"/>
        <w:jc w:val="both"/>
        <w:textAlignment w:val="baseline"/>
        <w:rPr>
          <w:rFonts w:ascii="Times New Roman" w:eastAsia="Times New Roman" w:hAnsi="Times New Roman" w:cs="Times New Roman"/>
          <w:color w:val="000000" w:themeColor="text1"/>
          <w:sz w:val="24"/>
          <w:szCs w:val="24"/>
          <w:lang w:eastAsia="sk-SK"/>
        </w:rPr>
      </w:pPr>
      <w:bookmarkStart w:id="39" w:name="_Hlk220050846"/>
      <w:r w:rsidRPr="00F15F2F">
        <w:rPr>
          <w:rFonts w:ascii="Times New Roman" w:eastAsia="Times New Roman" w:hAnsi="Times New Roman" w:cs="Times New Roman"/>
          <w:color w:val="000000" w:themeColor="text1"/>
          <w:sz w:val="24"/>
          <w:szCs w:val="24"/>
          <w:lang w:eastAsia="sk-SK"/>
        </w:rPr>
        <w:t xml:space="preserve">Zákon č. 452/2021 Z. z. o elektronických komunikáciách v znení </w:t>
      </w:r>
      <w:bookmarkEnd w:id="39"/>
      <w:r w:rsidRPr="00F15F2F">
        <w:rPr>
          <w:rFonts w:ascii="Times New Roman" w:eastAsia="Times New Roman" w:hAnsi="Times New Roman" w:cs="Times New Roman"/>
          <w:color w:val="000000" w:themeColor="text1"/>
          <w:sz w:val="24"/>
          <w:szCs w:val="24"/>
          <w:lang w:eastAsia="sk-SK"/>
        </w:rPr>
        <w:t>zákona č. 533/2021 Z. z., zákona č. 351/2022 Z. z., zákona č. 205/2023 Z. z., zákona č. 287/2023 Z. z., zákona č. 46/2024 Z. z., zákona č. 108/2024 Z. z., zákona č. 334/2024 Z. z., zákona č. 366/2024 Z. z., zákona č. 367/2024 Z. z.</w:t>
      </w:r>
      <w:r w:rsidR="009E6B8A" w:rsidRPr="00F15F2F">
        <w:rPr>
          <w:rFonts w:ascii="Times New Roman" w:eastAsia="Times New Roman" w:hAnsi="Times New Roman" w:cs="Times New Roman"/>
          <w:color w:val="000000" w:themeColor="text1"/>
          <w:sz w:val="24"/>
          <w:szCs w:val="24"/>
          <w:lang w:eastAsia="sk-SK"/>
        </w:rPr>
        <w:t>,</w:t>
      </w:r>
      <w:r w:rsidRPr="00F15F2F">
        <w:rPr>
          <w:rFonts w:ascii="Times New Roman" w:eastAsia="Times New Roman" w:hAnsi="Times New Roman" w:cs="Times New Roman"/>
          <w:color w:val="000000" w:themeColor="text1"/>
          <w:sz w:val="24"/>
          <w:szCs w:val="24"/>
          <w:lang w:eastAsia="sk-SK"/>
        </w:rPr>
        <w:t> zákona č. 26/2025 Z. z.</w:t>
      </w:r>
      <w:r w:rsidR="009E6B8A" w:rsidRPr="00F15F2F">
        <w:rPr>
          <w:rFonts w:ascii="Times New Roman" w:eastAsia="Times New Roman" w:hAnsi="Times New Roman" w:cs="Times New Roman"/>
          <w:color w:val="000000" w:themeColor="text1"/>
          <w:sz w:val="24"/>
          <w:szCs w:val="24"/>
          <w:lang w:eastAsia="sk-SK"/>
        </w:rPr>
        <w:t>, zákona č. 261/2025 Z. z.</w:t>
      </w:r>
      <w:r w:rsidR="00D339C4">
        <w:rPr>
          <w:rFonts w:ascii="Times New Roman" w:eastAsia="Times New Roman" w:hAnsi="Times New Roman" w:cs="Times New Roman"/>
          <w:color w:val="000000" w:themeColor="text1"/>
          <w:sz w:val="24"/>
          <w:szCs w:val="24"/>
          <w:lang w:eastAsia="sk-SK"/>
        </w:rPr>
        <w:t>,</w:t>
      </w:r>
      <w:r w:rsidR="009E6B8A" w:rsidRPr="00F15F2F">
        <w:rPr>
          <w:rFonts w:ascii="Times New Roman" w:eastAsia="Times New Roman" w:hAnsi="Times New Roman" w:cs="Times New Roman"/>
          <w:color w:val="000000" w:themeColor="text1"/>
          <w:sz w:val="24"/>
          <w:szCs w:val="24"/>
          <w:lang w:eastAsia="sk-SK"/>
        </w:rPr>
        <w:t> zákona č. 297/2025 Z. z.</w:t>
      </w:r>
      <w:r w:rsidR="00152DF9">
        <w:rPr>
          <w:rFonts w:ascii="Times New Roman" w:eastAsia="Times New Roman" w:hAnsi="Times New Roman" w:cs="Times New Roman"/>
          <w:color w:val="000000" w:themeColor="text1"/>
          <w:sz w:val="24"/>
          <w:szCs w:val="24"/>
          <w:lang w:eastAsia="sk-SK"/>
        </w:rPr>
        <w:t>,</w:t>
      </w:r>
      <w:r w:rsidR="00D339C4">
        <w:rPr>
          <w:rFonts w:ascii="Times New Roman" w:eastAsia="Times New Roman" w:hAnsi="Times New Roman" w:cs="Times New Roman"/>
          <w:color w:val="000000" w:themeColor="text1"/>
          <w:sz w:val="24"/>
          <w:szCs w:val="24"/>
          <w:lang w:eastAsia="sk-SK"/>
        </w:rPr>
        <w:t> zákona č. 88/2026 Z. z.</w:t>
      </w:r>
      <w:r w:rsidR="00152DF9">
        <w:rPr>
          <w:rFonts w:ascii="Times New Roman" w:eastAsia="Times New Roman" w:hAnsi="Times New Roman" w:cs="Times New Roman"/>
          <w:color w:val="000000" w:themeColor="text1"/>
          <w:sz w:val="24"/>
          <w:szCs w:val="24"/>
          <w:lang w:eastAsia="sk-SK"/>
        </w:rPr>
        <w:t xml:space="preserve"> a zákona č. 168/2026 Z. z.</w:t>
      </w:r>
      <w:r w:rsidR="00D339C4">
        <w:rPr>
          <w:rFonts w:ascii="Times New Roman" w:eastAsia="Times New Roman" w:hAnsi="Times New Roman" w:cs="Times New Roman"/>
          <w:color w:val="000000" w:themeColor="text1"/>
          <w:sz w:val="24"/>
          <w:szCs w:val="24"/>
          <w:lang w:eastAsia="sk-SK"/>
        </w:rPr>
        <w:t xml:space="preserve"> </w:t>
      </w:r>
      <w:r w:rsidRPr="00F15F2F">
        <w:rPr>
          <w:rFonts w:ascii="Times New Roman" w:eastAsia="Times New Roman" w:hAnsi="Times New Roman" w:cs="Times New Roman"/>
          <w:color w:val="000000" w:themeColor="text1"/>
          <w:sz w:val="24"/>
          <w:szCs w:val="24"/>
          <w:lang w:eastAsia="sk-SK"/>
        </w:rPr>
        <w:t>sa mení a dopĺňa takto:</w:t>
      </w:r>
    </w:p>
    <w:p w14:paraId="3173A884" w14:textId="77777777" w:rsidR="00353391" w:rsidRPr="00F15F2F" w:rsidRDefault="00353391" w:rsidP="0019748B">
      <w:pPr>
        <w:spacing w:after="0" w:line="276" w:lineRule="auto"/>
        <w:ind w:left="567" w:firstLine="708"/>
        <w:jc w:val="both"/>
        <w:textAlignment w:val="baseline"/>
        <w:rPr>
          <w:rFonts w:ascii="Times New Roman" w:eastAsia="Times New Roman" w:hAnsi="Times New Roman" w:cs="Times New Roman"/>
          <w:color w:val="000000" w:themeColor="text1"/>
          <w:sz w:val="24"/>
          <w:szCs w:val="24"/>
          <w:lang w:eastAsia="sk-SK"/>
        </w:rPr>
      </w:pPr>
    </w:p>
    <w:p w14:paraId="406D6CCD" w14:textId="3A11DD9C" w:rsidR="00353391" w:rsidRPr="00F15F2F" w:rsidRDefault="00353391" w:rsidP="0019748B">
      <w:pPr>
        <w:pStyle w:val="Odsekzoznamu"/>
        <w:numPr>
          <w:ilvl w:val="0"/>
          <w:numId w:val="108"/>
        </w:numPr>
        <w:spacing w:after="0" w:line="276" w:lineRule="auto"/>
        <w:ind w:left="567"/>
        <w:jc w:val="both"/>
        <w:textAlignment w:val="baseline"/>
        <w:rPr>
          <w:rFonts w:ascii="Times New Roman" w:eastAsia="Times New Roman" w:hAnsi="Times New Roman" w:cs="Times New Roman"/>
          <w:color w:val="000000" w:themeColor="text1"/>
          <w:sz w:val="24"/>
          <w:szCs w:val="24"/>
          <w:lang w:eastAsia="sk-SK"/>
        </w:rPr>
      </w:pPr>
      <w:r w:rsidRPr="00F15F2F">
        <w:rPr>
          <w:rFonts w:ascii="Times New Roman" w:eastAsia="Times New Roman" w:hAnsi="Times New Roman" w:cs="Times New Roman"/>
          <w:color w:val="000000" w:themeColor="text1"/>
          <w:sz w:val="24"/>
          <w:szCs w:val="24"/>
          <w:lang w:eastAsia="sk-SK"/>
        </w:rPr>
        <w:t>V § 4 ods. 5 písm. a) sa za piaty bod vkladá nový šiesty bod, ktorý znie:</w:t>
      </w:r>
    </w:p>
    <w:p w14:paraId="40F3D08F" w14:textId="59A4964A" w:rsidR="00353391" w:rsidRPr="00F15F2F" w:rsidRDefault="00353391" w:rsidP="0019748B">
      <w:pPr>
        <w:spacing w:after="0" w:line="276" w:lineRule="auto"/>
        <w:ind w:left="567"/>
        <w:jc w:val="both"/>
        <w:textAlignment w:val="baseline"/>
        <w:rPr>
          <w:rFonts w:ascii="Times New Roman" w:eastAsia="Times New Roman" w:hAnsi="Times New Roman" w:cs="Times New Roman"/>
          <w:color w:val="000000" w:themeColor="text1"/>
          <w:sz w:val="24"/>
          <w:szCs w:val="24"/>
          <w:lang w:eastAsia="sk-SK"/>
        </w:rPr>
      </w:pPr>
      <w:r w:rsidRPr="00F15F2F">
        <w:rPr>
          <w:rFonts w:ascii="Times New Roman" w:eastAsia="Times New Roman" w:hAnsi="Times New Roman" w:cs="Times New Roman"/>
          <w:color w:val="000000" w:themeColor="text1"/>
          <w:sz w:val="24"/>
          <w:szCs w:val="24"/>
          <w:lang w:eastAsia="sk-SK"/>
        </w:rPr>
        <w:t xml:space="preserve">„6. činnosti a vydáva rozhodnutia vo veciach presunu medzi službami spracúvania údajov, </w:t>
      </w:r>
      <w:proofErr w:type="spellStart"/>
      <w:r w:rsidRPr="00F15F2F">
        <w:rPr>
          <w:rFonts w:ascii="Times New Roman" w:eastAsia="Times New Roman" w:hAnsi="Times New Roman" w:cs="Times New Roman"/>
          <w:color w:val="000000" w:themeColor="text1"/>
          <w:sz w:val="24"/>
          <w:szCs w:val="24"/>
          <w:lang w:eastAsia="sk-SK"/>
        </w:rPr>
        <w:t>interoperability</w:t>
      </w:r>
      <w:proofErr w:type="spellEnd"/>
      <w:r w:rsidRPr="00F15F2F">
        <w:rPr>
          <w:rFonts w:ascii="Times New Roman" w:eastAsia="Times New Roman" w:hAnsi="Times New Roman" w:cs="Times New Roman"/>
          <w:color w:val="000000" w:themeColor="text1"/>
          <w:sz w:val="24"/>
          <w:szCs w:val="24"/>
          <w:lang w:eastAsia="sk-SK"/>
        </w:rPr>
        <w:t xml:space="preserve"> služieb spracúvania údajov</w:t>
      </w:r>
      <w:r w:rsidR="00152DF9">
        <w:rPr>
          <w:rFonts w:ascii="Times New Roman" w:eastAsia="Times New Roman" w:hAnsi="Times New Roman" w:cs="Times New Roman"/>
          <w:color w:val="000000" w:themeColor="text1"/>
          <w:sz w:val="24"/>
          <w:szCs w:val="24"/>
          <w:lang w:eastAsia="sk-SK"/>
        </w:rPr>
        <w:t>,</w:t>
      </w:r>
      <w:r w:rsidRPr="00F15F2F">
        <w:rPr>
          <w:rFonts w:ascii="Times New Roman" w:eastAsia="Times New Roman" w:hAnsi="Times New Roman" w:cs="Times New Roman"/>
          <w:color w:val="000000" w:themeColor="text1"/>
          <w:sz w:val="24"/>
          <w:szCs w:val="24"/>
          <w:lang w:eastAsia="sk-SK"/>
        </w:rPr>
        <w:t xml:space="preserve"> ako aj </w:t>
      </w:r>
      <w:proofErr w:type="spellStart"/>
      <w:r w:rsidRPr="00F15F2F">
        <w:rPr>
          <w:rFonts w:ascii="Times New Roman" w:eastAsia="Times New Roman" w:hAnsi="Times New Roman" w:cs="Times New Roman"/>
          <w:color w:val="000000" w:themeColor="text1"/>
          <w:sz w:val="24"/>
          <w:szCs w:val="24"/>
          <w:lang w:eastAsia="sk-SK"/>
        </w:rPr>
        <w:t>interoperability</w:t>
      </w:r>
      <w:proofErr w:type="spellEnd"/>
      <w:r w:rsidRPr="00F15F2F">
        <w:rPr>
          <w:rFonts w:ascii="Times New Roman" w:eastAsia="Times New Roman" w:hAnsi="Times New Roman" w:cs="Times New Roman"/>
          <w:color w:val="000000" w:themeColor="text1"/>
          <w:sz w:val="24"/>
          <w:szCs w:val="24"/>
          <w:lang w:eastAsia="sk-SK"/>
        </w:rPr>
        <w:t xml:space="preserve"> na účely ich paralelného využívania podľa osobitného predpisu,</w:t>
      </w:r>
      <w:r w:rsidRPr="00F15F2F">
        <w:rPr>
          <w:rFonts w:ascii="Times New Roman" w:eastAsia="Times New Roman" w:hAnsi="Times New Roman" w:cs="Times New Roman"/>
          <w:color w:val="000000" w:themeColor="text1"/>
          <w:sz w:val="24"/>
          <w:szCs w:val="24"/>
          <w:vertAlign w:val="superscript"/>
          <w:lang w:eastAsia="sk-SK"/>
        </w:rPr>
        <w:t>22a</w:t>
      </w:r>
      <w:r w:rsidRPr="00F15F2F">
        <w:rPr>
          <w:rFonts w:ascii="Times New Roman" w:eastAsia="Times New Roman" w:hAnsi="Times New Roman" w:cs="Times New Roman"/>
          <w:color w:val="000000" w:themeColor="text1"/>
          <w:sz w:val="24"/>
          <w:szCs w:val="24"/>
          <w:lang w:eastAsia="sk-SK"/>
        </w:rPr>
        <w:t>)</w:t>
      </w:r>
      <w:r w:rsidR="00152DF9">
        <w:rPr>
          <w:rFonts w:ascii="Times New Roman" w:eastAsia="Times New Roman" w:hAnsi="Times New Roman" w:cs="Times New Roman"/>
          <w:color w:val="000000" w:themeColor="text1"/>
          <w:sz w:val="24"/>
          <w:szCs w:val="24"/>
          <w:lang w:eastAsia="sk-SK"/>
        </w:rPr>
        <w:t>“</w:t>
      </w:r>
      <w:r w:rsidR="00CE0BC2" w:rsidRPr="00F15F2F">
        <w:rPr>
          <w:rFonts w:ascii="Times New Roman" w:eastAsia="Times New Roman" w:hAnsi="Times New Roman" w:cs="Times New Roman"/>
          <w:color w:val="000000" w:themeColor="text1"/>
          <w:sz w:val="24"/>
          <w:szCs w:val="24"/>
          <w:lang w:eastAsia="sk-SK"/>
        </w:rPr>
        <w:t>.</w:t>
      </w:r>
      <w:r w:rsidRPr="00F15F2F">
        <w:rPr>
          <w:rFonts w:ascii="Times New Roman" w:eastAsia="Times New Roman" w:hAnsi="Times New Roman" w:cs="Times New Roman"/>
          <w:color w:val="000000" w:themeColor="text1"/>
          <w:sz w:val="24"/>
          <w:szCs w:val="24"/>
          <w:vertAlign w:val="superscript"/>
          <w:lang w:eastAsia="sk-SK"/>
        </w:rPr>
        <w:t xml:space="preserve"> </w:t>
      </w:r>
    </w:p>
    <w:p w14:paraId="6494E0DA" w14:textId="77777777" w:rsidR="00353391" w:rsidRPr="00F15F2F" w:rsidRDefault="00353391" w:rsidP="0019748B">
      <w:pPr>
        <w:spacing w:after="0" w:line="276" w:lineRule="auto"/>
        <w:ind w:left="567" w:firstLine="708"/>
        <w:jc w:val="both"/>
        <w:textAlignment w:val="baseline"/>
        <w:rPr>
          <w:rFonts w:ascii="Times New Roman" w:eastAsia="Times New Roman" w:hAnsi="Times New Roman" w:cs="Times New Roman"/>
          <w:color w:val="000000" w:themeColor="text1"/>
          <w:sz w:val="24"/>
          <w:szCs w:val="24"/>
          <w:lang w:eastAsia="sk-SK"/>
        </w:rPr>
      </w:pPr>
      <w:r w:rsidRPr="00F15F2F">
        <w:rPr>
          <w:rFonts w:ascii="Times New Roman" w:eastAsia="Times New Roman" w:hAnsi="Times New Roman" w:cs="Times New Roman"/>
          <w:color w:val="000000" w:themeColor="text1"/>
          <w:sz w:val="24"/>
          <w:szCs w:val="24"/>
          <w:vertAlign w:val="superscript"/>
          <w:lang w:eastAsia="sk-SK"/>
        </w:rPr>
        <w:t> </w:t>
      </w:r>
    </w:p>
    <w:p w14:paraId="3E830268" w14:textId="70C22D5C" w:rsidR="00353391" w:rsidRPr="00F15F2F" w:rsidRDefault="00353391" w:rsidP="0019748B">
      <w:pPr>
        <w:spacing w:after="0" w:line="276" w:lineRule="auto"/>
        <w:ind w:left="567" w:firstLine="708"/>
        <w:jc w:val="both"/>
        <w:textAlignment w:val="baseline"/>
        <w:rPr>
          <w:rFonts w:ascii="Times New Roman" w:eastAsia="Times New Roman" w:hAnsi="Times New Roman" w:cs="Times New Roman"/>
          <w:color w:val="000000" w:themeColor="text1"/>
          <w:sz w:val="24"/>
          <w:szCs w:val="24"/>
          <w:lang w:eastAsia="sk-SK"/>
        </w:rPr>
      </w:pPr>
      <w:r w:rsidRPr="00F15F2F">
        <w:rPr>
          <w:rFonts w:ascii="Times New Roman" w:eastAsia="Times New Roman" w:hAnsi="Times New Roman" w:cs="Times New Roman"/>
          <w:color w:val="000000" w:themeColor="text1"/>
          <w:sz w:val="24"/>
          <w:szCs w:val="24"/>
          <w:lang w:eastAsia="sk-SK"/>
        </w:rPr>
        <w:t xml:space="preserve">Poznámka pod čiarou k odkazu 22a znie: </w:t>
      </w:r>
    </w:p>
    <w:p w14:paraId="4300293F" w14:textId="77C46F34" w:rsidR="00353391" w:rsidRPr="00F15F2F" w:rsidRDefault="6885A369" w:rsidP="0019748B">
      <w:pPr>
        <w:spacing w:after="0" w:line="276" w:lineRule="auto"/>
        <w:ind w:left="567"/>
        <w:jc w:val="both"/>
        <w:textAlignment w:val="baseline"/>
        <w:rPr>
          <w:rFonts w:ascii="Times New Roman" w:eastAsia="Times New Roman" w:hAnsi="Times New Roman" w:cs="Times New Roman"/>
          <w:color w:val="000000" w:themeColor="text1"/>
          <w:sz w:val="24"/>
          <w:szCs w:val="24"/>
          <w:lang w:eastAsia="sk-SK"/>
        </w:rPr>
      </w:pPr>
      <w:r w:rsidRPr="00F15F2F">
        <w:rPr>
          <w:rFonts w:ascii="Times New Roman" w:eastAsia="Times New Roman" w:hAnsi="Times New Roman" w:cs="Times New Roman"/>
          <w:color w:val="000000" w:themeColor="text1"/>
          <w:sz w:val="24"/>
          <w:szCs w:val="24"/>
          <w:lang w:eastAsia="sk-SK"/>
        </w:rPr>
        <w:t>„</w:t>
      </w:r>
      <w:r w:rsidRPr="00F15F2F">
        <w:rPr>
          <w:rFonts w:ascii="Times New Roman" w:eastAsia="Times New Roman" w:hAnsi="Times New Roman" w:cs="Times New Roman"/>
          <w:color w:val="000000" w:themeColor="text1"/>
          <w:sz w:val="24"/>
          <w:szCs w:val="24"/>
          <w:vertAlign w:val="superscript"/>
          <w:lang w:eastAsia="sk-SK"/>
        </w:rPr>
        <w:t>22a</w:t>
      </w:r>
      <w:r w:rsidRPr="00F15F2F">
        <w:rPr>
          <w:rFonts w:ascii="Times New Roman" w:eastAsia="Times New Roman" w:hAnsi="Times New Roman" w:cs="Times New Roman"/>
          <w:color w:val="000000" w:themeColor="text1"/>
          <w:sz w:val="24"/>
          <w:szCs w:val="24"/>
          <w:lang w:eastAsia="sk-SK"/>
        </w:rPr>
        <w:t>)</w:t>
      </w:r>
      <w:r w:rsidR="001A441E" w:rsidRPr="00F15F2F">
        <w:rPr>
          <w:rFonts w:ascii="Times New Roman" w:eastAsia="Times New Roman" w:hAnsi="Times New Roman" w:cs="Times New Roman"/>
          <w:color w:val="000000" w:themeColor="text1"/>
          <w:sz w:val="24"/>
          <w:szCs w:val="24"/>
        </w:rPr>
        <w:t xml:space="preserve"> Čl. 23 až 31 a čl. 34 a 35 nariadenia Európskeho parlamentu a Rady (EÚ) 2023/2854 z 13. decembra 2023 o harmonizovaných pravidlách týkajúcich sa spravodlivého prístupu k údajom a ich používania, ktorým sa mení nariadenie (EÚ) 2017/2394 a smernica (EÚ) 2020/1828 (akt o údajoch) (Ú. v. EÚ L, 2023/2854, 22.12.2023).</w:t>
      </w:r>
      <w:r w:rsidRPr="00F15F2F">
        <w:rPr>
          <w:rFonts w:ascii="Times New Roman" w:eastAsia="Times New Roman" w:hAnsi="Times New Roman" w:cs="Times New Roman"/>
          <w:color w:val="000000" w:themeColor="text1"/>
          <w:sz w:val="24"/>
          <w:szCs w:val="24"/>
          <w:lang w:eastAsia="sk-SK"/>
        </w:rPr>
        <w:t>“.</w:t>
      </w:r>
    </w:p>
    <w:p w14:paraId="783B2B14" w14:textId="77777777" w:rsidR="00353391" w:rsidRPr="00F15F2F" w:rsidRDefault="00353391" w:rsidP="0019748B">
      <w:pPr>
        <w:spacing w:after="0" w:line="276" w:lineRule="auto"/>
        <w:ind w:left="567" w:firstLine="708"/>
        <w:jc w:val="both"/>
        <w:textAlignment w:val="baseline"/>
        <w:rPr>
          <w:rFonts w:ascii="Times New Roman" w:eastAsia="Times New Roman" w:hAnsi="Times New Roman" w:cs="Times New Roman"/>
          <w:color w:val="000000" w:themeColor="text1"/>
          <w:sz w:val="24"/>
          <w:szCs w:val="24"/>
          <w:lang w:eastAsia="sk-SK"/>
        </w:rPr>
      </w:pPr>
    </w:p>
    <w:p w14:paraId="10F08C43" w14:textId="6615107F" w:rsidR="00353391" w:rsidRPr="00F15F2F" w:rsidRDefault="00353391" w:rsidP="0019748B">
      <w:pPr>
        <w:spacing w:after="0" w:line="276" w:lineRule="auto"/>
        <w:ind w:left="567" w:firstLine="708"/>
        <w:jc w:val="both"/>
        <w:textAlignment w:val="baseline"/>
        <w:rPr>
          <w:rFonts w:ascii="Times New Roman" w:eastAsia="Times New Roman" w:hAnsi="Times New Roman" w:cs="Times New Roman"/>
          <w:color w:val="000000" w:themeColor="text1"/>
          <w:sz w:val="24"/>
          <w:szCs w:val="24"/>
          <w:lang w:eastAsia="sk-SK"/>
        </w:rPr>
      </w:pPr>
      <w:r w:rsidRPr="00F15F2F">
        <w:rPr>
          <w:rFonts w:ascii="Times New Roman" w:eastAsia="Times New Roman" w:hAnsi="Times New Roman" w:cs="Times New Roman"/>
          <w:color w:val="000000" w:themeColor="text1"/>
          <w:sz w:val="24"/>
          <w:szCs w:val="24"/>
          <w:lang w:eastAsia="sk-SK"/>
        </w:rPr>
        <w:t xml:space="preserve">Doterajší šiesty </w:t>
      </w:r>
      <w:r w:rsidR="00195C67">
        <w:rPr>
          <w:rFonts w:ascii="Times New Roman" w:eastAsia="Times New Roman" w:hAnsi="Times New Roman" w:cs="Times New Roman"/>
          <w:color w:val="000000" w:themeColor="text1"/>
          <w:sz w:val="24"/>
          <w:szCs w:val="24"/>
          <w:lang w:eastAsia="sk-SK"/>
        </w:rPr>
        <w:t xml:space="preserve">bod </w:t>
      </w:r>
      <w:r w:rsidRPr="00F15F2F">
        <w:rPr>
          <w:rFonts w:ascii="Times New Roman" w:eastAsia="Times New Roman" w:hAnsi="Times New Roman" w:cs="Times New Roman"/>
          <w:color w:val="000000" w:themeColor="text1"/>
          <w:sz w:val="24"/>
          <w:szCs w:val="24"/>
          <w:lang w:eastAsia="sk-SK"/>
        </w:rPr>
        <w:t>a siedmy bod sa označujú ako siedmy</w:t>
      </w:r>
      <w:r w:rsidR="00195C67">
        <w:rPr>
          <w:rFonts w:ascii="Times New Roman" w:eastAsia="Times New Roman" w:hAnsi="Times New Roman" w:cs="Times New Roman"/>
          <w:color w:val="000000" w:themeColor="text1"/>
          <w:sz w:val="24"/>
          <w:szCs w:val="24"/>
          <w:lang w:eastAsia="sk-SK"/>
        </w:rPr>
        <w:t xml:space="preserve"> bod</w:t>
      </w:r>
      <w:r w:rsidRPr="00F15F2F">
        <w:rPr>
          <w:rFonts w:ascii="Times New Roman" w:eastAsia="Times New Roman" w:hAnsi="Times New Roman" w:cs="Times New Roman"/>
          <w:color w:val="000000" w:themeColor="text1"/>
          <w:sz w:val="24"/>
          <w:szCs w:val="24"/>
          <w:lang w:eastAsia="sk-SK"/>
        </w:rPr>
        <w:t xml:space="preserve"> a ôsmy bod. </w:t>
      </w:r>
    </w:p>
    <w:p w14:paraId="7741B2B0" w14:textId="77777777" w:rsidR="00353391" w:rsidRPr="00F15F2F" w:rsidRDefault="00353391" w:rsidP="0019748B">
      <w:pPr>
        <w:spacing w:after="0" w:line="276" w:lineRule="auto"/>
        <w:ind w:left="567" w:firstLine="708"/>
        <w:jc w:val="both"/>
        <w:textAlignment w:val="baseline"/>
        <w:rPr>
          <w:rFonts w:ascii="Times New Roman" w:eastAsia="Times New Roman" w:hAnsi="Times New Roman" w:cs="Times New Roman"/>
          <w:color w:val="000000" w:themeColor="text1"/>
          <w:sz w:val="24"/>
          <w:szCs w:val="24"/>
          <w:lang w:eastAsia="sk-SK"/>
        </w:rPr>
      </w:pPr>
      <w:r w:rsidRPr="00F15F2F">
        <w:rPr>
          <w:rFonts w:ascii="Times New Roman" w:eastAsia="Times New Roman" w:hAnsi="Times New Roman" w:cs="Times New Roman"/>
          <w:color w:val="000000" w:themeColor="text1"/>
          <w:sz w:val="24"/>
          <w:szCs w:val="24"/>
          <w:lang w:eastAsia="sk-SK"/>
        </w:rPr>
        <w:t> </w:t>
      </w:r>
    </w:p>
    <w:p w14:paraId="2E710DAA" w14:textId="215137B9" w:rsidR="00353391" w:rsidRPr="00F15F2F" w:rsidRDefault="00353391" w:rsidP="0019748B">
      <w:pPr>
        <w:pStyle w:val="Odsekzoznamu"/>
        <w:numPr>
          <w:ilvl w:val="0"/>
          <w:numId w:val="108"/>
        </w:numPr>
        <w:spacing w:after="0" w:line="276" w:lineRule="auto"/>
        <w:ind w:left="567"/>
        <w:jc w:val="both"/>
        <w:textAlignment w:val="baseline"/>
        <w:rPr>
          <w:rFonts w:ascii="Times New Roman" w:eastAsia="Times New Roman" w:hAnsi="Times New Roman" w:cs="Times New Roman"/>
          <w:color w:val="000000" w:themeColor="text1"/>
          <w:sz w:val="24"/>
          <w:szCs w:val="24"/>
          <w:lang w:eastAsia="sk-SK"/>
        </w:rPr>
      </w:pPr>
      <w:r w:rsidRPr="00F15F2F">
        <w:rPr>
          <w:rFonts w:ascii="Times New Roman" w:eastAsia="Times New Roman" w:hAnsi="Times New Roman" w:cs="Times New Roman"/>
          <w:color w:val="000000" w:themeColor="text1"/>
          <w:sz w:val="24"/>
          <w:szCs w:val="24"/>
          <w:lang w:eastAsia="sk-SK"/>
        </w:rPr>
        <w:t xml:space="preserve">V § 4 ods. 5 písm. a) </w:t>
      </w:r>
      <w:r w:rsidR="009E6B8A" w:rsidRPr="00F15F2F">
        <w:rPr>
          <w:rFonts w:ascii="Times New Roman" w:eastAsia="Times New Roman" w:hAnsi="Times New Roman" w:cs="Times New Roman"/>
          <w:color w:val="000000" w:themeColor="text1"/>
          <w:sz w:val="24"/>
          <w:szCs w:val="24"/>
          <w:lang w:eastAsia="sk-SK"/>
        </w:rPr>
        <w:t xml:space="preserve">ôsmom </w:t>
      </w:r>
      <w:r w:rsidRPr="00F15F2F">
        <w:rPr>
          <w:rFonts w:ascii="Times New Roman" w:eastAsia="Times New Roman" w:hAnsi="Times New Roman" w:cs="Times New Roman"/>
          <w:color w:val="000000" w:themeColor="text1"/>
          <w:sz w:val="24"/>
          <w:szCs w:val="24"/>
          <w:lang w:eastAsia="sk-SK"/>
        </w:rPr>
        <w:t>bode sa za slová „týmto zákonom“ vklad</w:t>
      </w:r>
      <w:r w:rsidR="00D75AA6">
        <w:rPr>
          <w:rFonts w:ascii="Times New Roman" w:eastAsia="Times New Roman" w:hAnsi="Times New Roman" w:cs="Times New Roman"/>
          <w:color w:val="000000" w:themeColor="text1"/>
          <w:sz w:val="24"/>
          <w:szCs w:val="24"/>
          <w:lang w:eastAsia="sk-SK"/>
        </w:rPr>
        <w:t>á čiarka a</w:t>
      </w:r>
      <w:r w:rsidRPr="00F15F2F">
        <w:rPr>
          <w:rFonts w:ascii="Times New Roman" w:eastAsia="Times New Roman" w:hAnsi="Times New Roman" w:cs="Times New Roman"/>
          <w:color w:val="000000" w:themeColor="text1"/>
          <w:sz w:val="24"/>
          <w:szCs w:val="24"/>
          <w:lang w:eastAsia="sk-SK"/>
        </w:rPr>
        <w:t xml:space="preserve"> slová „vo veciach presunu medzi službami spracúvania údajov, </w:t>
      </w:r>
      <w:proofErr w:type="spellStart"/>
      <w:r w:rsidRPr="00F15F2F">
        <w:rPr>
          <w:rFonts w:ascii="Times New Roman" w:eastAsia="Times New Roman" w:hAnsi="Times New Roman" w:cs="Times New Roman"/>
          <w:color w:val="000000" w:themeColor="text1"/>
          <w:sz w:val="24"/>
          <w:szCs w:val="24"/>
          <w:lang w:eastAsia="sk-SK"/>
        </w:rPr>
        <w:t>interoperability</w:t>
      </w:r>
      <w:proofErr w:type="spellEnd"/>
      <w:r w:rsidRPr="00F15F2F">
        <w:rPr>
          <w:rFonts w:ascii="Times New Roman" w:eastAsia="Times New Roman" w:hAnsi="Times New Roman" w:cs="Times New Roman"/>
          <w:color w:val="000000" w:themeColor="text1"/>
          <w:sz w:val="24"/>
          <w:szCs w:val="24"/>
          <w:lang w:eastAsia="sk-SK"/>
        </w:rPr>
        <w:t xml:space="preserve"> služieb spracúvania údajov </w:t>
      </w:r>
      <w:r w:rsidR="00195C67">
        <w:rPr>
          <w:rFonts w:ascii="Times New Roman" w:eastAsia="Times New Roman" w:hAnsi="Times New Roman" w:cs="Times New Roman"/>
          <w:color w:val="000000" w:themeColor="text1"/>
          <w:sz w:val="24"/>
          <w:szCs w:val="24"/>
          <w:lang w:eastAsia="sk-SK"/>
        </w:rPr>
        <w:t>alebo</w:t>
      </w:r>
      <w:r w:rsidRPr="00F15F2F">
        <w:rPr>
          <w:rFonts w:ascii="Times New Roman" w:eastAsia="Times New Roman" w:hAnsi="Times New Roman" w:cs="Times New Roman"/>
          <w:color w:val="000000" w:themeColor="text1"/>
          <w:sz w:val="24"/>
          <w:szCs w:val="24"/>
          <w:lang w:eastAsia="sk-SK"/>
        </w:rPr>
        <w:t xml:space="preserve"> </w:t>
      </w:r>
      <w:proofErr w:type="spellStart"/>
      <w:r w:rsidRPr="00F15F2F">
        <w:rPr>
          <w:rFonts w:ascii="Times New Roman" w:eastAsia="Times New Roman" w:hAnsi="Times New Roman" w:cs="Times New Roman"/>
          <w:color w:val="000000" w:themeColor="text1"/>
          <w:sz w:val="24"/>
          <w:szCs w:val="24"/>
          <w:lang w:eastAsia="sk-SK"/>
        </w:rPr>
        <w:t>interoperability</w:t>
      </w:r>
      <w:proofErr w:type="spellEnd"/>
      <w:r w:rsidRPr="00F15F2F">
        <w:rPr>
          <w:rFonts w:ascii="Times New Roman" w:eastAsia="Times New Roman" w:hAnsi="Times New Roman" w:cs="Times New Roman"/>
          <w:color w:val="000000" w:themeColor="text1"/>
          <w:sz w:val="24"/>
          <w:szCs w:val="24"/>
          <w:lang w:eastAsia="sk-SK"/>
        </w:rPr>
        <w:t xml:space="preserve"> na účely ich paralelného využívania podľa osobitného predpisu</w:t>
      </w:r>
      <w:r w:rsidRPr="00F15F2F">
        <w:rPr>
          <w:rFonts w:ascii="Times New Roman" w:eastAsia="Times New Roman" w:hAnsi="Times New Roman" w:cs="Times New Roman"/>
          <w:color w:val="000000" w:themeColor="text1"/>
          <w:sz w:val="24"/>
          <w:szCs w:val="24"/>
          <w:vertAlign w:val="superscript"/>
          <w:lang w:eastAsia="sk-SK"/>
        </w:rPr>
        <w:t>22a</w:t>
      </w:r>
      <w:r w:rsidRPr="00F15F2F">
        <w:rPr>
          <w:rFonts w:ascii="Times New Roman" w:eastAsia="Times New Roman" w:hAnsi="Times New Roman" w:cs="Times New Roman"/>
          <w:color w:val="000000" w:themeColor="text1"/>
          <w:sz w:val="24"/>
          <w:szCs w:val="24"/>
          <w:lang w:eastAsia="sk-SK"/>
        </w:rPr>
        <w:t>)“.</w:t>
      </w:r>
    </w:p>
    <w:p w14:paraId="4225F2D2" w14:textId="77777777" w:rsidR="00353391" w:rsidRPr="00F15F2F" w:rsidRDefault="00353391" w:rsidP="0019748B">
      <w:pPr>
        <w:spacing w:after="0" w:line="276" w:lineRule="auto"/>
        <w:ind w:left="567" w:firstLine="708"/>
        <w:jc w:val="both"/>
        <w:textAlignment w:val="baseline"/>
        <w:rPr>
          <w:rFonts w:ascii="Times New Roman" w:eastAsia="Times New Roman" w:hAnsi="Times New Roman" w:cs="Times New Roman"/>
          <w:color w:val="000000" w:themeColor="text1"/>
          <w:sz w:val="24"/>
          <w:szCs w:val="24"/>
          <w:lang w:eastAsia="sk-SK"/>
        </w:rPr>
      </w:pPr>
    </w:p>
    <w:p w14:paraId="43BF1CB5" w14:textId="2C0CD461" w:rsidR="00740058" w:rsidRPr="00F15F2F" w:rsidRDefault="00740058" w:rsidP="0019748B">
      <w:pPr>
        <w:pStyle w:val="Odsekzoznamu"/>
        <w:numPr>
          <w:ilvl w:val="0"/>
          <w:numId w:val="108"/>
        </w:numPr>
        <w:spacing w:after="0" w:line="276" w:lineRule="auto"/>
        <w:ind w:left="567"/>
        <w:jc w:val="both"/>
        <w:textAlignment w:val="baseline"/>
        <w:rPr>
          <w:rFonts w:ascii="Times New Roman" w:eastAsia="Times New Roman" w:hAnsi="Times New Roman" w:cs="Times New Roman"/>
          <w:color w:val="000000"/>
          <w:sz w:val="24"/>
        </w:rPr>
      </w:pPr>
      <w:r w:rsidRPr="00F15F2F">
        <w:rPr>
          <w:rFonts w:ascii="Times New Roman" w:eastAsia="Times New Roman" w:hAnsi="Times New Roman" w:cs="Times New Roman"/>
          <w:color w:val="000000"/>
          <w:sz w:val="24"/>
        </w:rPr>
        <w:t xml:space="preserve">V § 122 </w:t>
      </w:r>
      <w:r w:rsidR="00DB3F23" w:rsidRPr="00F15F2F">
        <w:rPr>
          <w:rFonts w:ascii="Times New Roman" w:eastAsia="Times New Roman" w:hAnsi="Times New Roman" w:cs="Times New Roman"/>
          <w:color w:val="000000"/>
          <w:sz w:val="24"/>
        </w:rPr>
        <w:t xml:space="preserve">sa </w:t>
      </w:r>
      <w:r w:rsidRPr="00F15F2F">
        <w:rPr>
          <w:rFonts w:ascii="Times New Roman" w:eastAsia="Times New Roman" w:hAnsi="Times New Roman" w:cs="Times New Roman"/>
          <w:color w:val="000000"/>
          <w:sz w:val="24"/>
        </w:rPr>
        <w:t>ods</w:t>
      </w:r>
      <w:r w:rsidR="00DB3F23" w:rsidRPr="00F15F2F">
        <w:rPr>
          <w:rFonts w:ascii="Times New Roman" w:eastAsia="Times New Roman" w:hAnsi="Times New Roman" w:cs="Times New Roman"/>
          <w:color w:val="000000"/>
          <w:sz w:val="24"/>
        </w:rPr>
        <w:t>ek</w:t>
      </w:r>
      <w:r w:rsidRPr="00F15F2F">
        <w:rPr>
          <w:rFonts w:ascii="Times New Roman" w:eastAsia="Times New Roman" w:hAnsi="Times New Roman" w:cs="Times New Roman"/>
          <w:color w:val="000000"/>
          <w:sz w:val="24"/>
        </w:rPr>
        <w:t xml:space="preserve"> 4 </w:t>
      </w:r>
      <w:r w:rsidR="00DB3F23" w:rsidRPr="00F15F2F">
        <w:rPr>
          <w:rFonts w:ascii="Times New Roman" w:eastAsia="Times New Roman" w:hAnsi="Times New Roman" w:cs="Times New Roman"/>
          <w:color w:val="000000"/>
          <w:sz w:val="24"/>
        </w:rPr>
        <w:t>dopĺňa</w:t>
      </w:r>
      <w:r w:rsidRPr="00F15F2F">
        <w:rPr>
          <w:rFonts w:ascii="Times New Roman" w:eastAsia="Times New Roman" w:hAnsi="Times New Roman" w:cs="Times New Roman"/>
          <w:color w:val="000000"/>
          <w:sz w:val="24"/>
        </w:rPr>
        <w:t xml:space="preserve"> písmen</w:t>
      </w:r>
      <w:r w:rsidR="00DB3F23" w:rsidRPr="00F15F2F">
        <w:rPr>
          <w:rFonts w:ascii="Times New Roman" w:eastAsia="Times New Roman" w:hAnsi="Times New Roman" w:cs="Times New Roman"/>
          <w:color w:val="000000"/>
          <w:sz w:val="24"/>
        </w:rPr>
        <w:t>om</w:t>
      </w:r>
      <w:r w:rsidRPr="00F15F2F">
        <w:rPr>
          <w:rFonts w:ascii="Times New Roman" w:eastAsia="Times New Roman" w:hAnsi="Times New Roman" w:cs="Times New Roman"/>
          <w:color w:val="000000"/>
          <w:sz w:val="24"/>
        </w:rPr>
        <w:t xml:space="preserve"> </w:t>
      </w:r>
      <w:r w:rsidR="00DB3F23" w:rsidRPr="00F15F2F">
        <w:rPr>
          <w:rFonts w:ascii="Times New Roman" w:eastAsia="Times New Roman" w:hAnsi="Times New Roman" w:cs="Times New Roman"/>
          <w:color w:val="000000"/>
          <w:sz w:val="24"/>
        </w:rPr>
        <w:t>h</w:t>
      </w:r>
      <w:r w:rsidRPr="00F15F2F">
        <w:rPr>
          <w:rFonts w:ascii="Times New Roman" w:eastAsia="Times New Roman" w:hAnsi="Times New Roman" w:cs="Times New Roman"/>
          <w:color w:val="000000"/>
          <w:sz w:val="24"/>
        </w:rPr>
        <w:t>)</w:t>
      </w:r>
      <w:r w:rsidR="00DB3F23" w:rsidRPr="00F15F2F">
        <w:rPr>
          <w:rFonts w:ascii="Times New Roman" w:eastAsia="Times New Roman" w:hAnsi="Times New Roman" w:cs="Times New Roman"/>
          <w:color w:val="000000"/>
          <w:sz w:val="24"/>
        </w:rPr>
        <w:t xml:space="preserve">, </w:t>
      </w:r>
      <w:r w:rsidRPr="00F15F2F">
        <w:rPr>
          <w:rFonts w:ascii="Times New Roman" w:eastAsia="Times New Roman" w:hAnsi="Times New Roman" w:cs="Times New Roman"/>
          <w:color w:val="000000"/>
          <w:sz w:val="24"/>
        </w:rPr>
        <w:t xml:space="preserve">ktoré znie: </w:t>
      </w:r>
    </w:p>
    <w:p w14:paraId="7A523CD5" w14:textId="277ACCC1" w:rsidR="00353391" w:rsidRPr="00F15F2F" w:rsidRDefault="00740058" w:rsidP="0019748B">
      <w:pPr>
        <w:spacing w:after="0" w:line="276" w:lineRule="auto"/>
        <w:ind w:left="567"/>
        <w:jc w:val="both"/>
        <w:textAlignment w:val="baseline"/>
        <w:rPr>
          <w:rFonts w:ascii="Times New Roman" w:eastAsia="Times New Roman" w:hAnsi="Times New Roman" w:cs="Times New Roman"/>
          <w:color w:val="000000"/>
          <w:sz w:val="24"/>
        </w:rPr>
      </w:pPr>
      <w:r w:rsidRPr="00F15F2F">
        <w:rPr>
          <w:rFonts w:ascii="Times New Roman" w:eastAsia="Times New Roman" w:hAnsi="Times New Roman" w:cs="Times New Roman"/>
          <w:color w:val="000000"/>
          <w:sz w:val="24"/>
        </w:rPr>
        <w:br/>
      </w:r>
      <w:r w:rsidR="00DB3F23" w:rsidRPr="00F15F2F">
        <w:rPr>
          <w:rFonts w:ascii="Times New Roman" w:eastAsia="Times New Roman" w:hAnsi="Times New Roman" w:cs="Times New Roman"/>
          <w:color w:val="000000"/>
          <w:sz w:val="24"/>
        </w:rPr>
        <w:t>„</w:t>
      </w:r>
      <w:r w:rsidRPr="00F15F2F">
        <w:rPr>
          <w:rFonts w:ascii="Times New Roman" w:eastAsia="Times New Roman" w:hAnsi="Times New Roman" w:cs="Times New Roman"/>
          <w:color w:val="000000"/>
          <w:sz w:val="24"/>
        </w:rPr>
        <w:t xml:space="preserve">h) kontrolou dodržiavania povinností, obmedzení a podmienok vo veciach presunu medzi </w:t>
      </w:r>
      <w:r w:rsidRPr="00F15F2F">
        <w:rPr>
          <w:rFonts w:ascii="Times New Roman" w:eastAsia="Times New Roman" w:hAnsi="Times New Roman" w:cs="Times New Roman"/>
          <w:color w:val="000000"/>
          <w:sz w:val="24"/>
        </w:rPr>
        <w:lastRenderedPageBreak/>
        <w:t xml:space="preserve">službami spracúvania údajov, </w:t>
      </w:r>
      <w:proofErr w:type="spellStart"/>
      <w:r w:rsidRPr="00F15F2F">
        <w:rPr>
          <w:rFonts w:ascii="Times New Roman" w:eastAsia="Times New Roman" w:hAnsi="Times New Roman" w:cs="Times New Roman"/>
          <w:color w:val="000000"/>
          <w:sz w:val="24"/>
        </w:rPr>
        <w:t>interoperability</w:t>
      </w:r>
      <w:proofErr w:type="spellEnd"/>
      <w:r w:rsidRPr="00F15F2F">
        <w:rPr>
          <w:rFonts w:ascii="Times New Roman" w:eastAsia="Times New Roman" w:hAnsi="Times New Roman" w:cs="Times New Roman"/>
          <w:color w:val="000000"/>
          <w:sz w:val="24"/>
        </w:rPr>
        <w:t xml:space="preserve"> služieb spracúvania údajov </w:t>
      </w:r>
      <w:r w:rsidR="00195C67">
        <w:rPr>
          <w:rFonts w:ascii="Times New Roman" w:eastAsia="Times New Roman" w:hAnsi="Times New Roman" w:cs="Times New Roman"/>
          <w:color w:val="000000"/>
          <w:sz w:val="24"/>
        </w:rPr>
        <w:t>alebo</w:t>
      </w:r>
      <w:r w:rsidRPr="00F15F2F">
        <w:rPr>
          <w:rFonts w:ascii="Times New Roman" w:eastAsia="Times New Roman" w:hAnsi="Times New Roman" w:cs="Times New Roman"/>
          <w:color w:val="000000"/>
          <w:sz w:val="24"/>
        </w:rPr>
        <w:t xml:space="preserve"> </w:t>
      </w:r>
      <w:proofErr w:type="spellStart"/>
      <w:r w:rsidRPr="00F15F2F">
        <w:rPr>
          <w:rFonts w:ascii="Times New Roman" w:eastAsia="Times New Roman" w:hAnsi="Times New Roman" w:cs="Times New Roman"/>
          <w:color w:val="000000"/>
          <w:sz w:val="24"/>
        </w:rPr>
        <w:t>interoperability</w:t>
      </w:r>
      <w:proofErr w:type="spellEnd"/>
      <w:r w:rsidRPr="00F15F2F">
        <w:rPr>
          <w:rFonts w:ascii="Times New Roman" w:eastAsia="Times New Roman" w:hAnsi="Times New Roman" w:cs="Times New Roman"/>
          <w:color w:val="000000"/>
          <w:sz w:val="24"/>
        </w:rPr>
        <w:t xml:space="preserve"> na účely ich paralelného využívania podľa osobitného predpisu.</w:t>
      </w:r>
      <w:r w:rsidRPr="00F15F2F">
        <w:rPr>
          <w:rFonts w:ascii="Times New Roman" w:eastAsia="Times New Roman" w:hAnsi="Times New Roman" w:cs="Times New Roman"/>
          <w:color w:val="000000"/>
          <w:sz w:val="24"/>
          <w:vertAlign w:val="superscript"/>
        </w:rPr>
        <w:t>22a</w:t>
      </w:r>
      <w:r w:rsidRPr="00F15F2F">
        <w:rPr>
          <w:rFonts w:ascii="Times New Roman" w:eastAsia="Times New Roman" w:hAnsi="Times New Roman" w:cs="Times New Roman"/>
          <w:color w:val="000000"/>
          <w:sz w:val="24"/>
        </w:rPr>
        <w:t>)“.</w:t>
      </w:r>
    </w:p>
    <w:p w14:paraId="53B23A80" w14:textId="77777777" w:rsidR="00740058" w:rsidRPr="00F15F2F" w:rsidRDefault="00740058" w:rsidP="0019748B">
      <w:pPr>
        <w:spacing w:after="0" w:line="276" w:lineRule="auto"/>
        <w:ind w:left="567" w:firstLine="708"/>
        <w:jc w:val="both"/>
        <w:textAlignment w:val="baseline"/>
        <w:rPr>
          <w:rFonts w:ascii="Times New Roman" w:eastAsia="Times New Roman" w:hAnsi="Times New Roman" w:cs="Times New Roman"/>
          <w:color w:val="000000" w:themeColor="text1"/>
          <w:sz w:val="24"/>
          <w:szCs w:val="24"/>
          <w:lang w:eastAsia="sk-SK"/>
        </w:rPr>
      </w:pPr>
    </w:p>
    <w:p w14:paraId="3FF4BFAC" w14:textId="6C0F3AC4" w:rsidR="00353391" w:rsidRPr="00F15F2F" w:rsidRDefault="66B9023A" w:rsidP="0019748B">
      <w:pPr>
        <w:pStyle w:val="Odsekzoznamu"/>
        <w:numPr>
          <w:ilvl w:val="0"/>
          <w:numId w:val="108"/>
        </w:numPr>
        <w:spacing w:after="0" w:line="276" w:lineRule="auto"/>
        <w:ind w:left="567"/>
        <w:jc w:val="both"/>
        <w:textAlignment w:val="baseline"/>
        <w:rPr>
          <w:rFonts w:ascii="Times New Roman" w:eastAsia="Times New Roman" w:hAnsi="Times New Roman" w:cs="Times New Roman"/>
          <w:color w:val="000000" w:themeColor="text1"/>
          <w:sz w:val="24"/>
          <w:szCs w:val="24"/>
          <w:lang w:eastAsia="sk-SK"/>
        </w:rPr>
      </w:pPr>
      <w:r w:rsidRPr="00F15F2F">
        <w:rPr>
          <w:rFonts w:ascii="Times New Roman" w:eastAsia="Times New Roman" w:hAnsi="Times New Roman" w:cs="Times New Roman"/>
          <w:color w:val="000000" w:themeColor="text1"/>
          <w:sz w:val="24"/>
          <w:szCs w:val="24"/>
          <w:lang w:eastAsia="sk-SK"/>
        </w:rPr>
        <w:t>V § 124 ods. 3 sa za slová „podľa osobitného predpisu</w:t>
      </w:r>
      <w:r w:rsidRPr="00F15F2F">
        <w:rPr>
          <w:rFonts w:ascii="Times New Roman" w:eastAsia="Times New Roman" w:hAnsi="Times New Roman" w:cs="Times New Roman"/>
          <w:color w:val="000000" w:themeColor="text1"/>
          <w:sz w:val="24"/>
          <w:szCs w:val="24"/>
          <w:vertAlign w:val="superscript"/>
          <w:lang w:eastAsia="sk-SK"/>
        </w:rPr>
        <w:t>22</w:t>
      </w:r>
      <w:r w:rsidRPr="00F15F2F">
        <w:rPr>
          <w:rFonts w:ascii="Times New Roman" w:eastAsia="Times New Roman" w:hAnsi="Times New Roman" w:cs="Times New Roman"/>
          <w:color w:val="000000" w:themeColor="text1"/>
          <w:sz w:val="24"/>
          <w:szCs w:val="24"/>
          <w:lang w:eastAsia="sk-SK"/>
        </w:rPr>
        <w:t>)“ vklad</w:t>
      </w:r>
      <w:r w:rsidR="00013BC2">
        <w:rPr>
          <w:rFonts w:ascii="Times New Roman" w:eastAsia="Times New Roman" w:hAnsi="Times New Roman" w:cs="Times New Roman"/>
          <w:color w:val="000000" w:themeColor="text1"/>
          <w:sz w:val="24"/>
          <w:szCs w:val="24"/>
          <w:lang w:eastAsia="sk-SK"/>
        </w:rPr>
        <w:t>á čiarka a</w:t>
      </w:r>
      <w:r w:rsidRPr="00F15F2F">
        <w:rPr>
          <w:rFonts w:ascii="Times New Roman" w:eastAsia="Times New Roman" w:hAnsi="Times New Roman" w:cs="Times New Roman"/>
          <w:color w:val="000000" w:themeColor="text1"/>
          <w:sz w:val="24"/>
          <w:szCs w:val="24"/>
          <w:lang w:eastAsia="sk-SK"/>
        </w:rPr>
        <w:t xml:space="preserve"> slová „niektorú z povinností súvisiac</w:t>
      </w:r>
      <w:r w:rsidR="00195C67">
        <w:rPr>
          <w:rFonts w:ascii="Times New Roman" w:eastAsia="Times New Roman" w:hAnsi="Times New Roman" w:cs="Times New Roman"/>
          <w:color w:val="000000" w:themeColor="text1"/>
          <w:sz w:val="24"/>
          <w:szCs w:val="24"/>
          <w:lang w:eastAsia="sk-SK"/>
        </w:rPr>
        <w:t>u</w:t>
      </w:r>
      <w:r w:rsidRPr="00F15F2F">
        <w:rPr>
          <w:rFonts w:ascii="Times New Roman" w:eastAsia="Times New Roman" w:hAnsi="Times New Roman" w:cs="Times New Roman"/>
          <w:color w:val="000000" w:themeColor="text1"/>
          <w:sz w:val="24"/>
          <w:szCs w:val="24"/>
          <w:lang w:eastAsia="sk-SK"/>
        </w:rPr>
        <w:t xml:space="preserve"> s presunom medzi službami spracúvania údajov, </w:t>
      </w:r>
      <w:proofErr w:type="spellStart"/>
      <w:r w:rsidRPr="00F15F2F">
        <w:rPr>
          <w:rFonts w:ascii="Times New Roman" w:eastAsia="Times New Roman" w:hAnsi="Times New Roman" w:cs="Times New Roman"/>
          <w:color w:val="000000" w:themeColor="text1"/>
          <w:sz w:val="24"/>
          <w:szCs w:val="24"/>
          <w:lang w:eastAsia="sk-SK"/>
        </w:rPr>
        <w:t>interoperability</w:t>
      </w:r>
      <w:proofErr w:type="spellEnd"/>
      <w:r w:rsidRPr="00F15F2F">
        <w:rPr>
          <w:rFonts w:ascii="Times New Roman" w:eastAsia="Times New Roman" w:hAnsi="Times New Roman" w:cs="Times New Roman"/>
          <w:color w:val="000000" w:themeColor="text1"/>
          <w:sz w:val="24"/>
          <w:szCs w:val="24"/>
          <w:lang w:eastAsia="sk-SK"/>
        </w:rPr>
        <w:t xml:space="preserve"> služieb spracúvania údajov alebo </w:t>
      </w:r>
      <w:proofErr w:type="spellStart"/>
      <w:r w:rsidRPr="00F15F2F">
        <w:rPr>
          <w:rFonts w:ascii="Times New Roman" w:eastAsia="Times New Roman" w:hAnsi="Times New Roman" w:cs="Times New Roman"/>
          <w:color w:val="000000" w:themeColor="text1"/>
          <w:sz w:val="24"/>
          <w:szCs w:val="24"/>
          <w:lang w:eastAsia="sk-SK"/>
        </w:rPr>
        <w:t>interoperability</w:t>
      </w:r>
      <w:proofErr w:type="spellEnd"/>
      <w:r w:rsidRPr="00F15F2F">
        <w:rPr>
          <w:rFonts w:ascii="Times New Roman" w:eastAsia="Times New Roman" w:hAnsi="Times New Roman" w:cs="Times New Roman"/>
          <w:color w:val="000000" w:themeColor="text1"/>
          <w:sz w:val="24"/>
          <w:szCs w:val="24"/>
          <w:lang w:eastAsia="sk-SK"/>
        </w:rPr>
        <w:t xml:space="preserve"> na účely ich paralelného využívania podľa osobitného predpisu</w:t>
      </w:r>
      <w:r w:rsidRPr="00F15F2F">
        <w:rPr>
          <w:rFonts w:ascii="Times New Roman" w:eastAsia="Times New Roman" w:hAnsi="Times New Roman" w:cs="Times New Roman"/>
          <w:color w:val="000000" w:themeColor="text1"/>
          <w:sz w:val="24"/>
          <w:szCs w:val="24"/>
          <w:vertAlign w:val="superscript"/>
          <w:lang w:eastAsia="sk-SK"/>
        </w:rPr>
        <w:t>22a</w:t>
      </w:r>
      <w:r w:rsidRPr="00F15F2F">
        <w:rPr>
          <w:rFonts w:ascii="Times New Roman" w:eastAsia="Times New Roman" w:hAnsi="Times New Roman" w:cs="Times New Roman"/>
          <w:color w:val="000000" w:themeColor="text1"/>
          <w:sz w:val="24"/>
          <w:szCs w:val="24"/>
          <w:lang w:eastAsia="sk-SK"/>
        </w:rPr>
        <w:t>)“.</w:t>
      </w:r>
    </w:p>
    <w:p w14:paraId="5A9D9B1E" w14:textId="77777777" w:rsidR="00353391" w:rsidRPr="00F15F2F" w:rsidRDefault="00353391" w:rsidP="0019748B">
      <w:pPr>
        <w:spacing w:after="0" w:line="276" w:lineRule="auto"/>
        <w:ind w:left="567" w:firstLine="708"/>
        <w:jc w:val="both"/>
        <w:textAlignment w:val="baseline"/>
        <w:rPr>
          <w:rFonts w:ascii="Times New Roman" w:eastAsia="Times New Roman" w:hAnsi="Times New Roman" w:cs="Times New Roman"/>
          <w:sz w:val="24"/>
          <w:szCs w:val="24"/>
          <w:lang w:eastAsia="sk-SK"/>
        </w:rPr>
      </w:pPr>
    </w:p>
    <w:p w14:paraId="4048ABD1" w14:textId="061027DD" w:rsidR="00353391" w:rsidRPr="00F15F2F" w:rsidRDefault="00353391" w:rsidP="00D12713">
      <w:pPr>
        <w:pStyle w:val="Nadpis3"/>
        <w:rPr>
          <w:rFonts w:ascii="Segoe UI" w:hAnsi="Segoe UI" w:cs="Segoe UI"/>
          <w:sz w:val="18"/>
          <w:szCs w:val="18"/>
        </w:rPr>
      </w:pPr>
      <w:r w:rsidRPr="00F15F2F">
        <w:t>Čl. VII</w:t>
      </w:r>
      <w:r w:rsidR="00960A1D" w:rsidRPr="00F15F2F">
        <w:t>I</w:t>
      </w:r>
    </w:p>
    <w:p w14:paraId="123B81B9" w14:textId="77777777" w:rsidR="00C92750" w:rsidRPr="00F15F2F" w:rsidRDefault="00C92750" w:rsidP="0019748B">
      <w:pPr>
        <w:spacing w:after="0" w:line="276" w:lineRule="auto"/>
        <w:ind w:left="567"/>
        <w:textAlignment w:val="baseline"/>
        <w:rPr>
          <w:rFonts w:ascii="Segoe UI" w:eastAsia="Times New Roman" w:hAnsi="Segoe UI" w:cs="Segoe UI"/>
          <w:kern w:val="0"/>
          <w:sz w:val="18"/>
          <w:szCs w:val="18"/>
          <w:lang w:eastAsia="sk-SK"/>
          <w14:ligatures w14:val="none"/>
        </w:rPr>
      </w:pPr>
      <w:r w:rsidRPr="00F15F2F">
        <w:rPr>
          <w:rFonts w:ascii="Times New Roman" w:eastAsia="Times New Roman" w:hAnsi="Times New Roman" w:cs="Times New Roman"/>
          <w:kern w:val="0"/>
          <w:sz w:val="24"/>
          <w:szCs w:val="24"/>
          <w:lang w:eastAsia="sk-SK"/>
          <w14:ligatures w14:val="none"/>
        </w:rPr>
        <w:t> </w:t>
      </w:r>
    </w:p>
    <w:p w14:paraId="0FEC4963" w14:textId="35EDFF2B" w:rsidR="00C92750" w:rsidRPr="000A547E" w:rsidRDefault="53899A25" w:rsidP="0019748B">
      <w:pPr>
        <w:spacing w:line="276" w:lineRule="auto"/>
        <w:ind w:left="567"/>
        <w:rPr>
          <w:rFonts w:ascii="Segoe UI" w:eastAsia="Times New Roman" w:hAnsi="Segoe UI" w:cs="Segoe UI"/>
          <w:sz w:val="18"/>
          <w:szCs w:val="18"/>
          <w:lang w:eastAsia="sk-SK"/>
        </w:rPr>
      </w:pPr>
      <w:r w:rsidRPr="00F15F2F">
        <w:rPr>
          <w:rFonts w:ascii="Times New Roman" w:eastAsia="Times New Roman" w:hAnsi="Times New Roman" w:cs="Times New Roman"/>
          <w:kern w:val="0"/>
          <w:sz w:val="24"/>
          <w:szCs w:val="24"/>
          <w:lang w:eastAsia="sk-SK"/>
          <w14:ligatures w14:val="none"/>
        </w:rPr>
        <w:t xml:space="preserve">Tento zákon </w:t>
      </w:r>
      <w:r w:rsidRPr="00F15F2F">
        <w:rPr>
          <w:rFonts w:ascii="Times New Roman" w:eastAsia="Times New Roman" w:hAnsi="Times New Roman" w:cs="Times New Roman"/>
          <w:sz w:val="24"/>
          <w:szCs w:val="24"/>
          <w:lang w:eastAsia="sk-SK"/>
        </w:rPr>
        <w:t>nadobúda účinnosť </w:t>
      </w:r>
      <w:r w:rsidR="00A02C4A" w:rsidRPr="00F15F2F">
        <w:rPr>
          <w:rFonts w:ascii="Times New Roman" w:eastAsia="Times New Roman" w:hAnsi="Times New Roman" w:cs="Times New Roman"/>
          <w:sz w:val="24"/>
          <w:szCs w:val="24"/>
          <w:lang w:eastAsia="sk-SK"/>
        </w:rPr>
        <w:t>1</w:t>
      </w:r>
      <w:r w:rsidR="1D2C0A70" w:rsidRPr="00F15F2F">
        <w:rPr>
          <w:rFonts w:ascii="Times New Roman" w:eastAsia="Times New Roman" w:hAnsi="Times New Roman" w:cs="Times New Roman"/>
          <w:sz w:val="24"/>
          <w:szCs w:val="24"/>
          <w:lang w:eastAsia="sk-SK"/>
        </w:rPr>
        <w:t>. januára</w:t>
      </w:r>
      <w:r w:rsidR="007C0DA5" w:rsidRPr="1CE7B772">
        <w:rPr>
          <w:rFonts w:ascii="Times New Roman" w:eastAsia="Times New Roman" w:hAnsi="Times New Roman" w:cs="Times New Roman"/>
          <w:sz w:val="24"/>
          <w:szCs w:val="24"/>
          <w:lang w:eastAsia="sk-SK"/>
        </w:rPr>
        <w:t xml:space="preserve"> </w:t>
      </w:r>
      <w:r w:rsidRPr="00F15F2F">
        <w:rPr>
          <w:rFonts w:ascii="Times New Roman" w:eastAsia="Times New Roman" w:hAnsi="Times New Roman" w:cs="Times New Roman"/>
          <w:sz w:val="24"/>
          <w:szCs w:val="24"/>
          <w:lang w:eastAsia="sk-SK"/>
        </w:rPr>
        <w:t>202</w:t>
      </w:r>
      <w:r w:rsidR="583F241D" w:rsidRPr="00F15F2F">
        <w:rPr>
          <w:rFonts w:ascii="Times New Roman" w:eastAsia="Times New Roman" w:hAnsi="Times New Roman" w:cs="Times New Roman"/>
          <w:sz w:val="24"/>
          <w:szCs w:val="24"/>
          <w:lang w:eastAsia="sk-SK"/>
        </w:rPr>
        <w:t>7</w:t>
      </w:r>
      <w:r w:rsidRPr="00F15F2F">
        <w:rPr>
          <w:rFonts w:ascii="Times New Roman" w:eastAsia="Times New Roman" w:hAnsi="Times New Roman" w:cs="Times New Roman"/>
          <w:sz w:val="24"/>
          <w:szCs w:val="24"/>
          <w:lang w:eastAsia="sk-SK"/>
        </w:rPr>
        <w:t>.</w:t>
      </w:r>
      <w:r w:rsidRPr="000A547E">
        <w:rPr>
          <w:rFonts w:ascii="Times New Roman" w:eastAsia="Times New Roman" w:hAnsi="Times New Roman" w:cs="Times New Roman"/>
          <w:sz w:val="24"/>
          <w:szCs w:val="24"/>
          <w:lang w:eastAsia="sk-SK"/>
        </w:rPr>
        <w:t> </w:t>
      </w:r>
    </w:p>
    <w:p w14:paraId="2A727D83" w14:textId="77777777" w:rsidR="00C92750" w:rsidRPr="000A547E" w:rsidRDefault="53899A25" w:rsidP="0019748B">
      <w:pPr>
        <w:spacing w:after="0" w:line="276" w:lineRule="auto"/>
        <w:ind w:left="567"/>
        <w:textAlignment w:val="baseline"/>
        <w:rPr>
          <w:rFonts w:ascii="Segoe UI" w:eastAsia="Times New Roman" w:hAnsi="Segoe UI" w:cs="Segoe UI"/>
          <w:kern w:val="0"/>
          <w:sz w:val="18"/>
          <w:szCs w:val="18"/>
          <w:lang w:eastAsia="sk-SK"/>
          <w14:ligatures w14:val="none"/>
        </w:rPr>
      </w:pPr>
      <w:r w:rsidRPr="000A547E">
        <w:rPr>
          <w:rFonts w:ascii="Times New Roman" w:eastAsia="Times New Roman" w:hAnsi="Times New Roman" w:cs="Times New Roman"/>
          <w:kern w:val="0"/>
          <w:sz w:val="24"/>
          <w:szCs w:val="24"/>
          <w:lang w:eastAsia="sk-SK"/>
          <w14:ligatures w14:val="none"/>
        </w:rPr>
        <w:t> </w:t>
      </w:r>
    </w:p>
    <w:sectPr w:rsidR="00C92750" w:rsidRPr="000A547E" w:rsidSect="0019748B">
      <w:headerReference w:type="default" r:id="rId8"/>
      <w:foot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F1266" w14:textId="77777777" w:rsidR="009D590B" w:rsidRDefault="009D590B" w:rsidP="00577754">
      <w:pPr>
        <w:spacing w:after="0" w:line="240" w:lineRule="auto"/>
      </w:pPr>
      <w:r>
        <w:separator/>
      </w:r>
    </w:p>
  </w:endnote>
  <w:endnote w:type="continuationSeparator" w:id="0">
    <w:p w14:paraId="1DFBFB2C" w14:textId="77777777" w:rsidR="009D590B" w:rsidRDefault="009D590B" w:rsidP="00577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EUAlbertina">
    <w:altName w:val="Times New Roman"/>
    <w:charset w:val="EE"/>
    <w:family w:val="auto"/>
    <w:pitch w:val="default"/>
    <w:sig w:usb0="00000000"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1E6ED1E8" w14:paraId="2861330B" w14:textId="77777777" w:rsidTr="1AF91CDC">
      <w:trPr>
        <w:trHeight w:val="300"/>
      </w:trPr>
      <w:tc>
        <w:tcPr>
          <w:tcW w:w="3020" w:type="dxa"/>
        </w:tcPr>
        <w:p w14:paraId="29A13BD7" w14:textId="12BA9C27" w:rsidR="1E6ED1E8" w:rsidRDefault="1E6ED1E8" w:rsidP="1E6ED1E8">
          <w:pPr>
            <w:pStyle w:val="Hlavika"/>
            <w:ind w:left="-115"/>
          </w:pPr>
        </w:p>
      </w:tc>
      <w:tc>
        <w:tcPr>
          <w:tcW w:w="3020" w:type="dxa"/>
        </w:tcPr>
        <w:p w14:paraId="1AAD5DA7" w14:textId="258136E2" w:rsidR="1E6ED1E8" w:rsidRPr="0005037B" w:rsidRDefault="1E6ED1E8" w:rsidP="6237E95B">
          <w:pPr>
            <w:pStyle w:val="Hlavika"/>
            <w:jc w:val="center"/>
            <w:rPr>
              <w:rFonts w:ascii="Times New Roman" w:eastAsia="Times New Roman" w:hAnsi="Times New Roman" w:cs="Times New Roman"/>
              <w:sz w:val="24"/>
              <w:szCs w:val="24"/>
            </w:rPr>
          </w:pPr>
          <w:r w:rsidRPr="0005037B">
            <w:rPr>
              <w:rFonts w:ascii="Times New Roman" w:eastAsia="Times New Roman" w:hAnsi="Times New Roman" w:cs="Times New Roman"/>
              <w:sz w:val="24"/>
              <w:szCs w:val="24"/>
            </w:rPr>
            <w:fldChar w:fldCharType="begin"/>
          </w:r>
          <w:r w:rsidRPr="0005037B">
            <w:rPr>
              <w:rFonts w:ascii="Times New Roman" w:hAnsi="Times New Roman" w:cs="Times New Roman"/>
            </w:rPr>
            <w:instrText>PAGE</w:instrText>
          </w:r>
          <w:r w:rsidRPr="0005037B">
            <w:rPr>
              <w:rFonts w:ascii="Times New Roman" w:hAnsi="Times New Roman" w:cs="Times New Roman"/>
            </w:rPr>
            <w:fldChar w:fldCharType="separate"/>
          </w:r>
          <w:r w:rsidR="000A547E" w:rsidRPr="0005037B">
            <w:rPr>
              <w:rFonts w:ascii="Times New Roman" w:hAnsi="Times New Roman" w:cs="Times New Roman"/>
              <w:noProof/>
            </w:rPr>
            <w:t>1</w:t>
          </w:r>
          <w:r w:rsidRPr="0005037B">
            <w:rPr>
              <w:rFonts w:ascii="Times New Roman" w:eastAsia="Times New Roman" w:hAnsi="Times New Roman" w:cs="Times New Roman"/>
              <w:sz w:val="24"/>
              <w:szCs w:val="24"/>
            </w:rPr>
            <w:fldChar w:fldCharType="end"/>
          </w:r>
        </w:p>
      </w:tc>
      <w:tc>
        <w:tcPr>
          <w:tcW w:w="3020" w:type="dxa"/>
        </w:tcPr>
        <w:p w14:paraId="7A08A025" w14:textId="2B874D4C" w:rsidR="1E6ED1E8" w:rsidRDefault="1E6ED1E8" w:rsidP="1E6ED1E8">
          <w:pPr>
            <w:pStyle w:val="Hlavika"/>
            <w:ind w:right="-115"/>
            <w:jc w:val="right"/>
          </w:pPr>
        </w:p>
      </w:tc>
    </w:tr>
  </w:tbl>
  <w:p w14:paraId="090D879A" w14:textId="76D5C523" w:rsidR="00D74476" w:rsidRDefault="00D74476">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D94DD" w14:textId="77777777" w:rsidR="009D590B" w:rsidRDefault="009D590B" w:rsidP="00577754">
      <w:pPr>
        <w:spacing w:after="0" w:line="240" w:lineRule="auto"/>
      </w:pPr>
      <w:r>
        <w:separator/>
      </w:r>
    </w:p>
  </w:footnote>
  <w:footnote w:type="continuationSeparator" w:id="0">
    <w:p w14:paraId="4047CE66" w14:textId="77777777" w:rsidR="009D590B" w:rsidRDefault="009D590B" w:rsidP="00577754">
      <w:pPr>
        <w:spacing w:after="0" w:line="240" w:lineRule="auto"/>
      </w:pPr>
      <w:r>
        <w:continuationSeparator/>
      </w:r>
    </w:p>
  </w:footnote>
  <w:footnote w:id="1">
    <w:p w14:paraId="591C4208" w14:textId="0E2673DC" w:rsidR="00BB2D20" w:rsidRPr="0005037B" w:rsidRDefault="00BB2D20" w:rsidP="00BB2D20">
      <w:pPr>
        <w:pStyle w:val="Textpoznmkypodiarou"/>
        <w:rPr>
          <w:rFonts w:ascii="Times New Roman" w:hAnsi="Times New Roman" w:cs="Times New Roman"/>
          <w:b/>
          <w:bCs/>
        </w:rPr>
      </w:pPr>
      <w:r w:rsidRPr="0005037B">
        <w:rPr>
          <w:rStyle w:val="Odkaznapoznmkupodiarou"/>
          <w:rFonts w:ascii="Times New Roman" w:eastAsia="Calibri" w:hAnsi="Times New Roman"/>
        </w:rPr>
        <w:footnoteRef/>
      </w:r>
      <w:r w:rsidRPr="0005037B">
        <w:rPr>
          <w:rFonts w:ascii="Times New Roman" w:eastAsia="Calibri" w:hAnsi="Times New Roman" w:cs="Times New Roman"/>
        </w:rPr>
        <w:t xml:space="preserve">) </w:t>
      </w:r>
      <w:bookmarkStart w:id="1" w:name="_Hlk225854061"/>
      <w:r w:rsidR="00FD17D9" w:rsidRPr="0005037B">
        <w:rPr>
          <w:rFonts w:ascii="Times New Roman" w:eastAsia="Calibri" w:hAnsi="Times New Roman" w:cs="Times New Roman"/>
        </w:rPr>
        <w:t>Nariadenie Európskeho parlamentu a Rady (EÚ) 2022/868 z 30. mája 2022 o európskej správe údajov a o zmene nariadenia (EÚ) 2018/1724 (akt o správe údajov) (Ú. v. EÚ L 152, 3.6.2022).</w:t>
      </w:r>
    </w:p>
    <w:p w14:paraId="2C1E1762" w14:textId="28252C91" w:rsidR="00BB2D20" w:rsidRPr="00BA12CC" w:rsidRDefault="301F1742" w:rsidP="00BB2D20">
      <w:pPr>
        <w:pStyle w:val="Textpoznmkypodiarou"/>
        <w:rPr>
          <w:rFonts w:ascii="Times New Roman" w:hAnsi="Times New Roman" w:cs="Times New Roman"/>
        </w:rPr>
      </w:pPr>
      <w:r w:rsidRPr="0005037B">
        <w:rPr>
          <w:rFonts w:ascii="Times New Roman" w:eastAsia="Calibri" w:hAnsi="Times New Roman" w:cs="Times New Roman"/>
        </w:rPr>
        <w:t xml:space="preserve">Nariadenie Európskeho parlamentu a Rady (EÚ) </w:t>
      </w:r>
      <w:r w:rsidRPr="0005037B">
        <w:rPr>
          <w:rFonts w:ascii="Times New Roman" w:eastAsia="Calibri" w:hAnsi="Times New Roman" w:cs="Times New Roman"/>
          <w:color w:val="333333"/>
        </w:rPr>
        <w:t>2023/2854 z </w:t>
      </w:r>
      <w:r w:rsidRPr="0005037B">
        <w:rPr>
          <w:rFonts w:ascii="Times New Roman" w:eastAsia="Calibri" w:hAnsi="Times New Roman" w:cs="Times New Roman"/>
          <w:color w:val="333333"/>
          <w:shd w:val="clear" w:color="auto" w:fill="FFFFFF"/>
        </w:rPr>
        <w:t xml:space="preserve">13. decembra 2023 </w:t>
      </w:r>
      <w:r w:rsidRPr="0005037B">
        <w:rPr>
          <w:rFonts w:ascii="Times New Roman" w:eastAsia="Calibri" w:hAnsi="Times New Roman" w:cs="Times New Roman"/>
        </w:rPr>
        <w:t>o harmonizovaných pravidlách spravodlivého prístupu k údajom a ich používania, ktorým sa mení nariadenie (EÚ) 2017/2394 a smernica (EÚ) 2020/1828 (akt o údajoch)</w:t>
      </w:r>
      <w:r w:rsidRPr="00196B9F">
        <w:rPr>
          <w:rFonts w:ascii="Times New Roman" w:eastAsia="Calibri" w:hAnsi="Times New Roman" w:cs="Times New Roman"/>
        </w:rPr>
        <w:t xml:space="preserve"> </w:t>
      </w:r>
      <w:r w:rsidRPr="0005037B">
        <w:rPr>
          <w:rFonts w:ascii="Times New Roman" w:eastAsia="Calibri" w:hAnsi="Times New Roman" w:cs="Times New Roman"/>
        </w:rPr>
        <w:t>(Ú. v. EÚ L, 2023/2854, 22.12.2023).</w:t>
      </w:r>
      <w:r w:rsidR="00FD17D9" w:rsidRPr="0005037B">
        <w:rPr>
          <w:rFonts w:ascii="Times New Roman" w:eastAsia="Calibri" w:hAnsi="Times New Roman" w:cs="Times New Roman"/>
        </w:rPr>
        <w:br/>
      </w:r>
      <w:r w:rsidRPr="0005037B">
        <w:rPr>
          <w:rFonts w:ascii="Times New Roman" w:hAnsi="Times New Roman" w:cs="Times New Roman"/>
        </w:rPr>
        <w:t xml:space="preserve">Nariadenie Európskeho Parlamentu a Rady (EÚ) 2024/1689 z 13. júna 2024, ktorým sa stanovujú harmonizované pravidlá v oblasti umelej inteligencie a ktorým sa menia nariadenia (ES) č. 300/2008, (EÚ) č. 167/2013, (EÚ) č. 168/2013, (EÚ) 2018/858, (EÚ) 2018/1139 a (EÚ) 2019/2144 a smernice 2014/90/EÚ, </w:t>
      </w:r>
      <w:r w:rsidRPr="00BA12CC">
        <w:rPr>
          <w:rFonts w:ascii="Times New Roman" w:hAnsi="Times New Roman" w:cs="Times New Roman"/>
        </w:rPr>
        <w:t>(EÚ) 2016/797 a (EÚ) 2020/1828 (akt o umelej inteligencii) (Ú. v. EÚ L, 2024/1689, 12.7.2024)</w:t>
      </w:r>
      <w:r w:rsidR="00CB6043">
        <w:rPr>
          <w:rFonts w:ascii="Times New Roman" w:hAnsi="Times New Roman" w:cs="Times New Roman"/>
        </w:rPr>
        <w:t xml:space="preserve"> v platnom znení</w:t>
      </w:r>
      <w:r w:rsidRPr="00BA12CC">
        <w:rPr>
          <w:rFonts w:ascii="Times New Roman" w:hAnsi="Times New Roman" w:cs="Times New Roman"/>
        </w:rPr>
        <w:t>. </w:t>
      </w:r>
      <w:bookmarkEnd w:id="1"/>
    </w:p>
  </w:footnote>
  <w:footnote w:id="2">
    <w:p w14:paraId="60E5C81F" w14:textId="6C4775F9" w:rsidR="08033000" w:rsidRPr="00BA12CC" w:rsidRDefault="08033000" w:rsidP="00C01802">
      <w:pPr>
        <w:pStyle w:val="Textpoznmkypodiarou"/>
        <w:rPr>
          <w:rFonts w:ascii="Times New Roman" w:hAnsi="Times New Roman" w:cs="Times New Roman"/>
        </w:rPr>
      </w:pPr>
      <w:r w:rsidRPr="00BA12CC">
        <w:rPr>
          <w:rStyle w:val="Odkaznapoznmkupodiarou"/>
          <w:rFonts w:ascii="Times New Roman" w:hAnsi="Times New Roman"/>
        </w:rPr>
        <w:footnoteRef/>
      </w:r>
      <w:r w:rsidR="000A7C9B" w:rsidRPr="00BA12CC">
        <w:rPr>
          <w:rFonts w:ascii="Times New Roman" w:hAnsi="Times New Roman" w:cs="Times New Roman"/>
        </w:rPr>
        <w:t>)</w:t>
      </w:r>
      <w:r w:rsidRPr="00BA12CC">
        <w:rPr>
          <w:rFonts w:ascii="Times New Roman" w:hAnsi="Times New Roman" w:cs="Times New Roman"/>
        </w:rPr>
        <w:t xml:space="preserve"> Čl. 2 </w:t>
      </w:r>
      <w:r w:rsidR="000A7C9B" w:rsidRPr="00BA12CC">
        <w:rPr>
          <w:rFonts w:ascii="Times New Roman" w:hAnsi="Times New Roman" w:cs="Times New Roman"/>
        </w:rPr>
        <w:t>bod 1</w:t>
      </w:r>
      <w:r w:rsidRPr="00BA12CC">
        <w:rPr>
          <w:rFonts w:ascii="Times New Roman" w:hAnsi="Times New Roman" w:cs="Times New Roman"/>
        </w:rPr>
        <w:t xml:space="preserve"> nariadenia (EÚ) 2022/868.</w:t>
      </w:r>
    </w:p>
  </w:footnote>
  <w:footnote w:id="3">
    <w:p w14:paraId="7419371D" w14:textId="7C73050B" w:rsidR="301F1742" w:rsidRPr="00BA12CC" w:rsidRDefault="301F1742" w:rsidP="00C01802">
      <w:pPr>
        <w:pStyle w:val="Textpoznmkypodiarou"/>
        <w:rPr>
          <w:rFonts w:ascii="Times New Roman" w:hAnsi="Times New Roman" w:cs="Times New Roman"/>
        </w:rPr>
      </w:pPr>
      <w:r w:rsidRPr="00BA12CC">
        <w:rPr>
          <w:rStyle w:val="Odkaznapoznmkupodiarou"/>
          <w:rFonts w:ascii="Times New Roman" w:hAnsi="Times New Roman"/>
        </w:rPr>
        <w:footnoteRef/>
      </w:r>
      <w:r w:rsidR="000A7C9B" w:rsidRPr="00BA12CC">
        <w:rPr>
          <w:rFonts w:ascii="Times New Roman" w:hAnsi="Times New Roman" w:cs="Times New Roman"/>
        </w:rPr>
        <w:t>)</w:t>
      </w:r>
      <w:r w:rsidR="08033000" w:rsidRPr="00BA12CC">
        <w:rPr>
          <w:rFonts w:ascii="Times New Roman" w:hAnsi="Times New Roman" w:cs="Times New Roman"/>
        </w:rPr>
        <w:t xml:space="preserve"> § 3 ods. 1 zákona č. 523/2004 Z. z. o rozpočtových pravidlách verejnej správy a o zmene a doplnení niektorých zákonov v znení neskorších predpisov.</w:t>
      </w:r>
    </w:p>
  </w:footnote>
  <w:footnote w:id="4">
    <w:p w14:paraId="1561A1D5" w14:textId="332C21F1" w:rsidR="08033000" w:rsidRPr="00BA12CC" w:rsidRDefault="08033000" w:rsidP="00C01802">
      <w:pPr>
        <w:pStyle w:val="Textpoznmkypodiarou"/>
        <w:rPr>
          <w:rFonts w:ascii="Times New Roman" w:hAnsi="Times New Roman" w:cs="Times New Roman"/>
        </w:rPr>
      </w:pPr>
      <w:r w:rsidRPr="00BA12CC">
        <w:rPr>
          <w:rStyle w:val="Odkaznapoznmkupodiarou"/>
          <w:rFonts w:ascii="Times New Roman" w:hAnsi="Times New Roman"/>
        </w:rPr>
        <w:footnoteRef/>
      </w:r>
      <w:r w:rsidR="000A7C9B" w:rsidRPr="00BA12CC">
        <w:rPr>
          <w:rFonts w:ascii="Times New Roman" w:hAnsi="Times New Roman" w:cs="Times New Roman"/>
        </w:rPr>
        <w:t xml:space="preserve">) </w:t>
      </w:r>
      <w:r w:rsidRPr="00BA12CC">
        <w:rPr>
          <w:rFonts w:ascii="Times New Roman" w:hAnsi="Times New Roman" w:cs="Times New Roman"/>
        </w:rPr>
        <w:t xml:space="preserve">Čl. </w:t>
      </w:r>
      <w:r w:rsidR="000A7C9B" w:rsidRPr="00BA12CC">
        <w:rPr>
          <w:rFonts w:ascii="Times New Roman" w:hAnsi="Times New Roman" w:cs="Times New Roman"/>
        </w:rPr>
        <w:t xml:space="preserve">3 </w:t>
      </w:r>
      <w:r w:rsidRPr="00BA12CC">
        <w:rPr>
          <w:rFonts w:ascii="Times New Roman" w:hAnsi="Times New Roman" w:cs="Times New Roman"/>
        </w:rPr>
        <w:t>nariadeni</w:t>
      </w:r>
      <w:r w:rsidR="000A7C9B" w:rsidRPr="00BA12CC">
        <w:rPr>
          <w:rFonts w:ascii="Times New Roman" w:hAnsi="Times New Roman" w:cs="Times New Roman"/>
        </w:rPr>
        <w:t>a</w:t>
      </w:r>
      <w:r w:rsidRPr="00BA12CC">
        <w:rPr>
          <w:rFonts w:ascii="Times New Roman" w:hAnsi="Times New Roman" w:cs="Times New Roman"/>
        </w:rPr>
        <w:t xml:space="preserve"> (EÚ) 2022/868</w:t>
      </w:r>
      <w:r w:rsidR="000A7C9B" w:rsidRPr="00BA12CC">
        <w:rPr>
          <w:rFonts w:ascii="Times New Roman" w:hAnsi="Times New Roman" w:cs="Times New Roman"/>
        </w:rPr>
        <w:t>.</w:t>
      </w:r>
    </w:p>
  </w:footnote>
  <w:footnote w:id="5">
    <w:p w14:paraId="736D15C8" w14:textId="251A271B" w:rsidR="08033000" w:rsidRDefault="08033000" w:rsidP="00C01802">
      <w:pPr>
        <w:pStyle w:val="Textpoznmkypodiarou"/>
      </w:pPr>
      <w:r w:rsidRPr="00BA12CC">
        <w:rPr>
          <w:rStyle w:val="Odkaznapoznmkupodiarou"/>
          <w:rFonts w:ascii="Times New Roman" w:hAnsi="Times New Roman"/>
        </w:rPr>
        <w:footnoteRef/>
      </w:r>
      <w:r w:rsidR="1AE1EFF1" w:rsidRPr="00BA12CC">
        <w:rPr>
          <w:rFonts w:ascii="Times New Roman" w:hAnsi="Times New Roman" w:cs="Times New Roman"/>
        </w:rPr>
        <w:t xml:space="preserve">) Čl. </w:t>
      </w:r>
      <w:r w:rsidR="000A7C9B" w:rsidRPr="00BA12CC">
        <w:rPr>
          <w:rFonts w:ascii="Times New Roman" w:hAnsi="Times New Roman" w:cs="Times New Roman"/>
        </w:rPr>
        <w:t>2</w:t>
      </w:r>
      <w:r w:rsidR="1AE1EFF1" w:rsidRPr="00BA12CC">
        <w:rPr>
          <w:rFonts w:ascii="Times New Roman" w:hAnsi="Times New Roman" w:cs="Times New Roman"/>
        </w:rPr>
        <w:t xml:space="preserve"> bod 2 nariadenia (EÚ) 2022/868.</w:t>
      </w:r>
    </w:p>
  </w:footnote>
  <w:footnote w:id="6">
    <w:p w14:paraId="3912587D" w14:textId="1236F0E3" w:rsidR="001F34ED" w:rsidRPr="001F34ED" w:rsidRDefault="001F34ED">
      <w:pPr>
        <w:pStyle w:val="Textpoznmkypodiarou"/>
        <w:rPr>
          <w:rFonts w:ascii="Times New Roman" w:hAnsi="Times New Roman" w:cs="Times New Roman"/>
        </w:rPr>
      </w:pPr>
      <w:r w:rsidRPr="001F34ED">
        <w:rPr>
          <w:rStyle w:val="Odkaznapoznmkupodiarou"/>
          <w:rFonts w:ascii="Times New Roman" w:hAnsi="Times New Roman"/>
        </w:rPr>
        <w:footnoteRef/>
      </w:r>
      <w:r w:rsidRPr="001F34ED">
        <w:rPr>
          <w:rFonts w:ascii="Times New Roman" w:hAnsi="Times New Roman" w:cs="Times New Roman"/>
        </w:rPr>
        <w:t xml:space="preserve">) </w:t>
      </w:r>
      <w:r>
        <w:rPr>
          <w:rFonts w:ascii="Times New Roman" w:hAnsi="Times New Roman" w:cs="Times New Roman"/>
        </w:rPr>
        <w:t>Čl. 2 bod 11 nariadenia (EÚ) 2022/868.</w:t>
      </w:r>
    </w:p>
  </w:footnote>
  <w:footnote w:id="7">
    <w:p w14:paraId="6A099D31" w14:textId="13C0FF34" w:rsidR="1AF91CDC" w:rsidRPr="0005037B" w:rsidRDefault="1AF91CDC" w:rsidP="1AF91CDC">
      <w:pPr>
        <w:pStyle w:val="Textpoznmkypodiarou"/>
        <w:rPr>
          <w:rFonts w:ascii="Times New Roman" w:hAnsi="Times New Roman" w:cs="Times New Roman"/>
        </w:rPr>
      </w:pPr>
      <w:r w:rsidRPr="0005037B">
        <w:rPr>
          <w:rStyle w:val="Odkaznapoznmkupodiarou"/>
          <w:rFonts w:ascii="Times New Roman" w:hAnsi="Times New Roman"/>
        </w:rPr>
        <w:footnoteRef/>
      </w:r>
      <w:r w:rsidR="301F1742">
        <w:rPr>
          <w:rFonts w:ascii="Times New Roman" w:hAnsi="Times New Roman" w:cs="Times New Roman"/>
        </w:rPr>
        <w:t>)</w:t>
      </w:r>
      <w:r w:rsidR="301F1742" w:rsidRPr="0005037B">
        <w:rPr>
          <w:rFonts w:ascii="Times New Roman" w:hAnsi="Times New Roman" w:cs="Times New Roman"/>
        </w:rPr>
        <w:t xml:space="preserve"> Čl. 2 </w:t>
      </w:r>
      <w:r w:rsidR="00BA12CC">
        <w:rPr>
          <w:rFonts w:ascii="Times New Roman" w:hAnsi="Times New Roman" w:cs="Times New Roman"/>
        </w:rPr>
        <w:t>bod</w:t>
      </w:r>
      <w:r w:rsidR="301F1742" w:rsidRPr="0005037B">
        <w:rPr>
          <w:rFonts w:ascii="Times New Roman" w:hAnsi="Times New Roman" w:cs="Times New Roman"/>
        </w:rPr>
        <w:t xml:space="preserve"> 16 nariadenia (EÚ) 2022/868.</w:t>
      </w:r>
    </w:p>
  </w:footnote>
  <w:footnote w:id="8">
    <w:p w14:paraId="11460559" w14:textId="51B5E777" w:rsidR="00B65AB7" w:rsidRPr="003959A5" w:rsidRDefault="00B65AB7" w:rsidP="00047B61">
      <w:pPr>
        <w:pStyle w:val="Textpoznmkypodiarou"/>
        <w:jc w:val="both"/>
        <w:rPr>
          <w:rFonts w:ascii="Times New Roman" w:hAnsi="Times New Roman" w:cs="Times New Roman"/>
        </w:rPr>
      </w:pPr>
      <w:r w:rsidRPr="003959A5">
        <w:rPr>
          <w:rStyle w:val="Odkaznapoznmkupodiarou"/>
          <w:rFonts w:ascii="Times New Roman" w:hAnsi="Times New Roman"/>
        </w:rPr>
        <w:footnoteRef/>
      </w:r>
      <w:r w:rsidRPr="003959A5">
        <w:rPr>
          <w:rFonts w:ascii="Times New Roman" w:hAnsi="Times New Roman" w:cs="Times New Roman"/>
        </w:rPr>
        <w:t xml:space="preserve">) </w:t>
      </w:r>
      <w:r w:rsidR="00C85E12">
        <w:rPr>
          <w:rFonts w:ascii="Times New Roman" w:hAnsi="Times New Roman" w:cs="Times New Roman"/>
        </w:rPr>
        <w:t>Z</w:t>
      </w:r>
      <w:r w:rsidRPr="003959A5">
        <w:rPr>
          <w:rFonts w:ascii="Times New Roman" w:hAnsi="Times New Roman" w:cs="Times New Roman"/>
        </w:rPr>
        <w:t>ákon č. 319/2002 Z. z. o obrane Slovenskej republiky v znení neskorších predpisov.</w:t>
      </w:r>
    </w:p>
  </w:footnote>
  <w:footnote w:id="9">
    <w:p w14:paraId="6ED2FB69" w14:textId="7F734390" w:rsidR="00B65AB7" w:rsidRPr="003959A5" w:rsidRDefault="00B65AB7" w:rsidP="00047B61">
      <w:pPr>
        <w:pStyle w:val="Textpoznmkypodiarou"/>
        <w:jc w:val="both"/>
        <w:rPr>
          <w:rFonts w:ascii="Times New Roman" w:hAnsi="Times New Roman" w:cs="Times New Roman"/>
        </w:rPr>
      </w:pPr>
      <w:r w:rsidRPr="003959A5">
        <w:rPr>
          <w:rStyle w:val="Odkaznapoznmkupodiarou"/>
          <w:rFonts w:ascii="Times New Roman" w:hAnsi="Times New Roman"/>
        </w:rPr>
        <w:footnoteRef/>
      </w:r>
      <w:r w:rsidRPr="003959A5">
        <w:rPr>
          <w:rFonts w:ascii="Times New Roman" w:hAnsi="Times New Roman" w:cs="Times New Roman"/>
        </w:rPr>
        <w:t xml:space="preserve">) Napríklad zákon č. 215/2004 Z. z. o ochrane utajovaných skutočností a o zmene a doplnení niektorých zákonov v znení neskorších predpisov, zákon č. 541/2004 Z. z. o mierovom využívaní jadrovej energie (atómový zákon) a o zmene a doplnení niektorých zákonov v znení neskorších predpisov, </w:t>
      </w:r>
      <w:r w:rsidR="001E375A">
        <w:rPr>
          <w:rFonts w:ascii="Times New Roman" w:hAnsi="Times New Roman" w:cs="Times New Roman"/>
        </w:rPr>
        <w:t xml:space="preserve">zákon č. 69/2018 Z. z. </w:t>
      </w:r>
      <w:r w:rsidR="001E375A" w:rsidRPr="0037246E">
        <w:rPr>
          <w:rFonts w:ascii="Times New Roman" w:hAnsi="Times New Roman" w:cs="Times New Roman"/>
        </w:rPr>
        <w:t>o kybernetickej bezpečnosti a o zmene a doplnení niektorých zákonov</w:t>
      </w:r>
      <w:r w:rsidR="001E375A">
        <w:rPr>
          <w:rFonts w:ascii="Times New Roman" w:hAnsi="Times New Roman" w:cs="Times New Roman"/>
        </w:rPr>
        <w:t xml:space="preserve"> v znení neskorších predpisov.</w:t>
      </w:r>
      <w:r w:rsidR="001E375A" w:rsidRPr="003959A5">
        <w:rPr>
          <w:rFonts w:ascii="Times New Roman" w:hAnsi="Times New Roman" w:cs="Times New Roman"/>
        </w:rPr>
        <w:t xml:space="preserve"> </w:t>
      </w:r>
    </w:p>
  </w:footnote>
  <w:footnote w:id="10">
    <w:p w14:paraId="1D842DAE" w14:textId="097B986E" w:rsidR="00B65AB7" w:rsidRPr="003959A5" w:rsidRDefault="00B65AB7" w:rsidP="00047B61">
      <w:pPr>
        <w:pStyle w:val="Textpoznmkypodiarou"/>
        <w:jc w:val="both"/>
        <w:rPr>
          <w:rFonts w:ascii="Times New Roman" w:hAnsi="Times New Roman" w:cs="Times New Roman"/>
        </w:rPr>
      </w:pPr>
      <w:r w:rsidRPr="003959A5">
        <w:rPr>
          <w:rStyle w:val="Odkaznapoznmkupodiarou"/>
          <w:rFonts w:ascii="Times New Roman" w:hAnsi="Times New Roman"/>
        </w:rPr>
        <w:footnoteRef/>
      </w:r>
      <w:r w:rsidRPr="003959A5">
        <w:rPr>
          <w:rFonts w:ascii="Times New Roman" w:hAnsi="Times New Roman" w:cs="Times New Roman"/>
        </w:rPr>
        <w:t>) § 2 písm. a) zákona č. 215/2004 Z. z.</w:t>
      </w:r>
    </w:p>
  </w:footnote>
  <w:footnote w:id="11">
    <w:p w14:paraId="05AEA496" w14:textId="0BF02F14" w:rsidR="00383B96" w:rsidRPr="003959A5" w:rsidRDefault="00383B96" w:rsidP="00047B61">
      <w:pPr>
        <w:pStyle w:val="Textpoznmkypodiarou"/>
        <w:jc w:val="both"/>
        <w:rPr>
          <w:rFonts w:ascii="Times New Roman" w:hAnsi="Times New Roman" w:cs="Times New Roman"/>
        </w:rPr>
      </w:pPr>
      <w:r w:rsidRPr="003959A5">
        <w:rPr>
          <w:rStyle w:val="Odkaznapoznmkupodiarou"/>
          <w:rFonts w:ascii="Times New Roman" w:hAnsi="Times New Roman"/>
        </w:rPr>
        <w:footnoteRef/>
      </w:r>
      <w:r w:rsidRPr="003959A5">
        <w:rPr>
          <w:rFonts w:ascii="Times New Roman" w:hAnsi="Times New Roman" w:cs="Times New Roman"/>
        </w:rPr>
        <w:t xml:space="preserve">) </w:t>
      </w:r>
      <w:r w:rsidR="004400FE" w:rsidRPr="001A0CCB">
        <w:rPr>
          <w:rFonts w:ascii="Times New Roman" w:hAnsi="Times New Roman" w:cs="Times New Roman"/>
        </w:rPr>
        <w:t>§ 3a zákona č. 215/2004 Z. z. </w:t>
      </w:r>
      <w:r w:rsidR="002867B4">
        <w:rPr>
          <w:rFonts w:ascii="Times New Roman" w:hAnsi="Times New Roman" w:cs="Times New Roman"/>
        </w:rPr>
        <w:t>v znení zákona č. 367/2024 Z. z.</w:t>
      </w:r>
    </w:p>
  </w:footnote>
  <w:footnote w:id="12">
    <w:p w14:paraId="69D3143B" w14:textId="656C27F3" w:rsidR="001A0CCB" w:rsidRPr="001A0CCB" w:rsidRDefault="001A0CCB" w:rsidP="00047B61">
      <w:pPr>
        <w:pStyle w:val="Textpoznmkypodiarou"/>
        <w:jc w:val="both"/>
        <w:rPr>
          <w:rFonts w:ascii="Times New Roman" w:hAnsi="Times New Roman" w:cs="Times New Roman"/>
        </w:rPr>
      </w:pPr>
      <w:r w:rsidRPr="001A0CCB">
        <w:rPr>
          <w:rStyle w:val="Odkaznapoznmkupodiarou"/>
          <w:rFonts w:ascii="Times New Roman" w:hAnsi="Times New Roman"/>
        </w:rPr>
        <w:footnoteRef/>
      </w:r>
      <w:r w:rsidRPr="001A0CCB">
        <w:rPr>
          <w:rFonts w:ascii="Times New Roman" w:hAnsi="Times New Roman" w:cs="Times New Roman"/>
        </w:rPr>
        <w:t>)</w:t>
      </w:r>
      <w:r w:rsidRPr="001A0CCB">
        <w:rPr>
          <w:rFonts w:ascii="Times New Roman" w:eastAsiaTheme="minorHAnsi" w:hAnsi="Times New Roman" w:cs="Times New Roman"/>
          <w:kern w:val="2"/>
          <w:sz w:val="22"/>
          <w:szCs w:val="22"/>
          <w:lang w:eastAsia="en-US"/>
          <w14:ligatures w14:val="standardContextual"/>
        </w:rPr>
        <w:t xml:space="preserve"> </w:t>
      </w:r>
      <w:r w:rsidR="004400FE" w:rsidRPr="003959A5">
        <w:rPr>
          <w:rFonts w:ascii="Times New Roman" w:hAnsi="Times New Roman" w:cs="Times New Roman"/>
        </w:rPr>
        <w:t>§ 3 ods. 16 a 17 zákona č. 541/2004 Z. z. v znení zákona č. 96/2017 Z. z.</w:t>
      </w:r>
    </w:p>
  </w:footnote>
  <w:footnote w:id="13">
    <w:p w14:paraId="42A7BEB4" w14:textId="4415F253" w:rsidR="00383B96" w:rsidRPr="003959A5" w:rsidRDefault="00383B96" w:rsidP="00047B61">
      <w:pPr>
        <w:pStyle w:val="Textpoznmkypodiarou"/>
        <w:jc w:val="both"/>
        <w:rPr>
          <w:rFonts w:ascii="Times New Roman" w:hAnsi="Times New Roman" w:cs="Times New Roman"/>
        </w:rPr>
      </w:pPr>
      <w:r w:rsidRPr="003959A5">
        <w:rPr>
          <w:rStyle w:val="Odkaznapoznmkupodiarou"/>
          <w:rFonts w:ascii="Times New Roman" w:hAnsi="Times New Roman"/>
        </w:rPr>
        <w:footnoteRef/>
      </w:r>
      <w:r w:rsidRPr="003959A5">
        <w:rPr>
          <w:rFonts w:ascii="Times New Roman" w:hAnsi="Times New Roman" w:cs="Times New Roman"/>
        </w:rPr>
        <w:t>) Čl. 1 ods. 5 a čl. 3 ods. 2 písm. d) nariadenia (EÚ) 2022/868.</w:t>
      </w:r>
    </w:p>
  </w:footnote>
  <w:footnote w:id="14">
    <w:p w14:paraId="0E4A7664" w14:textId="460B65B6" w:rsidR="00383B96" w:rsidRPr="003959A5" w:rsidRDefault="00383B96" w:rsidP="00047B61">
      <w:pPr>
        <w:pStyle w:val="Textpoznmkypodiarou"/>
        <w:jc w:val="both"/>
        <w:rPr>
          <w:rFonts w:ascii="Times New Roman" w:hAnsi="Times New Roman" w:cs="Times New Roman"/>
        </w:rPr>
      </w:pPr>
      <w:r w:rsidRPr="003959A5">
        <w:rPr>
          <w:rStyle w:val="Odkaznapoznmkupodiarou"/>
          <w:rFonts w:ascii="Times New Roman" w:hAnsi="Times New Roman"/>
        </w:rPr>
        <w:footnoteRef/>
      </w:r>
      <w:r w:rsidRPr="003959A5">
        <w:rPr>
          <w:rFonts w:ascii="Times New Roman" w:hAnsi="Times New Roman" w:cs="Times New Roman"/>
        </w:rPr>
        <w:t>) Napríklad zákon č. 281/1997 Z. z. o vojenských obvodoch a zákon, ktorým sa mení zákon Národnej rady Slovenskej republiky č. 222/1996 Z. z. o organizácii miestnej štátnej správy a o zmene a doplnení niektorých zákonov v znení neskorších predpisov v znení neskorších predpisov, zákon č. 319/2002 Z. z. v znení neskorších predpisov, zákon č. 321/2002 Z. z. o ozbrojených silách Slovenskej republiky v znení neskorších predpisov, zákon č. 215/2004 Z. z. v znení neskorších predpisov. </w:t>
      </w:r>
    </w:p>
  </w:footnote>
  <w:footnote w:id="15">
    <w:p w14:paraId="3BEA4AD8" w14:textId="5E02F1E4" w:rsidR="000160D8" w:rsidRPr="003959A5" w:rsidRDefault="000160D8" w:rsidP="00047B61">
      <w:pPr>
        <w:pStyle w:val="Textpoznmkypodiarou"/>
        <w:jc w:val="both"/>
        <w:rPr>
          <w:rFonts w:ascii="Times New Roman" w:hAnsi="Times New Roman" w:cs="Times New Roman"/>
        </w:rPr>
      </w:pPr>
      <w:r w:rsidRPr="003959A5">
        <w:rPr>
          <w:rStyle w:val="Odkaznapoznmkupodiarou"/>
          <w:rFonts w:ascii="Times New Roman" w:hAnsi="Times New Roman"/>
        </w:rPr>
        <w:footnoteRef/>
      </w:r>
      <w:r w:rsidRPr="003959A5">
        <w:rPr>
          <w:rFonts w:ascii="Times New Roman" w:hAnsi="Times New Roman" w:cs="Times New Roman"/>
        </w:rPr>
        <w:t xml:space="preserve">) </w:t>
      </w:r>
      <w:r w:rsidR="00D7631C">
        <w:rPr>
          <w:rFonts w:ascii="Times New Roman" w:hAnsi="Times New Roman" w:cs="Times New Roman"/>
        </w:rPr>
        <w:t>Z</w:t>
      </w:r>
      <w:r w:rsidRPr="003959A5">
        <w:rPr>
          <w:rFonts w:ascii="Times New Roman" w:hAnsi="Times New Roman" w:cs="Times New Roman"/>
        </w:rPr>
        <w:t>ákon č. 69/2018 Z. z. v znení neskorších predpisov.</w:t>
      </w:r>
    </w:p>
  </w:footnote>
  <w:footnote w:id="16">
    <w:p w14:paraId="58660D3A" w14:textId="10DDDFF1" w:rsidR="000160D8" w:rsidRPr="003959A5" w:rsidRDefault="000160D8" w:rsidP="00047B61">
      <w:pPr>
        <w:pStyle w:val="Textpoznmkypodiarou"/>
        <w:jc w:val="both"/>
        <w:rPr>
          <w:rFonts w:ascii="Times New Roman" w:hAnsi="Times New Roman" w:cs="Times New Roman"/>
        </w:rPr>
      </w:pPr>
      <w:r w:rsidRPr="003959A5">
        <w:rPr>
          <w:rStyle w:val="Odkaznapoznmkupodiarou"/>
          <w:rFonts w:ascii="Times New Roman" w:hAnsi="Times New Roman"/>
        </w:rPr>
        <w:footnoteRef/>
      </w:r>
      <w:r w:rsidR="7FB15EBB" w:rsidRPr="003959A5">
        <w:rPr>
          <w:rFonts w:ascii="Times New Roman" w:hAnsi="Times New Roman" w:cs="Times New Roman"/>
        </w:rPr>
        <w:t>) Čl. 2 ods. 3</w:t>
      </w:r>
      <w:r w:rsidR="00A14442">
        <w:rPr>
          <w:rFonts w:ascii="Times New Roman" w:hAnsi="Times New Roman" w:cs="Times New Roman"/>
        </w:rPr>
        <w:t>,</w:t>
      </w:r>
      <w:r w:rsidR="7FB15EBB" w:rsidRPr="003959A5">
        <w:rPr>
          <w:rFonts w:ascii="Times New Roman" w:hAnsi="Times New Roman" w:cs="Times New Roman"/>
        </w:rPr>
        <w:t xml:space="preserve"> </w:t>
      </w:r>
      <w:r w:rsidR="7FB15EBB" w:rsidRPr="7FB15EBB">
        <w:rPr>
          <w:rFonts w:ascii="Times New Roman" w:hAnsi="Times New Roman" w:cs="Times New Roman"/>
        </w:rPr>
        <w:t>6</w:t>
      </w:r>
      <w:r w:rsidR="00A14442">
        <w:rPr>
          <w:rFonts w:ascii="Times New Roman" w:hAnsi="Times New Roman" w:cs="Times New Roman"/>
        </w:rPr>
        <w:t xml:space="preserve"> a 8 </w:t>
      </w:r>
      <w:r w:rsidR="7FB15EBB" w:rsidRPr="003959A5">
        <w:rPr>
          <w:rFonts w:ascii="Times New Roman" w:hAnsi="Times New Roman" w:cs="Times New Roman"/>
        </w:rPr>
        <w:t>nariadenia (EÚ) 2024/1689</w:t>
      </w:r>
      <w:r w:rsidR="00A14442">
        <w:rPr>
          <w:rFonts w:ascii="Times New Roman" w:hAnsi="Times New Roman" w:cs="Times New Roman"/>
        </w:rPr>
        <w:t xml:space="preserve"> v platnom znení</w:t>
      </w:r>
      <w:r w:rsidR="7FB15EBB" w:rsidRPr="003959A5">
        <w:rPr>
          <w:rFonts w:ascii="Times New Roman" w:hAnsi="Times New Roman" w:cs="Times New Roman"/>
        </w:rPr>
        <w:t xml:space="preserve">. </w:t>
      </w:r>
    </w:p>
  </w:footnote>
  <w:footnote w:id="17">
    <w:p w14:paraId="45276502" w14:textId="629EC8AF" w:rsidR="006F553D" w:rsidRPr="003959A5" w:rsidRDefault="006F553D" w:rsidP="00047B61">
      <w:pPr>
        <w:pStyle w:val="Textpoznmkypodiarou"/>
        <w:jc w:val="both"/>
        <w:rPr>
          <w:rFonts w:ascii="Times New Roman" w:hAnsi="Times New Roman" w:cs="Times New Roman"/>
        </w:rPr>
      </w:pPr>
      <w:r w:rsidRPr="003959A5">
        <w:rPr>
          <w:rStyle w:val="Odkaznapoznmkupodiarou"/>
          <w:rFonts w:ascii="Times New Roman" w:hAnsi="Times New Roman"/>
        </w:rPr>
        <w:footnoteRef/>
      </w:r>
      <w:r w:rsidRPr="003959A5">
        <w:rPr>
          <w:rFonts w:ascii="Times New Roman" w:hAnsi="Times New Roman" w:cs="Times New Roman"/>
        </w:rPr>
        <w:t>) Čl. 3 bod 1 nariadenia (EÚ) 2024/1689</w:t>
      </w:r>
      <w:r w:rsidR="00A14442">
        <w:rPr>
          <w:rFonts w:ascii="Times New Roman" w:hAnsi="Times New Roman" w:cs="Times New Roman"/>
        </w:rPr>
        <w:t xml:space="preserve"> v platnom znení</w:t>
      </w:r>
      <w:r w:rsidRPr="003959A5">
        <w:rPr>
          <w:rFonts w:ascii="Times New Roman" w:hAnsi="Times New Roman" w:cs="Times New Roman"/>
        </w:rPr>
        <w:t>.</w:t>
      </w:r>
    </w:p>
  </w:footnote>
  <w:footnote w:id="18">
    <w:p w14:paraId="0869DBF3" w14:textId="6E86DED6" w:rsidR="00A14442" w:rsidRDefault="00A14442" w:rsidP="00047B61">
      <w:pPr>
        <w:pStyle w:val="Textpoznmkypodiarou"/>
        <w:jc w:val="both"/>
      </w:pPr>
      <w:r w:rsidRPr="0045704F">
        <w:rPr>
          <w:rStyle w:val="Odkaznapoznmkupodiarou"/>
          <w:rFonts w:ascii="Times New Roman" w:hAnsi="Times New Roman"/>
        </w:rPr>
        <w:footnoteRef/>
      </w:r>
      <w:r w:rsidRPr="0045704F">
        <w:rPr>
          <w:rFonts w:ascii="Times New Roman" w:hAnsi="Times New Roman" w:cs="Times New Roman"/>
        </w:rPr>
        <w:t xml:space="preserve">) </w:t>
      </w:r>
      <w:r w:rsidRPr="00A14442">
        <w:rPr>
          <w:rFonts w:ascii="Times New Roman" w:hAnsi="Times New Roman" w:cs="Times New Roman"/>
        </w:rPr>
        <w:t>Čl. 2 ods. 12 nariadenia (EÚ) 2024/1689</w:t>
      </w:r>
      <w:r>
        <w:rPr>
          <w:rFonts w:ascii="Times New Roman" w:hAnsi="Times New Roman" w:cs="Times New Roman"/>
        </w:rPr>
        <w:t xml:space="preserve"> v platnom znení</w:t>
      </w:r>
      <w:r w:rsidRPr="00A14442">
        <w:rPr>
          <w:rFonts w:ascii="Times New Roman" w:hAnsi="Times New Roman" w:cs="Times New Roman"/>
        </w:rPr>
        <w:t>.</w:t>
      </w:r>
      <w:r>
        <w:t xml:space="preserve"> </w:t>
      </w:r>
    </w:p>
  </w:footnote>
  <w:footnote w:id="19">
    <w:p w14:paraId="35189828" w14:textId="71536C29" w:rsidR="00FD17D9" w:rsidRPr="00ED7289" w:rsidRDefault="00FD17D9" w:rsidP="008A022D">
      <w:pPr>
        <w:pStyle w:val="Textpoznmkypodiarou"/>
        <w:jc w:val="both"/>
        <w:rPr>
          <w:rFonts w:ascii="Times New Roman" w:hAnsi="Times New Roman" w:cs="Times New Roman"/>
        </w:rPr>
      </w:pPr>
      <w:r w:rsidRPr="0005037B">
        <w:rPr>
          <w:rStyle w:val="Odkaznapoznmkupodiarou"/>
          <w:rFonts w:ascii="Times New Roman" w:hAnsi="Times New Roman"/>
        </w:rPr>
        <w:footnoteRef/>
      </w:r>
      <w:r w:rsidR="112DF3B9" w:rsidRPr="0005037B">
        <w:rPr>
          <w:rFonts w:ascii="Times New Roman" w:hAnsi="Times New Roman" w:cs="Times New Roman"/>
        </w:rPr>
        <w:t>)</w:t>
      </w:r>
      <w:r w:rsidR="112DF3B9" w:rsidRPr="112DF3B9">
        <w:rPr>
          <w:rFonts w:ascii="Times New Roman" w:eastAsiaTheme="minorEastAsia" w:hAnsi="Times New Roman" w:cs="Times New Roman"/>
          <w:color w:val="000000"/>
          <w:kern w:val="2"/>
          <w:sz w:val="18"/>
          <w:szCs w:val="18"/>
          <w:shd w:val="clear" w:color="auto" w:fill="FFFFFF"/>
          <w:lang w:eastAsia="en-US"/>
          <w14:ligatures w14:val="standardContextual"/>
        </w:rPr>
        <w:t xml:space="preserve"> </w:t>
      </w:r>
      <w:bookmarkStart w:id="4" w:name="_Hlk225854212"/>
      <w:r w:rsidR="112DF3B9" w:rsidRPr="00ED7289">
        <w:rPr>
          <w:rFonts w:ascii="Times New Roman" w:hAnsi="Times New Roman" w:cs="Times New Roman"/>
        </w:rPr>
        <w:t>Čl. 3 bod 26 nariadenia (EÚ) 2024/1689</w:t>
      </w:r>
      <w:r w:rsidR="112DF3B9" w:rsidRPr="112DF3B9">
        <w:rPr>
          <w:rFonts w:ascii="Times New Roman" w:hAnsi="Times New Roman" w:cs="Times New Roman"/>
        </w:rPr>
        <w:t xml:space="preserve"> v platnom znení.</w:t>
      </w:r>
      <w:bookmarkEnd w:id="4"/>
    </w:p>
  </w:footnote>
  <w:footnote w:id="20">
    <w:p w14:paraId="34E5C416" w14:textId="4F9D633A" w:rsidR="0011345E" w:rsidRPr="00ED7289" w:rsidRDefault="0011345E" w:rsidP="008A022D">
      <w:pPr>
        <w:pStyle w:val="Textpoznmkypodiarou"/>
        <w:jc w:val="both"/>
        <w:rPr>
          <w:rFonts w:ascii="Times New Roman" w:hAnsi="Times New Roman" w:cs="Times New Roman"/>
        </w:rPr>
      </w:pPr>
      <w:r w:rsidRPr="00ED7289">
        <w:rPr>
          <w:rStyle w:val="Odkaznapoznmkupodiarou"/>
          <w:rFonts w:ascii="Times New Roman" w:hAnsi="Times New Roman"/>
        </w:rPr>
        <w:footnoteRef/>
      </w:r>
      <w:r w:rsidR="112DF3B9" w:rsidRPr="00ED7289">
        <w:rPr>
          <w:rFonts w:ascii="Times New Roman" w:hAnsi="Times New Roman" w:cs="Times New Roman"/>
        </w:rPr>
        <w:t xml:space="preserve">) </w:t>
      </w:r>
      <w:bookmarkStart w:id="5" w:name="_Hlk225854225"/>
      <w:r w:rsidR="112DF3B9" w:rsidRPr="00ED7289">
        <w:rPr>
          <w:rFonts w:ascii="Times New Roman" w:hAnsi="Times New Roman" w:cs="Times New Roman"/>
        </w:rPr>
        <w:t>Čl. 3 bod 19 nariadenia (EÚ) 2024/1689</w:t>
      </w:r>
      <w:r w:rsidR="112DF3B9" w:rsidRPr="112DF3B9">
        <w:rPr>
          <w:rFonts w:ascii="Times New Roman" w:hAnsi="Times New Roman" w:cs="Times New Roman"/>
        </w:rPr>
        <w:t xml:space="preserve"> v platnom znení. </w:t>
      </w:r>
      <w:bookmarkEnd w:id="5"/>
    </w:p>
  </w:footnote>
  <w:footnote w:id="21">
    <w:p w14:paraId="1475F519" w14:textId="77777777" w:rsidR="006C05D5" w:rsidRPr="00ED7289" w:rsidRDefault="00C01802" w:rsidP="008A022D">
      <w:pPr>
        <w:pStyle w:val="Textpoznmkypodiarou"/>
        <w:jc w:val="both"/>
        <w:rPr>
          <w:rFonts w:ascii="Times New Roman" w:hAnsi="Times New Roman" w:cs="Times New Roman"/>
        </w:rPr>
      </w:pPr>
      <w:r w:rsidRPr="00ED7289">
        <w:rPr>
          <w:rStyle w:val="Odkaznapoznmkupodiarou"/>
          <w:rFonts w:ascii="Times New Roman" w:hAnsi="Times New Roman"/>
        </w:rPr>
        <w:footnoteRef/>
      </w:r>
      <w:r w:rsidRPr="00ED7289">
        <w:rPr>
          <w:rFonts w:ascii="Times New Roman" w:hAnsi="Times New Roman" w:cs="Times New Roman"/>
        </w:rPr>
        <w:t xml:space="preserve">) </w:t>
      </w:r>
      <w:bookmarkStart w:id="6" w:name="_Hlk225854239"/>
      <w:r w:rsidRPr="00ED7289">
        <w:rPr>
          <w:rFonts w:ascii="Times New Roman" w:hAnsi="Times New Roman" w:cs="Times New Roman"/>
        </w:rPr>
        <w:t xml:space="preserve">§ 3 ods. 2 zákona č. 56/2018 Z. z. </w:t>
      </w:r>
      <w:r w:rsidR="006C05D5" w:rsidRPr="00ED7289">
        <w:rPr>
          <w:rFonts w:ascii="Times New Roman" w:hAnsi="Times New Roman" w:cs="Times New Roman"/>
        </w:rPr>
        <w:t>o posudzovaní zhody výrobku, sprístupňovaní určeného výrobku</w:t>
      </w:r>
    </w:p>
    <w:p w14:paraId="7E2C5085" w14:textId="154BC3F2" w:rsidR="00C01802" w:rsidRPr="00ED7289" w:rsidRDefault="006C05D5" w:rsidP="008A022D">
      <w:pPr>
        <w:pStyle w:val="Textpoznmkypodiarou"/>
        <w:jc w:val="both"/>
        <w:rPr>
          <w:rFonts w:ascii="Times New Roman" w:hAnsi="Times New Roman" w:cs="Times New Roman"/>
        </w:rPr>
      </w:pPr>
      <w:r w:rsidRPr="00ED7289">
        <w:rPr>
          <w:rFonts w:ascii="Times New Roman" w:hAnsi="Times New Roman" w:cs="Times New Roman"/>
        </w:rPr>
        <w:t>na trhu a o zmene a doplnení niektorých zákonov.</w:t>
      </w:r>
      <w:bookmarkEnd w:id="6"/>
    </w:p>
  </w:footnote>
  <w:footnote w:id="22">
    <w:p w14:paraId="7D65F115" w14:textId="03E87FE2" w:rsidR="00BD21D5" w:rsidRPr="00ED7289" w:rsidRDefault="00BD21D5" w:rsidP="008A022D">
      <w:pPr>
        <w:pStyle w:val="Textpoznmkypodiarou"/>
        <w:jc w:val="both"/>
        <w:rPr>
          <w:rFonts w:ascii="Times New Roman" w:hAnsi="Times New Roman" w:cs="Times New Roman"/>
        </w:rPr>
      </w:pPr>
      <w:r w:rsidRPr="00ED7289">
        <w:rPr>
          <w:rStyle w:val="Odkaznapoznmkupodiarou"/>
          <w:rFonts w:ascii="Times New Roman" w:hAnsi="Times New Roman"/>
        </w:rPr>
        <w:footnoteRef/>
      </w:r>
      <w:r w:rsidRPr="00ED7289">
        <w:rPr>
          <w:rFonts w:ascii="Times New Roman" w:hAnsi="Times New Roman" w:cs="Times New Roman"/>
        </w:rPr>
        <w:t>) Čl. 7 nariadenia (EÚ) 2022/868.</w:t>
      </w:r>
    </w:p>
  </w:footnote>
  <w:footnote w:id="23">
    <w:p w14:paraId="435E4C55" w14:textId="24C16A2F" w:rsidR="1AF91CDC" w:rsidRPr="00ED7289" w:rsidRDefault="1AF91CDC" w:rsidP="008A022D">
      <w:pPr>
        <w:pStyle w:val="Textpoznmkypodiarou"/>
        <w:jc w:val="both"/>
        <w:rPr>
          <w:rFonts w:ascii="Times New Roman" w:hAnsi="Times New Roman" w:cs="Times New Roman"/>
        </w:rPr>
      </w:pPr>
      <w:r w:rsidRPr="00ED7289">
        <w:rPr>
          <w:rStyle w:val="Odkaznapoznmkupodiarou"/>
          <w:rFonts w:ascii="Times New Roman" w:hAnsi="Times New Roman"/>
        </w:rPr>
        <w:footnoteRef/>
      </w:r>
      <w:r w:rsidR="0005037B" w:rsidRPr="00ED7289">
        <w:rPr>
          <w:rFonts w:ascii="Times New Roman" w:hAnsi="Times New Roman" w:cs="Times New Roman"/>
        </w:rPr>
        <w:t>)</w:t>
      </w:r>
      <w:r w:rsidRPr="00ED7289">
        <w:rPr>
          <w:rFonts w:ascii="Times New Roman" w:hAnsi="Times New Roman" w:cs="Times New Roman"/>
        </w:rPr>
        <w:t xml:space="preserve"> </w:t>
      </w:r>
      <w:r w:rsidRPr="00ED7289">
        <w:rPr>
          <w:rFonts w:ascii="Times New Roman" w:eastAsia="Calibri" w:hAnsi="Times New Roman" w:cs="Times New Roman"/>
        </w:rPr>
        <w:t>§ 4 ods. 1 písm. b) zákona č. 540/2001 Z. z. o štátnej štatistike v znení zákona č. 144/2021 Z. z.</w:t>
      </w:r>
    </w:p>
  </w:footnote>
  <w:footnote w:id="24">
    <w:p w14:paraId="69C3D881" w14:textId="1FF743B2" w:rsidR="000C42DB" w:rsidRPr="00ED7289" w:rsidRDefault="000C42DB" w:rsidP="008A022D">
      <w:pPr>
        <w:pStyle w:val="Textpoznmkypodiarou"/>
        <w:jc w:val="both"/>
        <w:rPr>
          <w:rFonts w:ascii="Times New Roman" w:hAnsi="Times New Roman" w:cs="Times New Roman"/>
        </w:rPr>
      </w:pPr>
      <w:r w:rsidRPr="00ED7289">
        <w:rPr>
          <w:rStyle w:val="Odkaznapoznmkupodiarou"/>
          <w:rFonts w:ascii="Times New Roman" w:hAnsi="Times New Roman"/>
        </w:rPr>
        <w:footnoteRef/>
      </w:r>
      <w:r w:rsidRPr="00ED7289">
        <w:rPr>
          <w:rFonts w:ascii="Times New Roman" w:hAnsi="Times New Roman" w:cs="Times New Roman"/>
        </w:rPr>
        <w:t xml:space="preserve">) Čl. 23 nariadenia Európskeho parlamentu a Rady (ES) č. 223/2009 z 11. marca 2009 o európskej štatistike a o zrušení nariadenia (ES, </w:t>
      </w:r>
      <w:proofErr w:type="spellStart"/>
      <w:r w:rsidRPr="00ED7289">
        <w:rPr>
          <w:rFonts w:ascii="Times New Roman" w:hAnsi="Times New Roman" w:cs="Times New Roman"/>
        </w:rPr>
        <w:t>Euratom</w:t>
      </w:r>
      <w:proofErr w:type="spellEnd"/>
      <w:r w:rsidRPr="00ED7289">
        <w:rPr>
          <w:rFonts w:ascii="Times New Roman" w:hAnsi="Times New Roman" w:cs="Times New Roman"/>
        </w:rPr>
        <w:t xml:space="preserve">) č. 1101/2008 o prenose dôverných štatistických údajov Štatistickému úradu Európskych spoločenstiev, nariadenia Rady (ES) č. 322/97 o štatistike Spoločenstva a rozhodnutia Rady 89/382/EHS, </w:t>
      </w:r>
      <w:proofErr w:type="spellStart"/>
      <w:r w:rsidRPr="00ED7289">
        <w:rPr>
          <w:rFonts w:ascii="Times New Roman" w:hAnsi="Times New Roman" w:cs="Times New Roman"/>
        </w:rPr>
        <w:t>Euratom</w:t>
      </w:r>
      <w:proofErr w:type="spellEnd"/>
      <w:r w:rsidRPr="00ED7289">
        <w:rPr>
          <w:rFonts w:ascii="Times New Roman" w:hAnsi="Times New Roman" w:cs="Times New Roman"/>
        </w:rPr>
        <w:t xml:space="preserve"> o založení Výboru pre štatistické programy Európskych spoločenstiev (Ú. v. EÚ L 87, 31. 3. 2009) v platnom znení.</w:t>
      </w:r>
      <w:r w:rsidRPr="00ED7289">
        <w:rPr>
          <w:rFonts w:ascii="Times New Roman" w:hAnsi="Times New Roman" w:cs="Times New Roman"/>
        </w:rPr>
        <w:br/>
        <w:t>Nariadenie Európskeho parlamentu a Rady (EÚ) č. 549/2013 z 21. mája 2013 o európskom systéme národných a regionálnych účtov v Európskej únii (Ú. v. EÚ L 174, 26. 6. 2013) v platnom znení.</w:t>
      </w:r>
      <w:r w:rsidRPr="00ED7289">
        <w:rPr>
          <w:rFonts w:ascii="Times New Roman" w:hAnsi="Times New Roman" w:cs="Times New Roman"/>
        </w:rPr>
        <w:br/>
        <w:t>§ 30 ods. 4 a 6 zákona č. 540/2001 Z. z. v znení neskorších predpisov.</w:t>
      </w:r>
    </w:p>
  </w:footnote>
  <w:footnote w:id="25">
    <w:p w14:paraId="70FC7961" w14:textId="08B6CF4F" w:rsidR="006C05D5" w:rsidRPr="00ED7289" w:rsidRDefault="006C05D5" w:rsidP="008A022D">
      <w:pPr>
        <w:pStyle w:val="Textpoznmkypodiarou"/>
        <w:jc w:val="both"/>
        <w:rPr>
          <w:rFonts w:ascii="Times New Roman" w:hAnsi="Times New Roman" w:cs="Times New Roman"/>
        </w:rPr>
      </w:pPr>
      <w:r w:rsidRPr="001C62CF">
        <w:rPr>
          <w:rStyle w:val="Odkaznapoznmkupodiarou"/>
          <w:rFonts w:ascii="Times New Roman" w:hAnsi="Times New Roman"/>
        </w:rPr>
        <w:footnoteRef/>
      </w:r>
      <w:r w:rsidRPr="001C62CF">
        <w:rPr>
          <w:rFonts w:ascii="Times New Roman" w:hAnsi="Times New Roman" w:cs="Times New Roman"/>
        </w:rPr>
        <w:t>) Čl. 23 nariadenia (ES) č. 223/2009 v platnom znení.</w:t>
      </w:r>
      <w:r w:rsidRPr="00ED7289">
        <w:rPr>
          <w:rFonts w:ascii="Times New Roman" w:hAnsi="Times New Roman" w:cs="Times New Roman"/>
        </w:rPr>
        <w:t> </w:t>
      </w:r>
    </w:p>
    <w:p w14:paraId="00A47CD9" w14:textId="20C96D36" w:rsidR="006C05D5" w:rsidRPr="00ED7289" w:rsidRDefault="006C05D5" w:rsidP="008A022D">
      <w:pPr>
        <w:pStyle w:val="Textpoznmkypodiarou"/>
        <w:jc w:val="both"/>
        <w:rPr>
          <w:rFonts w:ascii="Times New Roman" w:hAnsi="Times New Roman" w:cs="Times New Roman"/>
        </w:rPr>
      </w:pPr>
      <w:r w:rsidRPr="00ED7289">
        <w:rPr>
          <w:rFonts w:ascii="Times New Roman" w:hAnsi="Times New Roman" w:cs="Times New Roman"/>
        </w:rPr>
        <w:t>§ 30 ods. 4 zákona č. 540/2001 Z. z. v znení neskorších predpisov.</w:t>
      </w:r>
    </w:p>
  </w:footnote>
  <w:footnote w:id="26">
    <w:p w14:paraId="1F304055" w14:textId="77B9F6CA" w:rsidR="1AF91CDC" w:rsidRPr="00ED7289" w:rsidRDefault="1AF91CDC" w:rsidP="008A022D">
      <w:pPr>
        <w:pStyle w:val="Textpoznmkypodiarou"/>
        <w:jc w:val="both"/>
        <w:rPr>
          <w:rFonts w:ascii="Times New Roman" w:hAnsi="Times New Roman" w:cs="Times New Roman"/>
        </w:rPr>
      </w:pPr>
      <w:r w:rsidRPr="00ED7289">
        <w:rPr>
          <w:rStyle w:val="Odkaznapoznmkupodiarou"/>
          <w:rFonts w:ascii="Times New Roman" w:hAnsi="Times New Roman"/>
        </w:rPr>
        <w:footnoteRef/>
      </w:r>
      <w:r w:rsidR="301F1742" w:rsidRPr="00ED7289">
        <w:rPr>
          <w:rFonts w:ascii="Times New Roman" w:hAnsi="Times New Roman" w:cs="Times New Roman"/>
        </w:rPr>
        <w:t>) Čl. 2 bod 29 nariadenia (EÚ) 2023/2854.</w:t>
      </w:r>
    </w:p>
    <w:p w14:paraId="669ADB09" w14:textId="3D7116AC" w:rsidR="00196B9F" w:rsidRPr="00ED7289" w:rsidRDefault="00196B9F" w:rsidP="008A022D">
      <w:pPr>
        <w:pStyle w:val="Textpoznmkypodiarou"/>
        <w:jc w:val="both"/>
        <w:rPr>
          <w:rFonts w:ascii="Times New Roman" w:hAnsi="Times New Roman" w:cs="Times New Roman"/>
        </w:rPr>
      </w:pPr>
      <w:r w:rsidRPr="00ED7289">
        <w:rPr>
          <w:rFonts w:ascii="Times New Roman" w:hAnsi="Times New Roman" w:cs="Times New Roman"/>
        </w:rPr>
        <w:t>§ 2 písm. a) zákona č. 387/2002 Z. z. o riadení štátu v krízových situáciách mimo času vojny a vojnového stavu.</w:t>
      </w:r>
    </w:p>
  </w:footnote>
  <w:footnote w:id="27">
    <w:p w14:paraId="27300144" w14:textId="72AEE12D" w:rsidR="00196B9F" w:rsidRPr="00ED7289" w:rsidRDefault="00196B9F" w:rsidP="008A022D">
      <w:pPr>
        <w:pStyle w:val="Textpoznmkypodiarou"/>
        <w:jc w:val="both"/>
        <w:rPr>
          <w:rFonts w:ascii="Times New Roman" w:hAnsi="Times New Roman" w:cs="Times New Roman"/>
        </w:rPr>
      </w:pPr>
      <w:r w:rsidRPr="00ED7289">
        <w:rPr>
          <w:rStyle w:val="Odkaznapoznmkupodiarou"/>
          <w:rFonts w:ascii="Times New Roman" w:hAnsi="Times New Roman"/>
        </w:rPr>
        <w:footnoteRef/>
      </w:r>
      <w:r w:rsidRPr="00ED7289">
        <w:rPr>
          <w:rFonts w:ascii="Times New Roman" w:hAnsi="Times New Roman" w:cs="Times New Roman"/>
        </w:rPr>
        <w:t xml:space="preserve">) </w:t>
      </w:r>
      <w:r w:rsidR="00674EED">
        <w:rPr>
          <w:rFonts w:ascii="Times New Roman" w:hAnsi="Times New Roman" w:cs="Times New Roman"/>
        </w:rPr>
        <w:t>Čl. 37 ods. 3 nariadenia (EÚ) 2023/2854.</w:t>
      </w:r>
    </w:p>
  </w:footnote>
  <w:footnote w:id="28">
    <w:p w14:paraId="2EF95EDC" w14:textId="06B7675A" w:rsidR="1AF91CDC" w:rsidRPr="00ED7289" w:rsidRDefault="1AF91CDC" w:rsidP="1AE1EFF1">
      <w:pPr>
        <w:spacing w:after="0"/>
        <w:rPr>
          <w:rFonts w:ascii="Times New Roman" w:eastAsia="Times New Roman" w:hAnsi="Times New Roman" w:cs="Times New Roman"/>
          <w:sz w:val="20"/>
          <w:szCs w:val="20"/>
        </w:rPr>
      </w:pPr>
      <w:r w:rsidRPr="00ED7289">
        <w:rPr>
          <w:rStyle w:val="Odkaznapoznmkupodiarou"/>
          <w:rFonts w:ascii="Times New Roman" w:hAnsi="Times New Roman"/>
          <w:sz w:val="20"/>
          <w:szCs w:val="20"/>
        </w:rPr>
        <w:footnoteRef/>
      </w:r>
      <w:r w:rsidR="08033000" w:rsidRPr="00ED7289">
        <w:rPr>
          <w:rFonts w:ascii="Times New Roman" w:hAnsi="Times New Roman" w:cs="Times New Roman"/>
          <w:sz w:val="20"/>
          <w:szCs w:val="20"/>
        </w:rPr>
        <w:t>)</w:t>
      </w:r>
      <w:r w:rsidR="1AE1EFF1" w:rsidRPr="00ED7289">
        <w:rPr>
          <w:rFonts w:ascii="Times New Roman" w:eastAsia="Times New Roman" w:hAnsi="Times New Roman" w:cs="Times New Roman"/>
          <w:color w:val="000000" w:themeColor="text1"/>
          <w:sz w:val="20"/>
          <w:szCs w:val="20"/>
        </w:rPr>
        <w:t xml:space="preserve"> Kapitola VI a články 34 a 35 nariadenia (EÚ) 2023/2854</w:t>
      </w:r>
      <w:r w:rsidR="00B65AB7" w:rsidRPr="00ED7289">
        <w:rPr>
          <w:rFonts w:ascii="Times New Roman" w:eastAsia="Times New Roman" w:hAnsi="Times New Roman" w:cs="Times New Roman"/>
          <w:color w:val="000000" w:themeColor="text1"/>
          <w:sz w:val="20"/>
          <w:szCs w:val="20"/>
        </w:rPr>
        <w:t>.</w:t>
      </w:r>
    </w:p>
    <w:p w14:paraId="5E103489" w14:textId="5C7D7524" w:rsidR="1AF91CDC" w:rsidRPr="00ED7289" w:rsidRDefault="08033000" w:rsidP="004C52E0">
      <w:pPr>
        <w:spacing w:after="0"/>
        <w:rPr>
          <w:rFonts w:ascii="Times New Roman" w:hAnsi="Times New Roman" w:cs="Times New Roman"/>
          <w:sz w:val="20"/>
          <w:szCs w:val="20"/>
        </w:rPr>
      </w:pPr>
      <w:r w:rsidRPr="00ED7289">
        <w:rPr>
          <w:rFonts w:ascii="Times New Roman" w:eastAsia="Times New Roman" w:hAnsi="Times New Roman" w:cs="Times New Roman"/>
          <w:color w:val="000000" w:themeColor="text1"/>
          <w:sz w:val="20"/>
          <w:szCs w:val="20"/>
          <w:lang w:eastAsia="sk-SK"/>
        </w:rPr>
        <w:t>Zákon č. 452/2021 Z. z. o elektronických komunikáciách</w:t>
      </w:r>
      <w:r w:rsidRPr="00ED7289">
        <w:rPr>
          <w:rFonts w:ascii="Times New Roman" w:hAnsi="Times New Roman" w:cs="Times New Roman"/>
          <w:sz w:val="20"/>
          <w:szCs w:val="20"/>
        </w:rPr>
        <w:t xml:space="preserve"> v znení neskorších predpisov.</w:t>
      </w:r>
    </w:p>
  </w:footnote>
  <w:footnote w:id="29">
    <w:p w14:paraId="2E0713FC" w14:textId="54805518" w:rsidR="004C6A24" w:rsidRPr="004C6A24" w:rsidRDefault="004C6A24" w:rsidP="004C6A24">
      <w:pPr>
        <w:pStyle w:val="Textpoznmkypodiarou"/>
        <w:rPr>
          <w:rFonts w:ascii="Times New Roman" w:hAnsi="Times New Roman" w:cs="Times New Roman"/>
          <w:b/>
          <w:bCs/>
        </w:rPr>
      </w:pPr>
      <w:r w:rsidRPr="004C6A24">
        <w:rPr>
          <w:rStyle w:val="Odkaznapoznmkupodiarou"/>
          <w:rFonts w:ascii="Times New Roman" w:hAnsi="Times New Roman"/>
        </w:rPr>
        <w:footnoteRef/>
      </w:r>
      <w:r w:rsidRPr="004C6A24">
        <w:rPr>
          <w:rFonts w:ascii="Times New Roman" w:hAnsi="Times New Roman" w:cs="Times New Roman"/>
        </w:rPr>
        <w:t>)</w:t>
      </w:r>
      <w:r>
        <w:t xml:space="preserve"> </w:t>
      </w:r>
      <w:r w:rsidRPr="004C6A24">
        <w:rPr>
          <w:rFonts w:ascii="Times New Roman" w:eastAsia="Calibri" w:hAnsi="Times New Roman" w:cs="Times New Roman"/>
        </w:rPr>
        <w:t>Nariadenie (EÚ) 2022/868.</w:t>
      </w:r>
    </w:p>
    <w:p w14:paraId="63903A01" w14:textId="76D932D3" w:rsidR="004C6A24" w:rsidRPr="004C6A24" w:rsidRDefault="112DF3B9" w:rsidP="004C6A24">
      <w:pPr>
        <w:pStyle w:val="Textpoznmkypodiarou"/>
        <w:rPr>
          <w:rFonts w:ascii="Times New Roman" w:hAnsi="Times New Roman" w:cs="Times New Roman"/>
        </w:rPr>
      </w:pPr>
      <w:r w:rsidRPr="112DF3B9">
        <w:rPr>
          <w:rFonts w:ascii="Times New Roman" w:eastAsia="Calibri" w:hAnsi="Times New Roman" w:cs="Times New Roman"/>
        </w:rPr>
        <w:t xml:space="preserve">Nariadenie (EÚ) </w:t>
      </w:r>
      <w:r w:rsidRPr="112DF3B9">
        <w:rPr>
          <w:rFonts w:ascii="Times New Roman" w:eastAsia="Calibri" w:hAnsi="Times New Roman" w:cs="Times New Roman"/>
          <w:color w:val="333333"/>
        </w:rPr>
        <w:t>2023/2854</w:t>
      </w:r>
      <w:r w:rsidRPr="112DF3B9">
        <w:rPr>
          <w:rFonts w:ascii="Times New Roman" w:eastAsia="Calibri" w:hAnsi="Times New Roman" w:cs="Times New Roman"/>
        </w:rPr>
        <w:t>.</w:t>
      </w:r>
      <w:r w:rsidR="004C6A24">
        <w:br/>
      </w:r>
      <w:r w:rsidRPr="112DF3B9">
        <w:rPr>
          <w:rFonts w:ascii="Times New Roman" w:hAnsi="Times New Roman" w:cs="Times New Roman"/>
        </w:rPr>
        <w:t>Nariadenie (EÚ) 2024/1689 v platnom znení. </w:t>
      </w:r>
    </w:p>
  </w:footnote>
  <w:footnote w:id="30">
    <w:p w14:paraId="151BD685" w14:textId="20F20B2F" w:rsidR="0011345E" w:rsidRPr="0005037B" w:rsidRDefault="0011345E">
      <w:pPr>
        <w:pStyle w:val="Textpoznmkypodiarou"/>
        <w:rPr>
          <w:rFonts w:ascii="Times New Roman" w:hAnsi="Times New Roman" w:cs="Times New Roman"/>
        </w:rPr>
      </w:pPr>
      <w:r w:rsidRPr="0005037B">
        <w:rPr>
          <w:rStyle w:val="Odkaznapoznmkupodiarou"/>
          <w:rFonts w:ascii="Times New Roman" w:hAnsi="Times New Roman"/>
        </w:rPr>
        <w:footnoteRef/>
      </w:r>
      <w:r w:rsidR="112DF3B9" w:rsidRPr="0005037B">
        <w:rPr>
          <w:rFonts w:ascii="Times New Roman" w:hAnsi="Times New Roman" w:cs="Times New Roman"/>
        </w:rPr>
        <w:t>) Nariadenie (EÚ) 2024/1689</w:t>
      </w:r>
      <w:r w:rsidR="112DF3B9" w:rsidRPr="112DF3B9">
        <w:rPr>
          <w:rFonts w:ascii="Times New Roman" w:hAnsi="Times New Roman" w:cs="Times New Roman"/>
        </w:rPr>
        <w:t xml:space="preserve"> v platnom znení.</w:t>
      </w:r>
    </w:p>
  </w:footnote>
  <w:footnote w:id="31">
    <w:p w14:paraId="68DBA5E5" w14:textId="18A8FA79" w:rsidR="0011345E" w:rsidRPr="00ED7289" w:rsidRDefault="0011345E">
      <w:pPr>
        <w:pStyle w:val="Textpoznmkypodiarou"/>
        <w:rPr>
          <w:rFonts w:ascii="Times New Roman" w:hAnsi="Times New Roman" w:cs="Times New Roman"/>
        </w:rPr>
      </w:pPr>
      <w:r w:rsidRPr="00ED7289">
        <w:rPr>
          <w:rStyle w:val="Odkaznapoznmkupodiarou"/>
          <w:rFonts w:ascii="Times New Roman" w:hAnsi="Times New Roman"/>
        </w:rPr>
        <w:footnoteRef/>
      </w:r>
      <w:r w:rsidR="112DF3B9" w:rsidRPr="00ED7289">
        <w:rPr>
          <w:rFonts w:ascii="Times New Roman" w:hAnsi="Times New Roman" w:cs="Times New Roman"/>
        </w:rPr>
        <w:t>) Čl. 3 bod 55 nariadenia (EÚ) 2024/1689</w:t>
      </w:r>
      <w:r w:rsidR="112DF3B9" w:rsidRPr="112DF3B9">
        <w:rPr>
          <w:rFonts w:ascii="Times New Roman" w:hAnsi="Times New Roman" w:cs="Times New Roman"/>
        </w:rPr>
        <w:t xml:space="preserve"> v platnom znení.</w:t>
      </w:r>
    </w:p>
  </w:footnote>
  <w:footnote w:id="32">
    <w:p w14:paraId="2737CE01" w14:textId="0F79FCF3" w:rsidR="009F43D1" w:rsidRPr="00ED7289" w:rsidRDefault="009F43D1">
      <w:pPr>
        <w:pStyle w:val="Textpoznmkypodiarou"/>
        <w:rPr>
          <w:rFonts w:ascii="Times New Roman" w:hAnsi="Times New Roman" w:cs="Times New Roman"/>
        </w:rPr>
      </w:pPr>
      <w:r w:rsidRPr="00ED7289">
        <w:rPr>
          <w:rStyle w:val="Odkaznapoznmkupodiarou"/>
          <w:rFonts w:ascii="Times New Roman" w:hAnsi="Times New Roman"/>
        </w:rPr>
        <w:footnoteRef/>
      </w:r>
      <w:r w:rsidR="112DF3B9" w:rsidRPr="00ED7289">
        <w:rPr>
          <w:rFonts w:ascii="Times New Roman" w:hAnsi="Times New Roman" w:cs="Times New Roman"/>
        </w:rPr>
        <w:t>) Čl. 57 ods. 6, 7, 14, 15, 16 nariadenia (EÚ) 2024/1689</w:t>
      </w:r>
      <w:r w:rsidR="112DF3B9" w:rsidRPr="112DF3B9">
        <w:rPr>
          <w:rFonts w:ascii="Times New Roman" w:hAnsi="Times New Roman" w:cs="Times New Roman"/>
        </w:rPr>
        <w:t xml:space="preserve"> v platnom znení.</w:t>
      </w:r>
    </w:p>
  </w:footnote>
  <w:footnote w:id="33">
    <w:p w14:paraId="748AB80D" w14:textId="17B4E58F" w:rsidR="009F43D1" w:rsidRPr="00ED7289" w:rsidRDefault="009F43D1" w:rsidP="112DF3B9">
      <w:pPr>
        <w:pStyle w:val="Textpoznmkypodiarou"/>
      </w:pPr>
      <w:r w:rsidRPr="00ED7289">
        <w:rPr>
          <w:rStyle w:val="Odkaznapoznmkupodiarou"/>
          <w:rFonts w:ascii="Times New Roman" w:hAnsi="Times New Roman"/>
        </w:rPr>
        <w:footnoteRef/>
      </w:r>
      <w:r w:rsidR="112DF3B9" w:rsidRPr="00ED7289">
        <w:rPr>
          <w:rFonts w:ascii="Times New Roman" w:hAnsi="Times New Roman" w:cs="Times New Roman"/>
        </w:rPr>
        <w:t xml:space="preserve">) </w:t>
      </w:r>
      <w:r w:rsidR="112DF3B9" w:rsidRPr="112DF3B9">
        <w:rPr>
          <w:rFonts w:ascii="Times New Roman" w:eastAsia="Calibri" w:hAnsi="Times New Roman" w:cs="Times New Roman"/>
        </w:rPr>
        <w:t>Čl. 3 bod 14a Nariadenia (EÚ) 2024/1689 v platnom znení.</w:t>
      </w:r>
    </w:p>
  </w:footnote>
  <w:footnote w:id="34">
    <w:p w14:paraId="08FF4729" w14:textId="52B70F79" w:rsidR="112DF3B9" w:rsidRDefault="112DF3B9" w:rsidP="112DF3B9">
      <w:pPr>
        <w:pStyle w:val="Textpoznmkypodiarou"/>
      </w:pPr>
      <w:r w:rsidRPr="009E5E97">
        <w:rPr>
          <w:rFonts w:ascii="Times New Roman" w:eastAsia="Calibri" w:hAnsi="Times New Roman"/>
          <w:vertAlign w:val="superscript"/>
        </w:rPr>
        <w:footnoteRef/>
      </w:r>
      <w:r w:rsidRPr="009E5E97">
        <w:rPr>
          <w:rFonts w:ascii="Times New Roman" w:eastAsia="Calibri" w:hAnsi="Times New Roman" w:cs="Times New Roman"/>
        </w:rPr>
        <w:t>) Čl. 3 bod 14b nariadenia (EÚ) 2024/1689.</w:t>
      </w:r>
      <w:r>
        <w:t xml:space="preserve"> </w:t>
      </w:r>
    </w:p>
  </w:footnote>
  <w:footnote w:id="35">
    <w:p w14:paraId="55F8BADB" w14:textId="2FE6E1B3" w:rsidR="0011345E" w:rsidRPr="00ED7289" w:rsidRDefault="0011345E">
      <w:pPr>
        <w:pStyle w:val="Textpoznmkypodiarou"/>
        <w:rPr>
          <w:rFonts w:ascii="Times New Roman" w:hAnsi="Times New Roman" w:cs="Times New Roman"/>
        </w:rPr>
      </w:pPr>
      <w:r w:rsidRPr="00ED7289">
        <w:rPr>
          <w:rStyle w:val="Odkaznapoznmkupodiarou"/>
          <w:rFonts w:ascii="Times New Roman" w:hAnsi="Times New Roman"/>
        </w:rPr>
        <w:footnoteRef/>
      </w:r>
      <w:r w:rsidR="112DF3B9" w:rsidRPr="00ED7289">
        <w:rPr>
          <w:rFonts w:ascii="Times New Roman" w:hAnsi="Times New Roman" w:cs="Times New Roman"/>
        </w:rPr>
        <w:t xml:space="preserve">) Čl. </w:t>
      </w:r>
      <w:r w:rsidR="112DF3B9">
        <w:rPr>
          <w:rFonts w:ascii="Times New Roman" w:hAnsi="Times New Roman" w:cs="Times New Roman"/>
        </w:rPr>
        <w:t>3 bod 47</w:t>
      </w:r>
      <w:r w:rsidR="112DF3B9" w:rsidRPr="00ED7289">
        <w:rPr>
          <w:rFonts w:ascii="Times New Roman" w:hAnsi="Times New Roman" w:cs="Times New Roman"/>
        </w:rPr>
        <w:t xml:space="preserve"> nariadenia (EÚ) 2024/1689</w:t>
      </w:r>
      <w:r w:rsidR="112DF3B9" w:rsidRPr="112DF3B9">
        <w:rPr>
          <w:rFonts w:ascii="Times New Roman" w:hAnsi="Times New Roman" w:cs="Times New Roman"/>
        </w:rPr>
        <w:t xml:space="preserve"> v platnom znení.</w:t>
      </w:r>
    </w:p>
  </w:footnote>
  <w:footnote w:id="36">
    <w:p w14:paraId="0EACA831" w14:textId="45EFA2A1" w:rsidR="0011345E" w:rsidRPr="00ED7289" w:rsidRDefault="0011345E">
      <w:pPr>
        <w:pStyle w:val="Textpoznmkypodiarou"/>
        <w:rPr>
          <w:rFonts w:ascii="Times New Roman" w:hAnsi="Times New Roman" w:cs="Times New Roman"/>
        </w:rPr>
      </w:pPr>
      <w:r w:rsidRPr="00ED7289">
        <w:rPr>
          <w:rStyle w:val="Odkaznapoznmkupodiarou"/>
          <w:rFonts w:ascii="Times New Roman" w:hAnsi="Times New Roman"/>
        </w:rPr>
        <w:footnoteRef/>
      </w:r>
      <w:r w:rsidR="112DF3B9" w:rsidRPr="00ED7289">
        <w:rPr>
          <w:rFonts w:ascii="Times New Roman" w:hAnsi="Times New Roman" w:cs="Times New Roman"/>
        </w:rPr>
        <w:t>) Čl. 65 nariadenia (EÚ) 2024/1689</w:t>
      </w:r>
      <w:r w:rsidR="112DF3B9" w:rsidRPr="112DF3B9">
        <w:rPr>
          <w:rFonts w:ascii="Times New Roman" w:hAnsi="Times New Roman" w:cs="Times New Roman"/>
        </w:rPr>
        <w:t xml:space="preserve"> v platnom znení.</w:t>
      </w:r>
    </w:p>
  </w:footnote>
  <w:footnote w:id="37">
    <w:p w14:paraId="0A6410EF" w14:textId="56F71333" w:rsidR="0011345E" w:rsidRPr="00ED7289" w:rsidRDefault="0011345E">
      <w:pPr>
        <w:pStyle w:val="Textpoznmkypodiarou"/>
        <w:rPr>
          <w:rFonts w:ascii="Times New Roman" w:hAnsi="Times New Roman" w:cs="Times New Roman"/>
        </w:rPr>
      </w:pPr>
      <w:r w:rsidRPr="00ED7289">
        <w:rPr>
          <w:rStyle w:val="Odkaznapoznmkupodiarou"/>
          <w:rFonts w:ascii="Times New Roman" w:hAnsi="Times New Roman"/>
        </w:rPr>
        <w:footnoteRef/>
      </w:r>
      <w:r w:rsidR="112DF3B9" w:rsidRPr="00ED7289">
        <w:rPr>
          <w:rFonts w:ascii="Times New Roman" w:hAnsi="Times New Roman" w:cs="Times New Roman"/>
        </w:rPr>
        <w:t>) Čl. 67 a 68 nariadenia (EÚ) 2024/1689</w:t>
      </w:r>
      <w:r w:rsidR="112DF3B9" w:rsidRPr="112DF3B9">
        <w:rPr>
          <w:rFonts w:ascii="Times New Roman" w:hAnsi="Times New Roman" w:cs="Times New Roman"/>
        </w:rPr>
        <w:t xml:space="preserve"> v platnom znení.</w:t>
      </w:r>
    </w:p>
  </w:footnote>
  <w:footnote w:id="38">
    <w:p w14:paraId="4274DAC4" w14:textId="23FE2AF4" w:rsidR="00B814E8" w:rsidRPr="00ED7289" w:rsidRDefault="00B814E8" w:rsidP="00B814E8">
      <w:pPr>
        <w:pStyle w:val="Textpoznmkypodiarou"/>
        <w:rPr>
          <w:rFonts w:ascii="Times New Roman" w:hAnsi="Times New Roman" w:cs="Times New Roman"/>
        </w:rPr>
      </w:pPr>
      <w:r w:rsidRPr="00ED7289">
        <w:rPr>
          <w:rStyle w:val="Odkaznapoznmkupodiarou"/>
          <w:rFonts w:ascii="Times New Roman" w:hAnsi="Times New Roman"/>
        </w:rPr>
        <w:footnoteRef/>
      </w:r>
      <w:r w:rsidRPr="00ED7289">
        <w:rPr>
          <w:rFonts w:ascii="Times New Roman" w:hAnsi="Times New Roman" w:cs="Times New Roman"/>
        </w:rPr>
        <w:t>) § 29 zákona č. 56/2018 Z. z.</w:t>
      </w:r>
      <w:r w:rsidR="00773E91" w:rsidRPr="00ED7289">
        <w:rPr>
          <w:rFonts w:ascii="Times New Roman" w:hAnsi="Times New Roman" w:cs="Times New Roman"/>
        </w:rPr>
        <w:t xml:space="preserve"> </w:t>
      </w:r>
      <w:r w:rsidRPr="00ED7289">
        <w:rPr>
          <w:rFonts w:ascii="Times New Roman" w:hAnsi="Times New Roman" w:cs="Times New Roman"/>
        </w:rPr>
        <w:t xml:space="preserve">v znení </w:t>
      </w:r>
      <w:r w:rsidR="003E5848">
        <w:rPr>
          <w:rFonts w:ascii="Times New Roman" w:hAnsi="Times New Roman" w:cs="Times New Roman"/>
        </w:rPr>
        <w:t>zákona č. 318/2025 Z. z</w:t>
      </w:r>
      <w:r w:rsidRPr="00ED7289">
        <w:rPr>
          <w:rFonts w:ascii="Times New Roman" w:hAnsi="Times New Roman" w:cs="Times New Roman"/>
        </w:rPr>
        <w:t>.</w:t>
      </w:r>
    </w:p>
  </w:footnote>
  <w:footnote w:id="39">
    <w:p w14:paraId="44E53C00" w14:textId="620BA770" w:rsidR="00B814E8" w:rsidRPr="00ED7289" w:rsidRDefault="00B814E8">
      <w:pPr>
        <w:pStyle w:val="Textpoznmkypodiarou"/>
        <w:rPr>
          <w:rFonts w:ascii="Times New Roman" w:hAnsi="Times New Roman" w:cs="Times New Roman"/>
        </w:rPr>
      </w:pPr>
      <w:r w:rsidRPr="00ED7289">
        <w:rPr>
          <w:rStyle w:val="Odkaznapoznmkupodiarou"/>
          <w:rFonts w:ascii="Times New Roman" w:hAnsi="Times New Roman"/>
        </w:rPr>
        <w:footnoteRef/>
      </w:r>
      <w:r w:rsidR="112DF3B9" w:rsidRPr="00ED7289">
        <w:rPr>
          <w:rFonts w:ascii="Times New Roman" w:hAnsi="Times New Roman" w:cs="Times New Roman"/>
        </w:rPr>
        <w:t>) Čl. 3 bod 8 nariadenia (EÚ) 2024/1689</w:t>
      </w:r>
      <w:r w:rsidR="112DF3B9" w:rsidRPr="112DF3B9">
        <w:rPr>
          <w:rFonts w:ascii="Times New Roman" w:hAnsi="Times New Roman" w:cs="Times New Roman"/>
        </w:rPr>
        <w:t xml:space="preserve"> v platnom znení.</w:t>
      </w:r>
    </w:p>
  </w:footnote>
  <w:footnote w:id="40">
    <w:p w14:paraId="2B82E026" w14:textId="1B9F0C8D" w:rsidR="00B814E8" w:rsidRPr="00ED7289" w:rsidRDefault="00B814E8">
      <w:pPr>
        <w:pStyle w:val="Textpoznmkypodiarou"/>
        <w:rPr>
          <w:rFonts w:ascii="Times New Roman" w:hAnsi="Times New Roman" w:cs="Times New Roman"/>
        </w:rPr>
      </w:pPr>
      <w:r w:rsidRPr="00ED7289">
        <w:rPr>
          <w:rStyle w:val="Odkaznapoznmkupodiarou"/>
          <w:rFonts w:ascii="Times New Roman" w:hAnsi="Times New Roman"/>
        </w:rPr>
        <w:footnoteRef/>
      </w:r>
      <w:r w:rsidR="112DF3B9" w:rsidRPr="00ED7289">
        <w:rPr>
          <w:rFonts w:ascii="Times New Roman" w:hAnsi="Times New Roman" w:cs="Times New Roman"/>
        </w:rPr>
        <w:t>) Čl. 95 nariadenia (EÚ) 2024/1689</w:t>
      </w:r>
      <w:r w:rsidR="112DF3B9" w:rsidRPr="112DF3B9">
        <w:rPr>
          <w:rFonts w:ascii="Times New Roman" w:hAnsi="Times New Roman" w:cs="Times New Roman"/>
        </w:rPr>
        <w:t xml:space="preserve"> v platnom znení.</w:t>
      </w:r>
    </w:p>
  </w:footnote>
  <w:footnote w:id="41">
    <w:p w14:paraId="1D7D37B4" w14:textId="4C424335" w:rsidR="00903FB5" w:rsidRPr="00ED7289" w:rsidRDefault="00903FB5" w:rsidP="00903FB5">
      <w:pPr>
        <w:pStyle w:val="Textpoznmkypodiarou"/>
        <w:rPr>
          <w:rFonts w:ascii="Times New Roman" w:hAnsi="Times New Roman" w:cs="Times New Roman"/>
        </w:rPr>
      </w:pPr>
      <w:r w:rsidRPr="00ED7289">
        <w:rPr>
          <w:rStyle w:val="Odkaznapoznmkupodiarou"/>
          <w:rFonts w:ascii="Times New Roman" w:hAnsi="Times New Roman"/>
        </w:rPr>
        <w:footnoteRef/>
      </w:r>
      <w:r w:rsidRPr="00ED7289">
        <w:rPr>
          <w:rFonts w:ascii="Times New Roman" w:hAnsi="Times New Roman" w:cs="Times New Roman"/>
        </w:rPr>
        <w:t>) Čl. 37</w:t>
      </w:r>
      <w:r w:rsidR="004A7E92">
        <w:rPr>
          <w:rFonts w:ascii="Times New Roman" w:hAnsi="Times New Roman" w:cs="Times New Roman"/>
        </w:rPr>
        <w:t xml:space="preserve"> ods. 2</w:t>
      </w:r>
      <w:r w:rsidRPr="00ED7289">
        <w:rPr>
          <w:rFonts w:ascii="Times New Roman" w:hAnsi="Times New Roman" w:cs="Times New Roman"/>
        </w:rPr>
        <w:t xml:space="preserve"> nariadenia (EÚ) 2023/2854.</w:t>
      </w:r>
    </w:p>
  </w:footnote>
  <w:footnote w:id="42">
    <w:p w14:paraId="67CEAE3C" w14:textId="77777777" w:rsidR="00903FB5" w:rsidRPr="0095033B" w:rsidRDefault="00903FB5" w:rsidP="00903FB5">
      <w:pPr>
        <w:pStyle w:val="Textpoznmkypodiarou"/>
        <w:rPr>
          <w:rFonts w:ascii="Times New Roman" w:hAnsi="Times New Roman" w:cs="Times New Roman"/>
          <w:vertAlign w:val="superscript"/>
        </w:rPr>
      </w:pPr>
      <w:r w:rsidRPr="00ED7289">
        <w:rPr>
          <w:rStyle w:val="Odkaznapoznmkupodiarou"/>
          <w:rFonts w:ascii="Times New Roman" w:eastAsia="Calibri" w:hAnsi="Times New Roman"/>
        </w:rPr>
        <w:footnoteRef/>
      </w:r>
      <w:r w:rsidRPr="00ED7289">
        <w:rPr>
          <w:rFonts w:ascii="Times New Roman" w:eastAsia="Calibri" w:hAnsi="Times New Roman" w:cs="Times New Roman"/>
        </w:rPr>
        <w:t>) Čl. 8 nariadenia (EÚ) 2022/868.</w:t>
      </w:r>
    </w:p>
  </w:footnote>
  <w:footnote w:id="43">
    <w:p w14:paraId="2455F0F1" w14:textId="1E42B303" w:rsidR="0095033B" w:rsidRDefault="0095033B">
      <w:pPr>
        <w:pStyle w:val="Textpoznmkypodiarou"/>
      </w:pPr>
      <w:r w:rsidRPr="0095033B">
        <w:rPr>
          <w:rFonts w:ascii="Times New Roman" w:eastAsia="Calibri" w:hAnsi="Times New Roman"/>
          <w:vertAlign w:val="superscript"/>
        </w:rPr>
        <w:footnoteRef/>
      </w:r>
      <w:r w:rsidR="112DF3B9" w:rsidRPr="0095033B">
        <w:rPr>
          <w:rFonts w:ascii="Times New Roman" w:eastAsia="Calibri" w:hAnsi="Times New Roman" w:cs="Times New Roman"/>
        </w:rPr>
        <w:t>) Čl. 20 ods. 4, čl. 33 ods. 10, čl. 35 ods. 7, čl. 36 ods. 11 a čl. 49 ods. 3 nariadenia (EÚ) 2023/2854</w:t>
      </w:r>
      <w:r w:rsidR="112DF3B9" w:rsidRPr="112DF3B9">
        <w:rPr>
          <w:rFonts w:ascii="Times New Roman" w:eastAsia="Calibri" w:hAnsi="Times New Roman" w:cs="Times New Roman"/>
        </w:rPr>
        <w:t>.</w:t>
      </w:r>
    </w:p>
  </w:footnote>
  <w:footnote w:id="44">
    <w:p w14:paraId="7EFF1653" w14:textId="77777777" w:rsidR="00903FB5" w:rsidRPr="002909F0" w:rsidRDefault="00903FB5" w:rsidP="00903FB5">
      <w:pPr>
        <w:pStyle w:val="Textpoznmkypodiarou"/>
        <w:rPr>
          <w:rFonts w:ascii="Times New Roman" w:hAnsi="Times New Roman" w:cs="Times New Roman"/>
        </w:rPr>
      </w:pPr>
      <w:r w:rsidRPr="002909F0">
        <w:rPr>
          <w:rStyle w:val="Odkaznapoznmkupodiarou"/>
          <w:rFonts w:ascii="Times New Roman" w:hAnsi="Times New Roman"/>
        </w:rPr>
        <w:footnoteRef/>
      </w:r>
      <w:r w:rsidRPr="002909F0">
        <w:rPr>
          <w:rFonts w:ascii="Times New Roman" w:hAnsi="Times New Roman" w:cs="Times New Roman"/>
        </w:rPr>
        <w:t>) Čl. 2 bod 20 nariadenia (EÚ) 2022/868.</w:t>
      </w:r>
    </w:p>
  </w:footnote>
  <w:footnote w:id="45">
    <w:p w14:paraId="4CE7C0AF" w14:textId="47FDE688" w:rsidR="0095033B" w:rsidRPr="00562CAD" w:rsidRDefault="0095033B">
      <w:pPr>
        <w:pStyle w:val="Textpoznmkypodiarou"/>
        <w:rPr>
          <w:rFonts w:ascii="Times New Roman" w:hAnsi="Times New Roman" w:cs="Times New Roman"/>
        </w:rPr>
      </w:pPr>
      <w:r w:rsidRPr="00562CAD">
        <w:rPr>
          <w:rStyle w:val="Odkaznapoznmkupodiarou"/>
          <w:rFonts w:ascii="Times New Roman" w:hAnsi="Times New Roman"/>
        </w:rPr>
        <w:footnoteRef/>
      </w:r>
      <w:r w:rsidR="112DF3B9" w:rsidRPr="00562CAD">
        <w:rPr>
          <w:rFonts w:ascii="Times New Roman" w:hAnsi="Times New Roman" w:cs="Times New Roman"/>
        </w:rPr>
        <w:t xml:space="preserve">) </w:t>
      </w:r>
      <w:r w:rsidR="112DF3B9">
        <w:rPr>
          <w:rFonts w:ascii="Times New Roman" w:hAnsi="Times New Roman" w:cs="Times New Roman"/>
        </w:rPr>
        <w:t>B</w:t>
      </w:r>
      <w:r w:rsidR="112DF3B9" w:rsidRPr="00562CAD">
        <w:rPr>
          <w:rFonts w:ascii="Times New Roman" w:hAnsi="Times New Roman" w:cs="Times New Roman"/>
        </w:rPr>
        <w:t xml:space="preserve">ody </w:t>
      </w:r>
      <w:r w:rsidR="00F417E2">
        <w:rPr>
          <w:rFonts w:ascii="Times New Roman" w:hAnsi="Times New Roman" w:cs="Times New Roman"/>
        </w:rPr>
        <w:t>1, 2 a 7</w:t>
      </w:r>
      <w:r w:rsidR="112DF3B9" w:rsidRPr="00562CAD">
        <w:rPr>
          <w:rFonts w:ascii="Times New Roman" w:hAnsi="Times New Roman" w:cs="Times New Roman"/>
        </w:rPr>
        <w:t xml:space="preserve"> </w:t>
      </w:r>
      <w:r w:rsidR="112DF3B9">
        <w:rPr>
          <w:rFonts w:ascii="Times New Roman" w:hAnsi="Times New Roman" w:cs="Times New Roman"/>
        </w:rPr>
        <w:t>p</w:t>
      </w:r>
      <w:r w:rsidR="112DF3B9" w:rsidRPr="00562CAD" w:rsidDel="00BC6442">
        <w:rPr>
          <w:rFonts w:ascii="Times New Roman" w:hAnsi="Times New Roman" w:cs="Times New Roman"/>
        </w:rPr>
        <w:t>ríloh</w:t>
      </w:r>
      <w:r w:rsidR="112DF3B9" w:rsidRPr="112DF3B9">
        <w:rPr>
          <w:rFonts w:ascii="Times New Roman" w:hAnsi="Times New Roman" w:cs="Times New Roman"/>
        </w:rPr>
        <w:t>y III k nariadeniu (EÚ) 2024/1689 v platnom znení.</w:t>
      </w:r>
    </w:p>
  </w:footnote>
  <w:footnote w:id="46">
    <w:p w14:paraId="0E6656B0" w14:textId="02B75382" w:rsidR="002B2A5A" w:rsidRPr="00ED7289" w:rsidRDefault="002B2A5A" w:rsidP="004701EC">
      <w:pPr>
        <w:pStyle w:val="Textpoznmkypodiarou"/>
        <w:jc w:val="both"/>
        <w:rPr>
          <w:rFonts w:ascii="Times New Roman" w:hAnsi="Times New Roman" w:cs="Times New Roman"/>
        </w:rPr>
      </w:pPr>
      <w:r w:rsidRPr="00ED7289">
        <w:rPr>
          <w:rStyle w:val="Odkaznapoznmkupodiarou"/>
          <w:rFonts w:ascii="Times New Roman" w:hAnsi="Times New Roman"/>
        </w:rPr>
        <w:footnoteRef/>
      </w:r>
      <w:r w:rsidRPr="00ED7289">
        <w:rPr>
          <w:rFonts w:ascii="Times New Roman" w:hAnsi="Times New Roman" w:cs="Times New Roman"/>
        </w:rPr>
        <w:t>) Nariadenie Európskeho parlamentu a Rady (EÚ) 2016/679 z 27. apríla 2016 o ochrane fyzických osôb pri spracúvaní osobných údajov a o voľnom pohybe takýchto údajov, ktorým sa zrušuje smernica 95/46/ES (všeobecné nariadenie o</w:t>
      </w:r>
      <w:r w:rsidR="001D75AA">
        <w:rPr>
          <w:rFonts w:ascii="Times New Roman" w:hAnsi="Times New Roman" w:cs="Times New Roman"/>
        </w:rPr>
        <w:t> </w:t>
      </w:r>
      <w:r w:rsidRPr="00ED7289">
        <w:rPr>
          <w:rFonts w:ascii="Times New Roman" w:hAnsi="Times New Roman" w:cs="Times New Roman"/>
        </w:rPr>
        <w:t>ochrane údajov) (Ú. v. EÚ L 119, 4. 5. 2016).</w:t>
      </w:r>
      <w:r w:rsidR="00A135FE">
        <w:rPr>
          <w:rFonts w:ascii="Times New Roman" w:hAnsi="Times New Roman" w:cs="Times New Roman"/>
        </w:rPr>
        <w:t xml:space="preserve"> </w:t>
      </w:r>
    </w:p>
    <w:p w14:paraId="0E5DD578" w14:textId="53804512" w:rsidR="002B2A5A" w:rsidRPr="00ED7289" w:rsidRDefault="002B2A5A" w:rsidP="004701EC">
      <w:pPr>
        <w:pStyle w:val="Textpoznmkypodiarou"/>
        <w:jc w:val="both"/>
        <w:rPr>
          <w:rFonts w:ascii="Times New Roman" w:hAnsi="Times New Roman" w:cs="Times New Roman"/>
        </w:rPr>
      </w:pPr>
      <w:r w:rsidRPr="00ED7289">
        <w:rPr>
          <w:rFonts w:ascii="Times New Roman" w:hAnsi="Times New Roman" w:cs="Times New Roman"/>
        </w:rPr>
        <w:t>Zákon č. 18/2018 Z. z. o ochrane osobných údajov a o zmene a doplnení niektorých zákonov v znení neskorších predpisov.</w:t>
      </w:r>
    </w:p>
  </w:footnote>
  <w:footnote w:id="47">
    <w:p w14:paraId="2439EBEE" w14:textId="6233563F" w:rsidR="00725B6A" w:rsidRPr="00ED7289" w:rsidRDefault="00725B6A" w:rsidP="004701EC">
      <w:pPr>
        <w:pStyle w:val="Textpoznmkypodiarou"/>
        <w:jc w:val="both"/>
        <w:rPr>
          <w:rFonts w:ascii="Times New Roman" w:hAnsi="Times New Roman" w:cs="Times New Roman"/>
        </w:rPr>
      </w:pPr>
      <w:r w:rsidRPr="00ED7289">
        <w:rPr>
          <w:rStyle w:val="Odkaznapoznmkupodiarou"/>
          <w:rFonts w:ascii="Times New Roman" w:hAnsi="Times New Roman"/>
        </w:rPr>
        <w:footnoteRef/>
      </w:r>
      <w:r w:rsidR="112DF3B9" w:rsidRPr="00ED7289">
        <w:rPr>
          <w:rFonts w:ascii="Times New Roman" w:hAnsi="Times New Roman" w:cs="Times New Roman"/>
        </w:rPr>
        <w:t xml:space="preserve">) </w:t>
      </w:r>
      <w:bookmarkStart w:id="13" w:name="_Hlk225852899"/>
      <w:r w:rsidR="112DF3B9" w:rsidRPr="00ED7289">
        <w:rPr>
          <w:rFonts w:ascii="Times New Roman" w:hAnsi="Times New Roman" w:cs="Times New Roman"/>
        </w:rPr>
        <w:t>Čl. 70 ods. 2 nariadenia (EÚ) 2024/1689</w:t>
      </w:r>
      <w:r w:rsidR="112DF3B9" w:rsidRPr="112DF3B9">
        <w:rPr>
          <w:rFonts w:ascii="Times New Roman" w:hAnsi="Times New Roman" w:cs="Times New Roman"/>
        </w:rPr>
        <w:t xml:space="preserve"> v platnom znení.</w:t>
      </w:r>
      <w:bookmarkEnd w:id="13"/>
    </w:p>
  </w:footnote>
  <w:footnote w:id="48">
    <w:p w14:paraId="75944C26" w14:textId="1681FBC9" w:rsidR="00D11E94" w:rsidRPr="00ED7289" w:rsidRDefault="00D11E94" w:rsidP="004701EC">
      <w:pPr>
        <w:pStyle w:val="Textpoznmkypodiarou"/>
        <w:jc w:val="both"/>
        <w:rPr>
          <w:rFonts w:ascii="Times New Roman" w:hAnsi="Times New Roman" w:cs="Times New Roman"/>
        </w:rPr>
      </w:pPr>
      <w:r w:rsidRPr="00ED7289">
        <w:rPr>
          <w:rStyle w:val="Odkaznapoznmkupodiarou"/>
          <w:rFonts w:ascii="Times New Roman" w:hAnsi="Times New Roman"/>
        </w:rPr>
        <w:footnoteRef/>
      </w:r>
      <w:r w:rsidR="112DF3B9" w:rsidRPr="00ED7289">
        <w:rPr>
          <w:rFonts w:ascii="Times New Roman" w:hAnsi="Times New Roman" w:cs="Times New Roman"/>
        </w:rPr>
        <w:t>) Čl. 3 bod 57 nariadenia (EÚ) 2024/1689</w:t>
      </w:r>
      <w:r w:rsidR="112DF3B9" w:rsidRPr="112DF3B9">
        <w:rPr>
          <w:rFonts w:ascii="Times New Roman" w:hAnsi="Times New Roman" w:cs="Times New Roman"/>
        </w:rPr>
        <w:t xml:space="preserve"> v platnom znení.</w:t>
      </w:r>
    </w:p>
  </w:footnote>
  <w:footnote w:id="49">
    <w:p w14:paraId="7B644A1B" w14:textId="25A5BFC1" w:rsidR="00D11E94" w:rsidRPr="00ED7289" w:rsidRDefault="00D11E94" w:rsidP="004701EC">
      <w:pPr>
        <w:pStyle w:val="Textpoznmkypodiarou"/>
        <w:jc w:val="both"/>
        <w:rPr>
          <w:rFonts w:ascii="Times New Roman" w:hAnsi="Times New Roman" w:cs="Times New Roman"/>
        </w:rPr>
      </w:pPr>
      <w:r w:rsidRPr="00ED7289">
        <w:rPr>
          <w:rStyle w:val="Odkaznapoznmkupodiarou"/>
          <w:rFonts w:ascii="Times New Roman" w:hAnsi="Times New Roman"/>
        </w:rPr>
        <w:footnoteRef/>
      </w:r>
      <w:r w:rsidR="112DF3B9" w:rsidRPr="00ED7289">
        <w:rPr>
          <w:rFonts w:ascii="Times New Roman" w:hAnsi="Times New Roman" w:cs="Times New Roman"/>
        </w:rPr>
        <w:t>) Čl. 76 nariadenia (EÚ) 2024/1689</w:t>
      </w:r>
      <w:r w:rsidR="112DF3B9" w:rsidRPr="112DF3B9">
        <w:rPr>
          <w:rFonts w:ascii="Times New Roman" w:hAnsi="Times New Roman" w:cs="Times New Roman"/>
        </w:rPr>
        <w:t xml:space="preserve"> v platnom znení.</w:t>
      </w:r>
    </w:p>
  </w:footnote>
  <w:footnote w:id="50">
    <w:p w14:paraId="2C911BA9" w14:textId="0E7B7EAD" w:rsidR="00D11E94" w:rsidRPr="00ED7289" w:rsidRDefault="00D11E94" w:rsidP="004701EC">
      <w:pPr>
        <w:pStyle w:val="Textpoznmkypodiarou"/>
        <w:jc w:val="both"/>
        <w:rPr>
          <w:rFonts w:ascii="Times New Roman" w:hAnsi="Times New Roman" w:cs="Times New Roman"/>
        </w:rPr>
      </w:pPr>
      <w:r w:rsidRPr="00ED7289">
        <w:rPr>
          <w:rStyle w:val="Odkaznapoznmkupodiarou"/>
          <w:rFonts w:ascii="Times New Roman" w:hAnsi="Times New Roman"/>
        </w:rPr>
        <w:footnoteRef/>
      </w:r>
      <w:r w:rsidR="112DF3B9" w:rsidRPr="00ED7289">
        <w:rPr>
          <w:rFonts w:ascii="Times New Roman" w:hAnsi="Times New Roman" w:cs="Times New Roman"/>
        </w:rPr>
        <w:t>) Čl. 3 bod 53 nariadenia (EÚ) 2024/1689</w:t>
      </w:r>
      <w:r w:rsidR="112DF3B9" w:rsidRPr="112DF3B9">
        <w:rPr>
          <w:rFonts w:ascii="Times New Roman" w:hAnsi="Times New Roman" w:cs="Times New Roman"/>
        </w:rPr>
        <w:t xml:space="preserve"> v platnom znení.</w:t>
      </w:r>
    </w:p>
  </w:footnote>
  <w:footnote w:id="51">
    <w:p w14:paraId="27C70540" w14:textId="6A258E11" w:rsidR="00722839" w:rsidRPr="00722839" w:rsidRDefault="00722839">
      <w:pPr>
        <w:pStyle w:val="Textpoznmkypodiarou"/>
        <w:rPr>
          <w:rFonts w:ascii="Times New Roman" w:hAnsi="Times New Roman" w:cs="Times New Roman"/>
        </w:rPr>
      </w:pPr>
      <w:r w:rsidRPr="00722839">
        <w:rPr>
          <w:rStyle w:val="Odkaznapoznmkupodiarou"/>
          <w:rFonts w:ascii="Times New Roman" w:hAnsi="Times New Roman"/>
        </w:rPr>
        <w:footnoteRef/>
      </w:r>
      <w:r w:rsidRPr="00722839">
        <w:rPr>
          <w:rFonts w:ascii="Times New Roman" w:hAnsi="Times New Roman" w:cs="Times New Roman"/>
        </w:rPr>
        <w:t>) Čl. 74 ods. 8 nariadenia (EÚ) 2024/1689 v platnom znení.</w:t>
      </w:r>
    </w:p>
  </w:footnote>
  <w:footnote w:id="52">
    <w:p w14:paraId="54E55119" w14:textId="77777777" w:rsidR="00E33CC3" w:rsidRPr="007975D6" w:rsidRDefault="00E33CC3" w:rsidP="00E33CC3">
      <w:pPr>
        <w:pStyle w:val="Textpoznmkypodiarou"/>
        <w:rPr>
          <w:rFonts w:ascii="Times New Roman" w:hAnsi="Times New Roman" w:cs="Times New Roman"/>
        </w:rPr>
      </w:pPr>
      <w:r w:rsidRPr="007975D6">
        <w:rPr>
          <w:rStyle w:val="Odkaznapoznmkupodiarou"/>
          <w:rFonts w:ascii="Times New Roman" w:hAnsi="Times New Roman"/>
        </w:rPr>
        <w:footnoteRef/>
      </w:r>
      <w:r w:rsidR="112DF3B9" w:rsidRPr="007975D6">
        <w:rPr>
          <w:rFonts w:ascii="Times New Roman" w:hAnsi="Times New Roman" w:cs="Times New Roman"/>
        </w:rPr>
        <w:t>) Zákon č. 171/1993 Z. z. o Policajnom zbore v znení neskorších predpisov.</w:t>
      </w:r>
    </w:p>
  </w:footnote>
  <w:footnote w:id="53">
    <w:p w14:paraId="01A2B62E" w14:textId="36DFCDA5" w:rsidR="00E33CC3" w:rsidRPr="00306B70" w:rsidRDefault="00E33CC3" w:rsidP="00E33CC3">
      <w:pPr>
        <w:pStyle w:val="Textpoznmkypodiarou"/>
        <w:rPr>
          <w:rFonts w:ascii="Times New Roman" w:hAnsi="Times New Roman" w:cs="Times New Roman"/>
        </w:rPr>
      </w:pPr>
      <w:r w:rsidRPr="00306B70">
        <w:rPr>
          <w:rStyle w:val="Odkaznapoznmkupodiarou"/>
          <w:rFonts w:ascii="Times New Roman" w:hAnsi="Times New Roman"/>
        </w:rPr>
        <w:footnoteRef/>
      </w:r>
      <w:r w:rsidR="112DF3B9" w:rsidRPr="00306B70">
        <w:rPr>
          <w:rFonts w:ascii="Times New Roman" w:hAnsi="Times New Roman" w:cs="Times New Roman"/>
        </w:rPr>
        <w:t>) Čl. 6 nariadenia (EÚ) 2024/1689</w:t>
      </w:r>
      <w:r w:rsidR="112DF3B9" w:rsidRPr="112DF3B9">
        <w:rPr>
          <w:rFonts w:ascii="Times New Roman" w:hAnsi="Times New Roman" w:cs="Times New Roman"/>
        </w:rPr>
        <w:t xml:space="preserve"> v platnom znení.</w:t>
      </w:r>
    </w:p>
  </w:footnote>
  <w:footnote w:id="54">
    <w:p w14:paraId="78465D2A" w14:textId="04D578B6" w:rsidR="00E33CC3" w:rsidRPr="00ED7289" w:rsidRDefault="00E33CC3" w:rsidP="00E33CC3">
      <w:pPr>
        <w:pStyle w:val="Textpoznmkypodiarou"/>
        <w:jc w:val="both"/>
        <w:rPr>
          <w:rFonts w:ascii="Times New Roman" w:hAnsi="Times New Roman" w:cs="Times New Roman"/>
        </w:rPr>
      </w:pPr>
      <w:r w:rsidRPr="00ED7289">
        <w:rPr>
          <w:rStyle w:val="Odkaznapoznmkupodiarou"/>
          <w:rFonts w:ascii="Times New Roman" w:hAnsi="Times New Roman"/>
        </w:rPr>
        <w:footnoteRef/>
      </w:r>
      <w:r w:rsidR="112DF3B9" w:rsidRPr="00ED7289">
        <w:rPr>
          <w:rFonts w:ascii="Times New Roman" w:hAnsi="Times New Roman" w:cs="Times New Roman"/>
        </w:rPr>
        <w:t>) Čl. 73 nariadenia (EÚ) 2024/1689</w:t>
      </w:r>
      <w:r w:rsidR="112DF3B9" w:rsidRPr="112DF3B9">
        <w:rPr>
          <w:rFonts w:ascii="Times New Roman" w:hAnsi="Times New Roman" w:cs="Times New Roman"/>
        </w:rPr>
        <w:t xml:space="preserve"> v platnom znení.</w:t>
      </w:r>
    </w:p>
  </w:footnote>
  <w:footnote w:id="55">
    <w:p w14:paraId="75451A8A" w14:textId="07C0FF10" w:rsidR="00D11E94" w:rsidRPr="00ED7289" w:rsidRDefault="00D11E94" w:rsidP="7FB15EBB">
      <w:pPr>
        <w:pStyle w:val="Textpoznmkypodiarou"/>
        <w:rPr>
          <w:rFonts w:ascii="Times New Roman" w:hAnsi="Times New Roman" w:cs="Times New Roman"/>
        </w:rPr>
      </w:pPr>
      <w:r w:rsidRPr="00ED7289">
        <w:rPr>
          <w:rStyle w:val="Odkaznapoznmkupodiarou"/>
          <w:rFonts w:ascii="Times New Roman" w:hAnsi="Times New Roman"/>
        </w:rPr>
        <w:footnoteRef/>
      </w:r>
      <w:r w:rsidR="7FB15EBB" w:rsidRPr="00ED7289">
        <w:rPr>
          <w:rFonts w:ascii="Times New Roman" w:hAnsi="Times New Roman" w:cs="Times New Roman"/>
        </w:rPr>
        <w:t xml:space="preserve">) </w:t>
      </w:r>
      <w:r w:rsidR="7FB15EBB">
        <w:rPr>
          <w:rFonts w:ascii="Times New Roman" w:hAnsi="Times New Roman" w:cs="Times New Roman"/>
        </w:rPr>
        <w:t>N</w:t>
      </w:r>
      <w:r w:rsidR="7FB15EBB" w:rsidRPr="00ED7289">
        <w:rPr>
          <w:rFonts w:ascii="Times New Roman" w:hAnsi="Times New Roman" w:cs="Times New Roman"/>
        </w:rPr>
        <w:t>ariadeni</w:t>
      </w:r>
      <w:r w:rsidR="7FB15EBB">
        <w:rPr>
          <w:rFonts w:ascii="Times New Roman" w:hAnsi="Times New Roman" w:cs="Times New Roman"/>
        </w:rPr>
        <w:t>e</w:t>
      </w:r>
      <w:r w:rsidR="7FB15EBB" w:rsidRPr="00ED7289">
        <w:rPr>
          <w:rFonts w:ascii="Times New Roman" w:hAnsi="Times New Roman" w:cs="Times New Roman"/>
        </w:rPr>
        <w:t xml:space="preserve"> Európskeho parlamentu a Rady (EÚ) 2019/1020 z 20. júna 2019 o dohľade nad trhom a súlade výrobkov a</w:t>
      </w:r>
      <w:r w:rsidR="005627D9">
        <w:rPr>
          <w:rFonts w:ascii="Times New Roman" w:hAnsi="Times New Roman" w:cs="Times New Roman"/>
        </w:rPr>
        <w:t> </w:t>
      </w:r>
      <w:r w:rsidR="7FB15EBB" w:rsidRPr="00ED7289">
        <w:rPr>
          <w:rFonts w:ascii="Times New Roman" w:hAnsi="Times New Roman" w:cs="Times New Roman"/>
        </w:rPr>
        <w:t>o zmene smernice 2004/42/ES a nariadení (ES) č. 765/2008 a (EÚ) č. 305/2011 (Ú. v. EÚ L 169, 25. 6. 2019) v platnom znení.</w:t>
      </w:r>
    </w:p>
    <w:p w14:paraId="20FCD672" w14:textId="3C5359AC" w:rsidR="00D11E94" w:rsidRPr="00ED7289" w:rsidRDefault="7FB15EBB">
      <w:pPr>
        <w:pStyle w:val="Textpoznmkypodiarou"/>
        <w:rPr>
          <w:rFonts w:ascii="Times New Roman" w:hAnsi="Times New Roman" w:cs="Times New Roman"/>
        </w:rPr>
      </w:pPr>
      <w:r w:rsidRPr="00ED7289">
        <w:rPr>
          <w:rFonts w:ascii="Times New Roman" w:hAnsi="Times New Roman" w:cs="Times New Roman"/>
        </w:rPr>
        <w:t>Čl. 74 až 83 nariadenia (EÚ) 2024/1689</w:t>
      </w:r>
      <w:r w:rsidR="00722839">
        <w:rPr>
          <w:rFonts w:ascii="Times New Roman" w:hAnsi="Times New Roman" w:cs="Times New Roman"/>
        </w:rPr>
        <w:t xml:space="preserve"> v platnom znení</w:t>
      </w:r>
      <w:r w:rsidRPr="00ED7289">
        <w:rPr>
          <w:rFonts w:ascii="Times New Roman" w:hAnsi="Times New Roman" w:cs="Times New Roman"/>
        </w:rPr>
        <w:t>.</w:t>
      </w:r>
    </w:p>
  </w:footnote>
  <w:footnote w:id="56">
    <w:p w14:paraId="7CE2E1CA" w14:textId="6427CC18" w:rsidR="00F83659" w:rsidRPr="0005037B" w:rsidRDefault="00F83659">
      <w:pPr>
        <w:pStyle w:val="Textpoznmkypodiarou"/>
        <w:rPr>
          <w:rFonts w:ascii="Times New Roman" w:hAnsi="Times New Roman" w:cs="Times New Roman"/>
        </w:rPr>
      </w:pPr>
      <w:r w:rsidRPr="0005037B">
        <w:rPr>
          <w:rStyle w:val="Odkaznapoznmkupodiarou"/>
          <w:rFonts w:ascii="Times New Roman" w:hAnsi="Times New Roman"/>
        </w:rPr>
        <w:footnoteRef/>
      </w:r>
      <w:r w:rsidRPr="0005037B">
        <w:rPr>
          <w:rFonts w:ascii="Times New Roman" w:hAnsi="Times New Roman" w:cs="Times New Roman"/>
        </w:rPr>
        <w:t>) § 137 ods. 1 Zákonníka práce.</w:t>
      </w:r>
    </w:p>
  </w:footnote>
  <w:footnote w:id="57">
    <w:p w14:paraId="450AD598" w14:textId="2A234C12" w:rsidR="00F83659" w:rsidRPr="00DF23DD" w:rsidRDefault="00F83659">
      <w:pPr>
        <w:pStyle w:val="Textpoznmkypodiarou"/>
        <w:rPr>
          <w:rFonts w:ascii="Times New Roman" w:hAnsi="Times New Roman" w:cs="Times New Roman"/>
        </w:rPr>
      </w:pPr>
      <w:r w:rsidRPr="00DF23DD">
        <w:rPr>
          <w:rStyle w:val="Odkaznapoznmkupodiarou"/>
          <w:rFonts w:ascii="Times New Roman" w:hAnsi="Times New Roman"/>
        </w:rPr>
        <w:footnoteRef/>
      </w:r>
      <w:r w:rsidR="301F1742" w:rsidRPr="00DF23DD">
        <w:rPr>
          <w:rFonts w:ascii="Times New Roman" w:hAnsi="Times New Roman" w:cs="Times New Roman"/>
        </w:rPr>
        <w:t>) § 12 ods. 4 písm. a) zákona č. 192/2023 Z. z. o registri trestov a o zmene a doplnení niektorých zákonov.</w:t>
      </w:r>
    </w:p>
  </w:footnote>
  <w:footnote w:id="58">
    <w:p w14:paraId="0DCD7966" w14:textId="4BA6FFC6" w:rsidR="00DF23DD" w:rsidRPr="00DF23DD" w:rsidRDefault="00DF23DD">
      <w:pPr>
        <w:pStyle w:val="Textpoznmkypodiarou"/>
        <w:rPr>
          <w:rFonts w:ascii="Times New Roman" w:hAnsi="Times New Roman" w:cs="Times New Roman"/>
        </w:rPr>
      </w:pPr>
      <w:r w:rsidRPr="00DF23DD">
        <w:rPr>
          <w:rStyle w:val="Odkaznapoznmkupodiarou"/>
          <w:rFonts w:ascii="Times New Roman" w:hAnsi="Times New Roman"/>
        </w:rPr>
        <w:footnoteRef/>
      </w:r>
      <w:r w:rsidRPr="00DF23DD">
        <w:rPr>
          <w:rFonts w:ascii="Times New Roman" w:hAnsi="Times New Roman" w:cs="Times New Roman"/>
        </w:rPr>
        <w:t>) § 2 písm. c) zákona č. 367/2024 Z. z. o kritickej infraštruktúre a o zmene a doplnení niektorých zákonov.</w:t>
      </w:r>
    </w:p>
  </w:footnote>
  <w:footnote w:id="59">
    <w:p w14:paraId="0283AB50" w14:textId="3920D1BC" w:rsidR="00C83E5E" w:rsidRPr="00ED7289" w:rsidRDefault="00C83E5E">
      <w:pPr>
        <w:pStyle w:val="Textpoznmkypodiarou"/>
        <w:rPr>
          <w:rFonts w:ascii="Times New Roman" w:hAnsi="Times New Roman" w:cs="Times New Roman"/>
        </w:rPr>
      </w:pPr>
      <w:r w:rsidRPr="00DF23DD">
        <w:rPr>
          <w:rStyle w:val="Odkaznapoznmkupodiarou"/>
          <w:rFonts w:ascii="Times New Roman" w:hAnsi="Times New Roman"/>
        </w:rPr>
        <w:footnoteRef/>
      </w:r>
      <w:r w:rsidRPr="00DF23DD">
        <w:rPr>
          <w:rFonts w:ascii="Times New Roman" w:hAnsi="Times New Roman" w:cs="Times New Roman"/>
        </w:rPr>
        <w:t>) Zákon č. 367/2024 Z. z</w:t>
      </w:r>
      <w:r w:rsidR="00234C5A" w:rsidRPr="00DF23DD">
        <w:rPr>
          <w:rFonts w:ascii="Times New Roman" w:hAnsi="Times New Roman" w:cs="Times New Roman"/>
        </w:rPr>
        <w:t>.</w:t>
      </w:r>
    </w:p>
  </w:footnote>
  <w:footnote w:id="60">
    <w:p w14:paraId="2DE1046B" w14:textId="3943EAC7" w:rsidR="1AF91CDC" w:rsidRPr="0005037B" w:rsidRDefault="1AF91CDC" w:rsidP="000A547E">
      <w:pPr>
        <w:pStyle w:val="Textpoznmkypodiarou"/>
        <w:shd w:val="clear" w:color="auto" w:fill="FFFFFF" w:themeFill="background1"/>
        <w:spacing w:line="257" w:lineRule="auto"/>
        <w:rPr>
          <w:rFonts w:ascii="Times New Roman" w:hAnsi="Times New Roman" w:cs="Times New Roman"/>
        </w:rPr>
      </w:pPr>
      <w:r w:rsidRPr="0005037B">
        <w:rPr>
          <w:rStyle w:val="Odkaznapoznmkupodiarou"/>
          <w:rFonts w:ascii="Times New Roman" w:hAnsi="Times New Roman"/>
        </w:rPr>
        <w:footnoteRef/>
      </w:r>
      <w:r w:rsidR="000A547E" w:rsidRPr="0005037B">
        <w:rPr>
          <w:rFonts w:ascii="Times New Roman" w:hAnsi="Times New Roman" w:cs="Times New Roman"/>
        </w:rPr>
        <w:t>)</w:t>
      </w:r>
      <w:r w:rsidRPr="0005037B">
        <w:rPr>
          <w:rFonts w:ascii="Times New Roman" w:hAnsi="Times New Roman" w:cs="Times New Roman"/>
        </w:rPr>
        <w:t xml:space="preserve"> </w:t>
      </w:r>
      <w:r w:rsidRPr="0005037B">
        <w:rPr>
          <w:rFonts w:ascii="Times New Roman" w:hAnsi="Times New Roman" w:cs="Times New Roman"/>
          <w:color w:val="000000" w:themeColor="text1"/>
        </w:rPr>
        <w:t>Čl. 10 ods. 5 nariadenia (EÚ) 2023/2854.</w:t>
      </w:r>
    </w:p>
  </w:footnote>
  <w:footnote w:id="61">
    <w:p w14:paraId="4598351B" w14:textId="7D92A2BD" w:rsidR="1AF91CDC" w:rsidRPr="0005037B" w:rsidRDefault="1AF91CDC" w:rsidP="000A547E">
      <w:pPr>
        <w:pStyle w:val="Textpoznmkypodiarou"/>
        <w:spacing w:line="257" w:lineRule="auto"/>
        <w:rPr>
          <w:rFonts w:ascii="Times New Roman" w:hAnsi="Times New Roman" w:cs="Times New Roman"/>
        </w:rPr>
      </w:pPr>
      <w:r w:rsidRPr="0005037B">
        <w:rPr>
          <w:rStyle w:val="Odkaznapoznmkupodiarou"/>
          <w:rFonts w:ascii="Times New Roman" w:hAnsi="Times New Roman"/>
        </w:rPr>
        <w:footnoteRef/>
      </w:r>
      <w:r w:rsidR="000A547E" w:rsidRPr="0005037B">
        <w:rPr>
          <w:rFonts w:ascii="Times New Roman" w:hAnsi="Times New Roman" w:cs="Times New Roman"/>
        </w:rPr>
        <w:t>)</w:t>
      </w:r>
      <w:r w:rsidRPr="0005037B">
        <w:rPr>
          <w:rFonts w:ascii="Times New Roman" w:hAnsi="Times New Roman" w:cs="Times New Roman"/>
        </w:rPr>
        <w:t xml:space="preserve"> Čl. 10 nariadenia (EÚ) 2023/2854.</w:t>
      </w:r>
    </w:p>
  </w:footnote>
  <w:footnote w:id="62">
    <w:p w14:paraId="34D04759" w14:textId="77777777" w:rsidR="00032719" w:rsidRPr="0005037B" w:rsidRDefault="00032719" w:rsidP="00032719">
      <w:pPr>
        <w:pStyle w:val="Textpoznmkypodiarou"/>
        <w:rPr>
          <w:rFonts w:ascii="Times New Roman" w:hAnsi="Times New Roman" w:cs="Times New Roman"/>
        </w:rPr>
      </w:pPr>
      <w:r w:rsidRPr="0005037B">
        <w:rPr>
          <w:rStyle w:val="Odkaznapoznmkupodiarou"/>
          <w:rFonts w:ascii="Times New Roman" w:eastAsia="Calibri" w:hAnsi="Times New Roman"/>
        </w:rPr>
        <w:footnoteRef/>
      </w:r>
      <w:r w:rsidRPr="0005037B">
        <w:rPr>
          <w:rFonts w:ascii="Times New Roman" w:eastAsia="Calibri" w:hAnsi="Times New Roman" w:cs="Times New Roman"/>
        </w:rPr>
        <w:t>) Čl. 10 ods. 6 nariadenia (EÚ) 2023/2854.</w:t>
      </w:r>
    </w:p>
  </w:footnote>
  <w:footnote w:id="63">
    <w:p w14:paraId="08D37C86" w14:textId="4DD3A5CB" w:rsidR="0015692F" w:rsidRPr="0015692F" w:rsidRDefault="0015692F">
      <w:pPr>
        <w:pStyle w:val="Textpoznmkypodiarou"/>
        <w:rPr>
          <w:rFonts w:ascii="Times New Roman" w:hAnsi="Times New Roman" w:cs="Times New Roman"/>
        </w:rPr>
      </w:pPr>
      <w:r w:rsidRPr="0015692F">
        <w:rPr>
          <w:rStyle w:val="Odkaznapoznmkupodiarou"/>
          <w:rFonts w:ascii="Times New Roman" w:hAnsi="Times New Roman"/>
        </w:rPr>
        <w:footnoteRef/>
      </w:r>
      <w:r w:rsidRPr="0015692F">
        <w:rPr>
          <w:rFonts w:ascii="Times New Roman" w:hAnsi="Times New Roman" w:cs="Times New Roman"/>
        </w:rPr>
        <w:t>) § 2 ods. 5 zákona č. 95/2019 Z. z. o informačných technológiách vo verejnej správe a o zmene a doplnení niektorých zákonov.</w:t>
      </w:r>
    </w:p>
  </w:footnote>
  <w:footnote w:id="64">
    <w:p w14:paraId="085E40C4" w14:textId="77777777" w:rsidR="00032719" w:rsidRPr="0005037B" w:rsidRDefault="00032719" w:rsidP="00032719">
      <w:pPr>
        <w:pStyle w:val="Textpoznmkypodiarou"/>
        <w:rPr>
          <w:rFonts w:ascii="Times New Roman" w:hAnsi="Times New Roman" w:cs="Times New Roman"/>
        </w:rPr>
      </w:pPr>
      <w:r w:rsidRPr="0005037B">
        <w:rPr>
          <w:rStyle w:val="Odkaznapoznmkupodiarou"/>
          <w:rFonts w:ascii="Times New Roman" w:eastAsia="Calibri" w:hAnsi="Times New Roman"/>
        </w:rPr>
        <w:footnoteRef/>
      </w:r>
      <w:r w:rsidRPr="0005037B">
        <w:rPr>
          <w:rFonts w:ascii="Times New Roman" w:eastAsia="Calibri" w:hAnsi="Times New Roman" w:cs="Times New Roman"/>
        </w:rPr>
        <w:t>) Čl. 8 ods. 4 nariadenia (EÚ) 2022/868.</w:t>
      </w:r>
    </w:p>
  </w:footnote>
  <w:footnote w:id="65">
    <w:p w14:paraId="22E757B3" w14:textId="77777777" w:rsidR="00032719" w:rsidRPr="0005037B" w:rsidRDefault="00032719" w:rsidP="00032719">
      <w:pPr>
        <w:pStyle w:val="Textpoznmkypodiarou"/>
        <w:rPr>
          <w:rFonts w:ascii="Times New Roman" w:hAnsi="Times New Roman" w:cs="Times New Roman"/>
        </w:rPr>
      </w:pPr>
      <w:r w:rsidRPr="0005037B">
        <w:rPr>
          <w:rStyle w:val="Odkaznapoznmkupodiarou"/>
          <w:rFonts w:ascii="Times New Roman" w:hAnsi="Times New Roman"/>
        </w:rPr>
        <w:footnoteRef/>
      </w:r>
      <w:r w:rsidRPr="0005037B">
        <w:rPr>
          <w:rFonts w:ascii="Times New Roman" w:hAnsi="Times New Roman" w:cs="Times New Roman"/>
        </w:rPr>
        <w:t xml:space="preserve">) </w:t>
      </w:r>
      <w:r w:rsidRPr="0005037B">
        <w:rPr>
          <w:rFonts w:ascii="Times New Roman" w:hAnsi="Times New Roman" w:cs="Times New Roman"/>
          <w:color w:val="000000" w:themeColor="text1"/>
          <w:sz w:val="19"/>
          <w:szCs w:val="19"/>
        </w:rPr>
        <w:t>Zákon č. 305/2013 Z. z. o elektronickej podobe výkonu pôsobnosti orgánov verejnej moci a o zmene a doplnení niektorých zákonov (zákon o e-</w:t>
      </w:r>
      <w:proofErr w:type="spellStart"/>
      <w:r w:rsidRPr="0005037B">
        <w:rPr>
          <w:rFonts w:ascii="Times New Roman" w:hAnsi="Times New Roman" w:cs="Times New Roman"/>
          <w:color w:val="000000" w:themeColor="text1"/>
          <w:sz w:val="19"/>
          <w:szCs w:val="19"/>
        </w:rPr>
        <w:t>Governmente</w:t>
      </w:r>
      <w:proofErr w:type="spellEnd"/>
      <w:r w:rsidRPr="0005037B">
        <w:rPr>
          <w:rFonts w:ascii="Times New Roman" w:hAnsi="Times New Roman" w:cs="Times New Roman"/>
          <w:color w:val="000000" w:themeColor="text1"/>
          <w:sz w:val="19"/>
          <w:szCs w:val="19"/>
        </w:rPr>
        <w:t>) v znení neskorších predpisov.</w:t>
      </w:r>
      <w:r w:rsidRPr="0005037B">
        <w:rPr>
          <w:rFonts w:ascii="Times New Roman" w:hAnsi="Times New Roman" w:cs="Times New Roman"/>
        </w:rPr>
        <w:t xml:space="preserve"> </w:t>
      </w:r>
    </w:p>
  </w:footnote>
  <w:footnote w:id="66">
    <w:p w14:paraId="19F1DEB7" w14:textId="0F5BACD6" w:rsidR="0015692F" w:rsidRPr="0015692F" w:rsidRDefault="0015692F">
      <w:pPr>
        <w:pStyle w:val="Textpoznmkypodiarou"/>
        <w:rPr>
          <w:rFonts w:ascii="Times New Roman" w:hAnsi="Times New Roman" w:cs="Times New Roman"/>
        </w:rPr>
      </w:pPr>
      <w:r w:rsidRPr="0015692F">
        <w:rPr>
          <w:rStyle w:val="Odkaznapoznmkupodiarou"/>
          <w:rFonts w:ascii="Times New Roman" w:hAnsi="Times New Roman"/>
        </w:rPr>
        <w:footnoteRef/>
      </w:r>
      <w:r w:rsidRPr="0015692F">
        <w:rPr>
          <w:rFonts w:ascii="Times New Roman" w:hAnsi="Times New Roman" w:cs="Times New Roman"/>
        </w:rPr>
        <w:t>) Čl. 2 bod 2 nariadenia (EÚ) 2023/2854.</w:t>
      </w:r>
    </w:p>
  </w:footnote>
  <w:footnote w:id="67">
    <w:p w14:paraId="31469B26" w14:textId="3BC62B2B" w:rsidR="008833D3" w:rsidRPr="008833D3" w:rsidRDefault="008833D3">
      <w:pPr>
        <w:pStyle w:val="Textpoznmkypodiarou"/>
        <w:rPr>
          <w:rFonts w:ascii="Times New Roman" w:hAnsi="Times New Roman" w:cs="Times New Roman"/>
        </w:rPr>
      </w:pPr>
      <w:r w:rsidRPr="008833D3">
        <w:rPr>
          <w:rStyle w:val="Odkaznapoznmkupodiarou"/>
          <w:rFonts w:ascii="Times New Roman" w:hAnsi="Times New Roman"/>
        </w:rPr>
        <w:footnoteRef/>
      </w:r>
      <w:r w:rsidRPr="008833D3">
        <w:rPr>
          <w:rFonts w:ascii="Times New Roman" w:hAnsi="Times New Roman" w:cs="Times New Roman"/>
        </w:rPr>
        <w:t>) Čl. 5 ods. 3 nariadenia (EÚ) 2022/868.</w:t>
      </w:r>
    </w:p>
  </w:footnote>
  <w:footnote w:id="68">
    <w:p w14:paraId="3239C29C" w14:textId="2037EE54" w:rsidR="000C4BF1" w:rsidRPr="00ED7289" w:rsidRDefault="000C4BF1">
      <w:pPr>
        <w:pStyle w:val="Textpoznmkypodiarou"/>
        <w:rPr>
          <w:rFonts w:ascii="Times New Roman" w:hAnsi="Times New Roman" w:cs="Times New Roman"/>
        </w:rPr>
      </w:pPr>
      <w:r w:rsidRPr="00ED7289">
        <w:rPr>
          <w:rStyle w:val="Odkaznapoznmkupodiarou"/>
          <w:rFonts w:ascii="Times New Roman" w:hAnsi="Times New Roman"/>
        </w:rPr>
        <w:footnoteRef/>
      </w:r>
      <w:r w:rsidRPr="00ED7289">
        <w:rPr>
          <w:rFonts w:ascii="Times New Roman" w:hAnsi="Times New Roman" w:cs="Times New Roman"/>
        </w:rPr>
        <w:t>) Čl. 20 ods. 4 nariadenia Európskeho parlamentu a Rady (ES) č. 223/2009 v platnom znení.</w:t>
      </w:r>
      <w:r w:rsidRPr="00ED7289">
        <w:rPr>
          <w:rFonts w:ascii="Times New Roman" w:hAnsi="Times New Roman" w:cs="Times New Roman"/>
        </w:rPr>
        <w:br/>
        <w:t>§ 30 ods. 6 zákona č. 540/2001 z. z. v znení neskorších predpisov.</w:t>
      </w:r>
    </w:p>
  </w:footnote>
  <w:footnote w:id="69">
    <w:p w14:paraId="567885B8" w14:textId="27608B03" w:rsidR="005A628A" w:rsidRPr="00ED7289" w:rsidRDefault="005A628A">
      <w:pPr>
        <w:pStyle w:val="Textpoznmkypodiarou"/>
        <w:rPr>
          <w:rFonts w:ascii="Times New Roman" w:hAnsi="Times New Roman" w:cs="Times New Roman"/>
        </w:rPr>
      </w:pPr>
      <w:r w:rsidRPr="00ED7289">
        <w:rPr>
          <w:rStyle w:val="Odkaznapoznmkupodiarou"/>
          <w:rFonts w:ascii="Times New Roman" w:hAnsi="Times New Roman"/>
        </w:rPr>
        <w:footnoteRef/>
      </w:r>
      <w:r w:rsidRPr="00ED7289">
        <w:rPr>
          <w:rFonts w:ascii="Times New Roman" w:hAnsi="Times New Roman" w:cs="Times New Roman"/>
        </w:rPr>
        <w:t xml:space="preserve">) Čl. 6 ods. 5 nariadenia (EÚ) 2022/868. </w:t>
      </w:r>
    </w:p>
  </w:footnote>
  <w:footnote w:id="70">
    <w:p w14:paraId="76D439BA" w14:textId="3166E255" w:rsidR="00032719" w:rsidRPr="00ED7289" w:rsidRDefault="00032719" w:rsidP="00032719">
      <w:pPr>
        <w:pStyle w:val="Textpoznmkypodiarou"/>
        <w:rPr>
          <w:rFonts w:ascii="Times New Roman" w:hAnsi="Times New Roman" w:cs="Times New Roman"/>
        </w:rPr>
      </w:pPr>
      <w:r w:rsidRPr="00ED7289">
        <w:rPr>
          <w:rStyle w:val="Odkaznapoznmkupodiarou"/>
          <w:rFonts w:ascii="Times New Roman" w:eastAsia="Calibri" w:hAnsi="Times New Roman"/>
        </w:rPr>
        <w:footnoteRef/>
      </w:r>
      <w:r w:rsidRPr="00ED7289">
        <w:rPr>
          <w:rFonts w:ascii="Times New Roman" w:eastAsia="Calibri" w:hAnsi="Times New Roman" w:cs="Times New Roman"/>
        </w:rPr>
        <w:t xml:space="preserve">) Napríklad </w:t>
      </w:r>
      <w:r w:rsidR="00F61EA6" w:rsidRPr="00ED7289">
        <w:rPr>
          <w:rFonts w:ascii="Times New Roman" w:eastAsia="Calibri" w:hAnsi="Times New Roman" w:cs="Times New Roman"/>
        </w:rPr>
        <w:t>§ 2 ods. 2 zákona č. 131/2002 Z. z. o vysokých školách a o zmene a doplnení niektorých zákonov v znení neskorších predpisov</w:t>
      </w:r>
      <w:r w:rsidR="00F61EA6">
        <w:rPr>
          <w:rFonts w:ascii="Times New Roman" w:eastAsia="Calibri" w:hAnsi="Times New Roman" w:cs="Times New Roman"/>
        </w:rPr>
        <w:t>,</w:t>
      </w:r>
      <w:r w:rsidR="00D710F3">
        <w:rPr>
          <w:rFonts w:ascii="Times New Roman" w:eastAsia="Calibri" w:hAnsi="Times New Roman" w:cs="Times New Roman"/>
        </w:rPr>
        <w:t xml:space="preserve"> </w:t>
      </w:r>
      <w:r w:rsidRPr="00ED7289">
        <w:rPr>
          <w:rFonts w:ascii="Times New Roman" w:eastAsia="Calibri" w:hAnsi="Times New Roman" w:cs="Times New Roman"/>
        </w:rPr>
        <w:t>§ 2 písm. w) zákona č. 245/2008 Z. z. o výchove a vzdelávaní (školský zákon) a o zmene a doplnení niektorých zákonov v znení zákona č. 182/2023 Z. z.</w:t>
      </w:r>
    </w:p>
  </w:footnote>
  <w:footnote w:id="71">
    <w:p w14:paraId="46B78FAD" w14:textId="77777777" w:rsidR="00032719" w:rsidRPr="000A2ED5" w:rsidRDefault="00032719" w:rsidP="00032719">
      <w:pPr>
        <w:pStyle w:val="Textpoznmkypodiarou"/>
        <w:rPr>
          <w:rFonts w:ascii="Times New Roman" w:hAnsi="Times New Roman" w:cs="Times New Roman"/>
        </w:rPr>
      </w:pPr>
      <w:r w:rsidRPr="000A2ED5">
        <w:rPr>
          <w:rStyle w:val="Odkaznapoznmkupodiarou"/>
          <w:rFonts w:ascii="Times New Roman" w:eastAsia="Calibri" w:hAnsi="Times New Roman"/>
        </w:rPr>
        <w:footnoteRef/>
      </w:r>
      <w:r w:rsidRPr="000A2ED5">
        <w:rPr>
          <w:rFonts w:ascii="Times New Roman" w:eastAsia="Calibri" w:hAnsi="Times New Roman" w:cs="Times New Roman"/>
        </w:rPr>
        <w:t>) § 2 písm. g) zákona č. 290/2016 Z. z. o podpore malého a stredného podnikania a o zmene a doplnení zákona č. 71/2013 Z. z. o poskytovaní dotácií v pôsobnosti Ministerstva hospodárstva Slovenskej republiky v znení neskorších predpisov.</w:t>
      </w:r>
    </w:p>
  </w:footnote>
  <w:footnote w:id="72">
    <w:p w14:paraId="1680D4BA" w14:textId="7C25325B" w:rsidR="00984123" w:rsidRPr="000A2ED5" w:rsidRDefault="00984123">
      <w:pPr>
        <w:pStyle w:val="Textpoznmkypodiarou"/>
        <w:rPr>
          <w:rFonts w:ascii="Times New Roman" w:hAnsi="Times New Roman" w:cs="Times New Roman"/>
        </w:rPr>
      </w:pPr>
      <w:r w:rsidRPr="000A2ED5">
        <w:rPr>
          <w:rStyle w:val="Odkaznapoznmkupodiarou"/>
          <w:rFonts w:ascii="Times New Roman" w:hAnsi="Times New Roman"/>
        </w:rPr>
        <w:footnoteRef/>
      </w:r>
      <w:r w:rsidRPr="000A2ED5">
        <w:rPr>
          <w:rFonts w:ascii="Times New Roman" w:hAnsi="Times New Roman" w:cs="Times New Roman"/>
        </w:rPr>
        <w:t>) Čl. 11 nariadenia (EÚ) 2022/868.</w:t>
      </w:r>
    </w:p>
  </w:footnote>
  <w:footnote w:id="73">
    <w:p w14:paraId="5FC9EC99" w14:textId="520F689D" w:rsidR="00984123" w:rsidRPr="000A2ED5" w:rsidRDefault="00984123">
      <w:pPr>
        <w:pStyle w:val="Textpoznmkypodiarou"/>
        <w:rPr>
          <w:rFonts w:ascii="Times New Roman" w:hAnsi="Times New Roman" w:cs="Times New Roman"/>
        </w:rPr>
      </w:pPr>
      <w:r w:rsidRPr="000A2ED5">
        <w:rPr>
          <w:rStyle w:val="Odkaznapoznmkupodiarou"/>
          <w:rFonts w:ascii="Times New Roman" w:hAnsi="Times New Roman"/>
        </w:rPr>
        <w:footnoteRef/>
      </w:r>
      <w:r w:rsidRPr="000A2ED5">
        <w:rPr>
          <w:rFonts w:ascii="Times New Roman" w:hAnsi="Times New Roman" w:cs="Times New Roman"/>
        </w:rPr>
        <w:t xml:space="preserve">) </w:t>
      </w:r>
      <w:r w:rsidRPr="000A2ED5">
        <w:rPr>
          <w:rFonts w:ascii="Times New Roman" w:eastAsia="Calibri" w:hAnsi="Times New Roman" w:cs="Times New Roman"/>
        </w:rPr>
        <w:t>Čl. 11 ods. 8 nariadenia (EÚ) 2022/868.</w:t>
      </w:r>
    </w:p>
  </w:footnote>
  <w:footnote w:id="74">
    <w:p w14:paraId="63286981" w14:textId="0DF6674C" w:rsidR="00984123" w:rsidRPr="000A2ED5" w:rsidRDefault="00984123">
      <w:pPr>
        <w:pStyle w:val="Textpoznmkypodiarou"/>
        <w:rPr>
          <w:rFonts w:ascii="Times New Roman" w:hAnsi="Times New Roman" w:cs="Times New Roman"/>
        </w:rPr>
      </w:pPr>
      <w:r w:rsidRPr="000A2ED5">
        <w:rPr>
          <w:rStyle w:val="Odkaznapoznmkupodiarou"/>
          <w:rFonts w:ascii="Times New Roman" w:hAnsi="Times New Roman"/>
        </w:rPr>
        <w:footnoteRef/>
      </w:r>
      <w:r w:rsidRPr="000A2ED5">
        <w:rPr>
          <w:rFonts w:ascii="Times New Roman" w:hAnsi="Times New Roman" w:cs="Times New Roman"/>
        </w:rPr>
        <w:t xml:space="preserve">) </w:t>
      </w:r>
      <w:r w:rsidRPr="000A2ED5">
        <w:rPr>
          <w:rFonts w:ascii="Times New Roman" w:eastAsia="Calibri" w:hAnsi="Times New Roman" w:cs="Times New Roman"/>
        </w:rPr>
        <w:t>Čl. 11 ods. 9 nariadenia (EÚ) 2022/868.</w:t>
      </w:r>
    </w:p>
  </w:footnote>
  <w:footnote w:id="75">
    <w:p w14:paraId="3B0B7C10" w14:textId="7F0BC9B9" w:rsidR="00984123" w:rsidRPr="000A2ED5" w:rsidRDefault="00984123">
      <w:pPr>
        <w:pStyle w:val="Textpoznmkypodiarou"/>
        <w:rPr>
          <w:rFonts w:ascii="Times New Roman" w:hAnsi="Times New Roman" w:cs="Times New Roman"/>
        </w:rPr>
      </w:pPr>
      <w:r w:rsidRPr="000A2ED5">
        <w:rPr>
          <w:rStyle w:val="Odkaznapoznmkupodiarou"/>
          <w:rFonts w:ascii="Times New Roman" w:hAnsi="Times New Roman"/>
        </w:rPr>
        <w:footnoteRef/>
      </w:r>
      <w:r w:rsidRPr="000A2ED5">
        <w:rPr>
          <w:rFonts w:ascii="Times New Roman" w:hAnsi="Times New Roman" w:cs="Times New Roman"/>
        </w:rPr>
        <w:t xml:space="preserve">) </w:t>
      </w:r>
      <w:r w:rsidRPr="000A2ED5">
        <w:rPr>
          <w:rFonts w:ascii="Times New Roman" w:eastAsia="Calibri" w:hAnsi="Times New Roman" w:cs="Times New Roman"/>
        </w:rPr>
        <w:t>Čl. 11 ods. 14 nariadenia (EÚ) 2022/868.</w:t>
      </w:r>
    </w:p>
  </w:footnote>
  <w:footnote w:id="76">
    <w:p w14:paraId="2AC39808" w14:textId="22A46148" w:rsidR="00CF456C" w:rsidRPr="000A2ED5" w:rsidRDefault="00CF456C">
      <w:pPr>
        <w:pStyle w:val="Textpoznmkypodiarou"/>
        <w:rPr>
          <w:rFonts w:ascii="Times New Roman" w:hAnsi="Times New Roman" w:cs="Times New Roman"/>
        </w:rPr>
      </w:pPr>
      <w:r w:rsidRPr="000A2ED5">
        <w:rPr>
          <w:rStyle w:val="Odkaznapoznmkupodiarou"/>
          <w:rFonts w:ascii="Times New Roman" w:hAnsi="Times New Roman"/>
        </w:rPr>
        <w:footnoteRef/>
      </w:r>
      <w:r w:rsidRPr="000A2ED5">
        <w:rPr>
          <w:rFonts w:ascii="Times New Roman" w:hAnsi="Times New Roman" w:cs="Times New Roman"/>
        </w:rPr>
        <w:t>) Nariadenie (EÚ) 2022/868.</w:t>
      </w:r>
    </w:p>
  </w:footnote>
  <w:footnote w:id="77">
    <w:p w14:paraId="63F1DF83" w14:textId="3B23D816" w:rsidR="00CF456C" w:rsidRPr="000A2ED5" w:rsidRDefault="00CF456C">
      <w:pPr>
        <w:pStyle w:val="Textpoznmkypodiarou"/>
        <w:rPr>
          <w:rFonts w:ascii="Times New Roman" w:hAnsi="Times New Roman" w:cs="Times New Roman"/>
        </w:rPr>
      </w:pPr>
      <w:r w:rsidRPr="000A2ED5">
        <w:rPr>
          <w:rStyle w:val="Odkaznapoznmkupodiarou"/>
          <w:rFonts w:ascii="Times New Roman" w:hAnsi="Times New Roman"/>
        </w:rPr>
        <w:footnoteRef/>
      </w:r>
      <w:r w:rsidRPr="000A2ED5">
        <w:rPr>
          <w:rFonts w:ascii="Times New Roman" w:hAnsi="Times New Roman" w:cs="Times New Roman"/>
        </w:rPr>
        <w:t xml:space="preserve">) </w:t>
      </w:r>
      <w:r w:rsidRPr="000A2ED5">
        <w:rPr>
          <w:rFonts w:ascii="Times New Roman" w:eastAsia="Calibri" w:hAnsi="Times New Roman" w:cs="Times New Roman"/>
        </w:rPr>
        <w:t>Kapitola III nariadenia (EÚ) 2022/868.</w:t>
      </w:r>
    </w:p>
  </w:footnote>
  <w:footnote w:id="78">
    <w:p w14:paraId="1B1CC4E9" w14:textId="12A2ACD1" w:rsidR="00CF456C" w:rsidRDefault="00CF456C">
      <w:pPr>
        <w:pStyle w:val="Textpoznmkypodiarou"/>
      </w:pPr>
      <w:r w:rsidRPr="000A2ED5">
        <w:rPr>
          <w:rStyle w:val="Odkaznapoznmkupodiarou"/>
          <w:rFonts w:ascii="Times New Roman" w:hAnsi="Times New Roman"/>
        </w:rPr>
        <w:footnoteRef/>
      </w:r>
      <w:r w:rsidRPr="000A2ED5">
        <w:rPr>
          <w:rFonts w:ascii="Times New Roman" w:hAnsi="Times New Roman" w:cs="Times New Roman"/>
        </w:rPr>
        <w:t>) Čl. 14 Nariadenia (EÚ) 2022/868.</w:t>
      </w:r>
    </w:p>
  </w:footnote>
  <w:footnote w:id="79">
    <w:p w14:paraId="3336A302" w14:textId="6D809FBD" w:rsidR="00CF456C" w:rsidRPr="000A3ACD" w:rsidRDefault="00CF456C">
      <w:pPr>
        <w:pStyle w:val="Textpoznmkypodiarou"/>
        <w:rPr>
          <w:rFonts w:ascii="Times New Roman" w:hAnsi="Times New Roman" w:cs="Times New Roman"/>
        </w:rPr>
      </w:pPr>
      <w:r w:rsidRPr="000A3ACD">
        <w:rPr>
          <w:rStyle w:val="Odkaznapoznmkupodiarou"/>
          <w:rFonts w:ascii="Times New Roman" w:hAnsi="Times New Roman"/>
        </w:rPr>
        <w:footnoteRef/>
      </w:r>
      <w:r w:rsidRPr="000A3ACD">
        <w:rPr>
          <w:rFonts w:ascii="Times New Roman" w:hAnsi="Times New Roman" w:cs="Times New Roman"/>
        </w:rPr>
        <w:t>) Čl. 11 ods. 4, 12 a 13 N (EÚ) 2022/868.</w:t>
      </w:r>
    </w:p>
  </w:footnote>
  <w:footnote w:id="80">
    <w:p w14:paraId="32989DDF" w14:textId="0D7634E8" w:rsidR="00CF456C" w:rsidRPr="000A3ACD" w:rsidRDefault="00CF456C">
      <w:pPr>
        <w:pStyle w:val="Textpoznmkypodiarou"/>
        <w:rPr>
          <w:rFonts w:ascii="Times New Roman" w:hAnsi="Times New Roman" w:cs="Times New Roman"/>
        </w:rPr>
      </w:pPr>
      <w:r w:rsidRPr="000A3ACD">
        <w:rPr>
          <w:rStyle w:val="Odkaznapoznmkupodiarou"/>
          <w:rFonts w:ascii="Times New Roman" w:hAnsi="Times New Roman"/>
        </w:rPr>
        <w:footnoteRef/>
      </w:r>
      <w:r w:rsidRPr="000A3ACD">
        <w:rPr>
          <w:rFonts w:ascii="Times New Roman" w:hAnsi="Times New Roman" w:cs="Times New Roman"/>
        </w:rPr>
        <w:t>) Čl. 10 nariadenia (</w:t>
      </w:r>
      <w:proofErr w:type="spellStart"/>
      <w:r w:rsidRPr="000A3ACD">
        <w:rPr>
          <w:rFonts w:ascii="Times New Roman" w:hAnsi="Times New Roman" w:cs="Times New Roman"/>
        </w:rPr>
        <w:t>eú</w:t>
      </w:r>
      <w:proofErr w:type="spellEnd"/>
      <w:r w:rsidRPr="000A3ACD">
        <w:rPr>
          <w:rFonts w:ascii="Times New Roman" w:hAnsi="Times New Roman" w:cs="Times New Roman"/>
        </w:rPr>
        <w:t>) 2022/868.</w:t>
      </w:r>
    </w:p>
  </w:footnote>
  <w:footnote w:id="81">
    <w:p w14:paraId="68B5D285" w14:textId="78CD3A9F" w:rsidR="00CF456C" w:rsidRPr="000A3ACD" w:rsidRDefault="00CF456C">
      <w:pPr>
        <w:pStyle w:val="Textpoznmkypodiarou"/>
        <w:rPr>
          <w:rFonts w:ascii="Times New Roman" w:hAnsi="Times New Roman" w:cs="Times New Roman"/>
        </w:rPr>
      </w:pPr>
      <w:r w:rsidRPr="000A3ACD">
        <w:rPr>
          <w:rStyle w:val="Odkaznapoznmkupodiarou"/>
          <w:rFonts w:ascii="Times New Roman" w:hAnsi="Times New Roman"/>
        </w:rPr>
        <w:footnoteRef/>
      </w:r>
      <w:r w:rsidRPr="000A3ACD">
        <w:rPr>
          <w:rFonts w:ascii="Times New Roman" w:hAnsi="Times New Roman" w:cs="Times New Roman"/>
        </w:rPr>
        <w:t>) Príloha vykonávacieho nariadenia Komisie (EÚ) 2023/1622 z 9. augusta 2023 o podobe spoločných log na identifikáciu poskytovateľov služieb sprostredkovania údajov a organizácií dátového altruizmu uznaných v Únii (Ú. v. EÚ L 200, 10.08.2023).</w:t>
      </w:r>
    </w:p>
  </w:footnote>
  <w:footnote w:id="82">
    <w:p w14:paraId="0C1C63D2" w14:textId="52A8FADC" w:rsidR="00CF456C" w:rsidRPr="000A3ACD" w:rsidRDefault="00CF456C">
      <w:pPr>
        <w:pStyle w:val="Textpoznmkypodiarou"/>
        <w:rPr>
          <w:rFonts w:ascii="Times New Roman" w:hAnsi="Times New Roman" w:cs="Times New Roman"/>
        </w:rPr>
      </w:pPr>
      <w:r w:rsidRPr="000A3ACD">
        <w:rPr>
          <w:rStyle w:val="Odkaznapoznmkupodiarou"/>
          <w:rFonts w:ascii="Times New Roman" w:hAnsi="Times New Roman"/>
        </w:rPr>
        <w:footnoteRef/>
      </w:r>
      <w:r w:rsidRPr="000A3ACD">
        <w:rPr>
          <w:rFonts w:ascii="Times New Roman" w:hAnsi="Times New Roman" w:cs="Times New Roman"/>
        </w:rPr>
        <w:t xml:space="preserve">) Čl. 12 Nariadenia (EÚ) 2022/868. </w:t>
      </w:r>
    </w:p>
  </w:footnote>
  <w:footnote w:id="83">
    <w:p w14:paraId="1F97FD72" w14:textId="798E8816" w:rsidR="00CF456C" w:rsidRPr="000A3ACD" w:rsidRDefault="00CF456C">
      <w:pPr>
        <w:pStyle w:val="Textpoznmkypodiarou"/>
        <w:rPr>
          <w:rFonts w:ascii="Times New Roman" w:hAnsi="Times New Roman" w:cs="Times New Roman"/>
        </w:rPr>
      </w:pPr>
      <w:r w:rsidRPr="000A3ACD">
        <w:rPr>
          <w:rStyle w:val="Odkaznapoznmkupodiarou"/>
          <w:rFonts w:ascii="Times New Roman" w:hAnsi="Times New Roman"/>
        </w:rPr>
        <w:footnoteRef/>
      </w:r>
      <w:r w:rsidRPr="000A3ACD">
        <w:rPr>
          <w:rFonts w:ascii="Times New Roman" w:hAnsi="Times New Roman" w:cs="Times New Roman"/>
        </w:rPr>
        <w:t>) Čl. 11 ods. 12 Nariadenia (EÚ) 2022/868.</w:t>
      </w:r>
    </w:p>
  </w:footnote>
  <w:footnote w:id="84">
    <w:p w14:paraId="496DF810" w14:textId="3726B990" w:rsidR="00CF456C" w:rsidRDefault="00CF456C">
      <w:pPr>
        <w:pStyle w:val="Textpoznmkypodiarou"/>
      </w:pPr>
      <w:r w:rsidRPr="000A3ACD">
        <w:rPr>
          <w:rStyle w:val="Odkaznapoznmkupodiarou"/>
          <w:rFonts w:ascii="Times New Roman" w:hAnsi="Times New Roman"/>
        </w:rPr>
        <w:footnoteRef/>
      </w:r>
      <w:r w:rsidRPr="000A3ACD">
        <w:rPr>
          <w:rFonts w:ascii="Times New Roman" w:hAnsi="Times New Roman" w:cs="Times New Roman"/>
        </w:rPr>
        <w:t>) Čl. 11 ods. 13 Nariadenia (EÚ) 2022/868.</w:t>
      </w:r>
    </w:p>
  </w:footnote>
  <w:footnote w:id="85">
    <w:p w14:paraId="4DA69CDB" w14:textId="77777777" w:rsidR="00CF456C" w:rsidRPr="00ED7289" w:rsidRDefault="00CF456C" w:rsidP="00CF456C">
      <w:pPr>
        <w:pStyle w:val="Textpoznmkypodiarou"/>
        <w:rPr>
          <w:rFonts w:ascii="Times New Roman" w:hAnsi="Times New Roman" w:cs="Times New Roman"/>
        </w:rPr>
      </w:pPr>
      <w:r w:rsidRPr="00ED7289">
        <w:rPr>
          <w:rStyle w:val="Odkaznapoznmkupodiarou"/>
          <w:rFonts w:ascii="Times New Roman" w:eastAsia="Calibri" w:hAnsi="Times New Roman"/>
        </w:rPr>
        <w:footnoteRef/>
      </w:r>
      <w:r w:rsidRPr="00ED7289">
        <w:rPr>
          <w:rFonts w:ascii="Times New Roman" w:eastAsia="Calibri" w:hAnsi="Times New Roman" w:cs="Times New Roman"/>
        </w:rPr>
        <w:t>) Čl. 18 až 21 nariadenia (EÚ) 2022/868.</w:t>
      </w:r>
    </w:p>
  </w:footnote>
  <w:footnote w:id="86">
    <w:p w14:paraId="08B24F80" w14:textId="77777777" w:rsidR="00CF456C" w:rsidRPr="00ED7289" w:rsidRDefault="00CF456C" w:rsidP="00CF456C">
      <w:pPr>
        <w:pStyle w:val="Textpoznmkypodiarou"/>
        <w:rPr>
          <w:rFonts w:ascii="Times New Roman" w:hAnsi="Times New Roman" w:cs="Times New Roman"/>
        </w:rPr>
      </w:pPr>
      <w:r w:rsidRPr="00ED7289">
        <w:rPr>
          <w:rStyle w:val="Odkaznapoznmkupodiarou"/>
          <w:rFonts w:ascii="Times New Roman" w:eastAsia="Calibri" w:hAnsi="Times New Roman"/>
        </w:rPr>
        <w:footnoteRef/>
      </w:r>
      <w:r w:rsidRPr="00ED7289">
        <w:rPr>
          <w:rFonts w:ascii="Times New Roman" w:eastAsia="Calibri" w:hAnsi="Times New Roman" w:cs="Times New Roman"/>
        </w:rPr>
        <w:t>) Čl. 19 ods. 5 a 7 nariadenia (EÚ) 2022/868.</w:t>
      </w:r>
    </w:p>
  </w:footnote>
  <w:footnote w:id="87">
    <w:p w14:paraId="4BA1BDF0" w14:textId="244B3143" w:rsidR="007346E1" w:rsidRPr="009E5E97" w:rsidRDefault="007346E1" w:rsidP="007346E1">
      <w:pPr>
        <w:pStyle w:val="Textpoznmkypodiarou"/>
        <w:rPr>
          <w:rFonts w:ascii="Times New Roman" w:hAnsi="Times New Roman" w:cs="Times New Roman"/>
        </w:rPr>
      </w:pPr>
      <w:r w:rsidRPr="009E5E97">
        <w:rPr>
          <w:rFonts w:ascii="Times New Roman" w:hAnsi="Times New Roman" w:cs="Times New Roman"/>
          <w:vertAlign w:val="superscript"/>
        </w:rPr>
        <w:footnoteRef/>
      </w:r>
      <w:r w:rsidRPr="009E5E97">
        <w:rPr>
          <w:rFonts w:ascii="Times New Roman" w:hAnsi="Times New Roman" w:cs="Times New Roman"/>
        </w:rPr>
        <w:t>) Nariadenie (ES) č. 223/2009 v platnom znení.</w:t>
      </w:r>
    </w:p>
    <w:p w14:paraId="44BFD06C" w14:textId="17007E60" w:rsidR="007346E1" w:rsidRPr="009E5E97" w:rsidRDefault="007346E1" w:rsidP="007346E1">
      <w:pPr>
        <w:pStyle w:val="Textpoznmkypodiarou"/>
        <w:rPr>
          <w:rFonts w:ascii="Times New Roman" w:hAnsi="Times New Roman" w:cs="Times New Roman"/>
        </w:rPr>
      </w:pPr>
      <w:r w:rsidRPr="009E5E97">
        <w:rPr>
          <w:rFonts w:ascii="Times New Roman" w:hAnsi="Times New Roman" w:cs="Times New Roman"/>
        </w:rPr>
        <w:t>Zákon č. 540/2001 Z. z. v znení neskorších predpisov.</w:t>
      </w:r>
    </w:p>
  </w:footnote>
  <w:footnote w:id="88">
    <w:p w14:paraId="401887D6" w14:textId="657C60A2" w:rsidR="00DF2E58" w:rsidRPr="009E5E97" w:rsidRDefault="00DF2E58" w:rsidP="00DF2E58">
      <w:pPr>
        <w:pStyle w:val="Textpoznmkypodiarou"/>
        <w:rPr>
          <w:rFonts w:ascii="Times New Roman" w:hAnsi="Times New Roman" w:cs="Times New Roman"/>
        </w:rPr>
      </w:pPr>
      <w:r w:rsidRPr="009E5E97">
        <w:rPr>
          <w:rFonts w:ascii="Times New Roman" w:hAnsi="Times New Roman" w:cs="Times New Roman"/>
          <w:vertAlign w:val="superscript"/>
        </w:rPr>
        <w:footnoteRef/>
      </w:r>
      <w:r w:rsidRPr="009E5E97">
        <w:rPr>
          <w:rFonts w:ascii="Times New Roman" w:hAnsi="Times New Roman" w:cs="Times New Roman"/>
        </w:rPr>
        <w:t>) Čl. 1</w:t>
      </w:r>
      <w:r w:rsidR="00B42A76" w:rsidRPr="009E5E97">
        <w:rPr>
          <w:rFonts w:ascii="Times New Roman" w:hAnsi="Times New Roman" w:cs="Times New Roman"/>
        </w:rPr>
        <w:t>9</w:t>
      </w:r>
      <w:r w:rsidRPr="009E5E97">
        <w:rPr>
          <w:rFonts w:ascii="Times New Roman" w:hAnsi="Times New Roman" w:cs="Times New Roman"/>
        </w:rPr>
        <w:t xml:space="preserve"> ods. </w:t>
      </w:r>
      <w:r w:rsidR="007346E1" w:rsidRPr="009E5E97">
        <w:rPr>
          <w:rFonts w:ascii="Times New Roman" w:hAnsi="Times New Roman" w:cs="Times New Roman"/>
        </w:rPr>
        <w:t>4</w:t>
      </w:r>
      <w:r w:rsidRPr="009E5E97">
        <w:rPr>
          <w:rFonts w:ascii="Times New Roman" w:hAnsi="Times New Roman" w:cs="Times New Roman"/>
        </w:rPr>
        <w:t xml:space="preserve"> nariadenia (EÚ) 2022/868.</w:t>
      </w:r>
    </w:p>
  </w:footnote>
  <w:footnote w:id="89">
    <w:p w14:paraId="74597CFB" w14:textId="6B3FB2AF" w:rsidR="00181DA4" w:rsidRPr="009E5E97" w:rsidRDefault="00181DA4" w:rsidP="00181DA4">
      <w:pPr>
        <w:pStyle w:val="Textpoznmkypodiarou"/>
        <w:rPr>
          <w:rFonts w:ascii="Times New Roman" w:hAnsi="Times New Roman" w:cs="Times New Roman"/>
        </w:rPr>
      </w:pPr>
      <w:r w:rsidRPr="009E5E97">
        <w:rPr>
          <w:rFonts w:ascii="Times New Roman" w:hAnsi="Times New Roman" w:cs="Times New Roman"/>
          <w:vertAlign w:val="superscript"/>
        </w:rPr>
        <w:footnoteRef/>
      </w:r>
      <w:r w:rsidRPr="009E5E97">
        <w:rPr>
          <w:rFonts w:ascii="Times New Roman" w:hAnsi="Times New Roman" w:cs="Times New Roman"/>
        </w:rPr>
        <w:t xml:space="preserve">) Čl. 20 ods. 4 a čl. 23 nariadenia (ES) č. 223/2009 v platnom znení. </w:t>
      </w:r>
    </w:p>
    <w:p w14:paraId="071241EA" w14:textId="17AC8F1E" w:rsidR="00181DA4" w:rsidRPr="000A2ED5" w:rsidRDefault="00181DA4">
      <w:pPr>
        <w:pStyle w:val="Textpoznmkypodiarou"/>
        <w:rPr>
          <w:rFonts w:asciiTheme="minorHAnsi" w:hAnsiTheme="minorHAnsi" w:cstheme="minorHAnsi"/>
        </w:rPr>
      </w:pPr>
      <w:r w:rsidRPr="009E5E97">
        <w:rPr>
          <w:rFonts w:ascii="Times New Roman" w:hAnsi="Times New Roman" w:cs="Times New Roman"/>
        </w:rPr>
        <w:t>§ 30 ods. 4 a 6 zákona č. 540/2001 Z. z. v znení neskorších predpisov.</w:t>
      </w:r>
    </w:p>
  </w:footnote>
  <w:footnote w:id="90">
    <w:p w14:paraId="133B69A8" w14:textId="79BA3D16" w:rsidR="00181DA4" w:rsidRPr="00DF23DD" w:rsidRDefault="00181DA4">
      <w:pPr>
        <w:pStyle w:val="Textpoznmkypodiarou"/>
        <w:rPr>
          <w:rFonts w:ascii="Times New Roman" w:hAnsi="Times New Roman" w:cs="Times New Roman"/>
        </w:rPr>
      </w:pPr>
      <w:r w:rsidRPr="00DF23DD">
        <w:rPr>
          <w:rStyle w:val="Odkaznapoznmkupodiarou"/>
          <w:rFonts w:ascii="Times New Roman" w:hAnsi="Times New Roman"/>
        </w:rPr>
        <w:footnoteRef/>
      </w:r>
      <w:r w:rsidRPr="00DF23DD">
        <w:rPr>
          <w:rFonts w:ascii="Times New Roman" w:hAnsi="Times New Roman" w:cs="Times New Roman"/>
        </w:rPr>
        <w:t>) Čl. 19 ods. 4 Nariadenia (EÚ) 2022/868.</w:t>
      </w:r>
    </w:p>
  </w:footnote>
  <w:footnote w:id="91">
    <w:p w14:paraId="19E06EFC" w14:textId="1BCE67A3" w:rsidR="004769CE" w:rsidRPr="00DF23DD" w:rsidRDefault="004769CE">
      <w:pPr>
        <w:pStyle w:val="Textpoznmkypodiarou"/>
        <w:rPr>
          <w:rFonts w:ascii="Times New Roman" w:hAnsi="Times New Roman" w:cs="Times New Roman"/>
        </w:rPr>
      </w:pPr>
      <w:r w:rsidRPr="00DF23DD">
        <w:rPr>
          <w:rStyle w:val="Odkaznapoznmkupodiarou"/>
          <w:rFonts w:ascii="Times New Roman" w:hAnsi="Times New Roman"/>
        </w:rPr>
        <w:footnoteRef/>
      </w:r>
      <w:r w:rsidRPr="00DF23DD">
        <w:rPr>
          <w:rFonts w:ascii="Times New Roman" w:hAnsi="Times New Roman" w:cs="Times New Roman"/>
        </w:rPr>
        <w:t xml:space="preserve">) Čl. 18 Nariadenia (EÚ) 2022/868. </w:t>
      </w:r>
    </w:p>
  </w:footnote>
  <w:footnote w:id="92">
    <w:p w14:paraId="5C792C93" w14:textId="30F3F8C5" w:rsidR="00984389" w:rsidRPr="00DF23DD" w:rsidRDefault="00984389">
      <w:pPr>
        <w:pStyle w:val="Textpoznmkypodiarou"/>
        <w:rPr>
          <w:rFonts w:ascii="Times New Roman" w:hAnsi="Times New Roman" w:cs="Times New Roman"/>
        </w:rPr>
      </w:pPr>
      <w:r w:rsidRPr="00DF23DD">
        <w:rPr>
          <w:rStyle w:val="Odkaznapoznmkupodiarou"/>
          <w:rFonts w:ascii="Times New Roman" w:hAnsi="Times New Roman"/>
        </w:rPr>
        <w:footnoteRef/>
      </w:r>
      <w:r w:rsidRPr="00DF23DD">
        <w:rPr>
          <w:rFonts w:ascii="Times New Roman" w:hAnsi="Times New Roman" w:cs="Times New Roman"/>
        </w:rPr>
        <w:t>) Čl. 24 ods. 5 nariadenia (EÚ) 2022/868.</w:t>
      </w:r>
    </w:p>
  </w:footnote>
  <w:footnote w:id="93">
    <w:p w14:paraId="7204440E" w14:textId="17180BDA" w:rsidR="004769CE" w:rsidRDefault="004769CE">
      <w:pPr>
        <w:pStyle w:val="Textpoznmkypodiarou"/>
      </w:pPr>
      <w:r w:rsidRPr="00DF23DD">
        <w:rPr>
          <w:rStyle w:val="Odkaznapoznmkupodiarou"/>
          <w:rFonts w:ascii="Times New Roman" w:hAnsi="Times New Roman"/>
        </w:rPr>
        <w:footnoteRef/>
      </w:r>
      <w:r w:rsidRPr="00DF23DD">
        <w:rPr>
          <w:rFonts w:ascii="Times New Roman" w:hAnsi="Times New Roman" w:cs="Times New Roman"/>
        </w:rPr>
        <w:t>) Čl. 19 ods. 6 nariadenia (EÚ) 2022/868.</w:t>
      </w:r>
    </w:p>
  </w:footnote>
  <w:footnote w:id="94">
    <w:p w14:paraId="1C462BDA" w14:textId="76DFB066" w:rsidR="00852B80" w:rsidRPr="000F67E8" w:rsidRDefault="00852B80">
      <w:pPr>
        <w:pStyle w:val="Textpoznmkypodiarou"/>
        <w:rPr>
          <w:rFonts w:ascii="Times New Roman" w:hAnsi="Times New Roman" w:cs="Times New Roman"/>
        </w:rPr>
      </w:pPr>
      <w:r w:rsidRPr="000F67E8">
        <w:rPr>
          <w:rStyle w:val="Odkaznapoznmkupodiarou"/>
          <w:rFonts w:ascii="Times New Roman" w:hAnsi="Times New Roman"/>
        </w:rPr>
        <w:footnoteRef/>
      </w:r>
      <w:r w:rsidRPr="000F67E8">
        <w:rPr>
          <w:rFonts w:ascii="Times New Roman" w:hAnsi="Times New Roman" w:cs="Times New Roman"/>
        </w:rPr>
        <w:t>) Nariadenie (EÚ) 2022/868.</w:t>
      </w:r>
      <w:r w:rsidRPr="000F67E8">
        <w:rPr>
          <w:rFonts w:ascii="Times New Roman" w:hAnsi="Times New Roman" w:cs="Times New Roman"/>
        </w:rPr>
        <w:br/>
        <w:t>Nariadenie (EÚ) 2023/2854.</w:t>
      </w:r>
    </w:p>
  </w:footnote>
  <w:footnote w:id="95">
    <w:p w14:paraId="4330BC05" w14:textId="095389A4" w:rsidR="00B80C1C" w:rsidRPr="000F67E8" w:rsidRDefault="00367F86" w:rsidP="00367F86">
      <w:pPr>
        <w:pStyle w:val="Textpoznmkypodiarou"/>
        <w:rPr>
          <w:rFonts w:ascii="Times New Roman" w:eastAsia="Calibri" w:hAnsi="Times New Roman" w:cs="Times New Roman"/>
        </w:rPr>
      </w:pPr>
      <w:r w:rsidRPr="000F67E8">
        <w:rPr>
          <w:rStyle w:val="Odkaznapoznmkupodiarou"/>
          <w:rFonts w:ascii="Times New Roman" w:eastAsia="Calibri" w:hAnsi="Times New Roman"/>
        </w:rPr>
        <w:footnoteRef/>
      </w:r>
      <w:r w:rsidRPr="000F67E8">
        <w:rPr>
          <w:rFonts w:ascii="Times New Roman" w:eastAsia="Calibri" w:hAnsi="Times New Roman" w:cs="Times New Roman"/>
        </w:rPr>
        <w:t xml:space="preserve">) </w:t>
      </w:r>
      <w:r w:rsidR="00B80C1C" w:rsidRPr="000F67E8">
        <w:rPr>
          <w:rFonts w:ascii="Times New Roman" w:eastAsia="Calibri" w:hAnsi="Times New Roman" w:cs="Times New Roman"/>
        </w:rPr>
        <w:t>Čl. 27 nariadenia (EÚ) 2022/868.</w:t>
      </w:r>
    </w:p>
    <w:p w14:paraId="687A2BE5" w14:textId="5A567E1B" w:rsidR="00367F86" w:rsidRPr="000F67E8" w:rsidRDefault="00367F86" w:rsidP="00367F86">
      <w:pPr>
        <w:pStyle w:val="Textpoznmkypodiarou"/>
        <w:rPr>
          <w:rFonts w:ascii="Times New Roman" w:hAnsi="Times New Roman" w:cs="Times New Roman"/>
        </w:rPr>
      </w:pPr>
      <w:r w:rsidRPr="000F67E8">
        <w:rPr>
          <w:rFonts w:ascii="Times New Roman" w:eastAsia="Calibri" w:hAnsi="Times New Roman" w:cs="Times New Roman"/>
        </w:rPr>
        <w:t>Čl. 38 nariadenia (EÚ) 2023/2854.</w:t>
      </w:r>
    </w:p>
  </w:footnote>
  <w:footnote w:id="96">
    <w:p w14:paraId="7BC54624" w14:textId="51168B27" w:rsidR="00367F86" w:rsidRPr="000F67E8" w:rsidRDefault="00367F86" w:rsidP="00367F86">
      <w:pPr>
        <w:pStyle w:val="Textpoznmkypodiarou"/>
        <w:rPr>
          <w:rFonts w:ascii="Times New Roman" w:hAnsi="Times New Roman" w:cs="Times New Roman"/>
        </w:rPr>
      </w:pPr>
      <w:r w:rsidRPr="000F67E8">
        <w:rPr>
          <w:rStyle w:val="Odkaznapoznmkupodiarou"/>
          <w:rFonts w:ascii="Times New Roman" w:eastAsia="Calibri" w:hAnsi="Times New Roman"/>
        </w:rPr>
        <w:footnoteRef/>
      </w:r>
      <w:r w:rsidR="08033000" w:rsidRPr="000F67E8">
        <w:rPr>
          <w:rFonts w:ascii="Times New Roman" w:eastAsia="Calibri" w:hAnsi="Times New Roman" w:cs="Times New Roman"/>
        </w:rPr>
        <w:t xml:space="preserve">) Čl. 2 bod 8 nariadenia (EÚ) 2023/2854. </w:t>
      </w:r>
    </w:p>
  </w:footnote>
  <w:footnote w:id="97">
    <w:p w14:paraId="241D1706" w14:textId="15EC6872" w:rsidR="00376162" w:rsidRPr="00376162" w:rsidRDefault="00376162">
      <w:pPr>
        <w:pStyle w:val="Textpoznmkypodiarou"/>
        <w:rPr>
          <w:b/>
          <w:bCs/>
        </w:rPr>
      </w:pPr>
      <w:r w:rsidRPr="00376162">
        <w:rPr>
          <w:rFonts w:ascii="Times New Roman" w:eastAsia="Calibri" w:hAnsi="Times New Roman"/>
          <w:vertAlign w:val="superscript"/>
        </w:rPr>
        <w:footnoteRef/>
      </w:r>
      <w:r w:rsidRPr="00376162">
        <w:rPr>
          <w:rFonts w:ascii="Times New Roman" w:eastAsia="Calibri" w:hAnsi="Times New Roman" w:cs="Times New Roman"/>
        </w:rPr>
        <w:t xml:space="preserve">) </w:t>
      </w:r>
      <w:r w:rsidR="009D7792">
        <w:rPr>
          <w:rFonts w:ascii="Times New Roman" w:eastAsia="Calibri" w:hAnsi="Times New Roman" w:cs="Times New Roman"/>
        </w:rPr>
        <w:t xml:space="preserve">Napríklad </w:t>
      </w:r>
      <w:r w:rsidR="009D7792" w:rsidRPr="009D7792">
        <w:rPr>
          <w:rFonts w:ascii="Times New Roman" w:eastAsia="Calibri" w:hAnsi="Times New Roman" w:cs="Times New Roman"/>
        </w:rPr>
        <w:t>§ 22 zákona č. 343/2015 Z. z. o verejnom obstarávaní a o zmene a doplnení niektorých zákonov v znení neskorších predpisov</w:t>
      </w:r>
      <w:r w:rsidR="009D7792">
        <w:rPr>
          <w:rFonts w:ascii="Times New Roman" w:eastAsia="Calibri" w:hAnsi="Times New Roman" w:cs="Times New Roman"/>
        </w:rPr>
        <w:t>,</w:t>
      </w:r>
      <w:r w:rsidR="009D7792" w:rsidRPr="009D7792">
        <w:rPr>
          <w:rFonts w:ascii="Times New Roman" w:eastAsia="Calibri" w:hAnsi="Times New Roman" w:cs="Times New Roman"/>
        </w:rPr>
        <w:t xml:space="preserve"> </w:t>
      </w:r>
      <w:r w:rsidRPr="00376162">
        <w:rPr>
          <w:rFonts w:ascii="Times New Roman" w:eastAsia="Calibri" w:hAnsi="Times New Roman" w:cs="Times New Roman"/>
        </w:rPr>
        <w:t xml:space="preserve">zákon č. </w:t>
      </w:r>
      <w:r w:rsidR="009D7792">
        <w:rPr>
          <w:rFonts w:ascii="Times New Roman" w:eastAsia="Calibri" w:hAnsi="Times New Roman" w:cs="Times New Roman"/>
        </w:rPr>
        <w:t>452</w:t>
      </w:r>
      <w:r w:rsidRPr="00376162">
        <w:rPr>
          <w:rFonts w:ascii="Times New Roman" w:eastAsia="Calibri" w:hAnsi="Times New Roman" w:cs="Times New Roman"/>
        </w:rPr>
        <w:t>/20</w:t>
      </w:r>
      <w:r w:rsidR="009D7792">
        <w:rPr>
          <w:rFonts w:ascii="Times New Roman" w:eastAsia="Calibri" w:hAnsi="Times New Roman" w:cs="Times New Roman"/>
        </w:rPr>
        <w:t>2</w:t>
      </w:r>
      <w:r w:rsidRPr="00376162">
        <w:rPr>
          <w:rFonts w:ascii="Times New Roman" w:eastAsia="Calibri" w:hAnsi="Times New Roman" w:cs="Times New Roman"/>
        </w:rPr>
        <w:t>1 Z. z. o elektronických komunikáciách v znení neskorších predpisov.</w:t>
      </w:r>
    </w:p>
  </w:footnote>
  <w:footnote w:id="98">
    <w:p w14:paraId="553681A3" w14:textId="703E65A9" w:rsidR="1AF91CDC" w:rsidRPr="000F67E8" w:rsidRDefault="1AF91CDC" w:rsidP="1AF91CDC">
      <w:pPr>
        <w:pStyle w:val="Textpoznmkypodiarou"/>
        <w:rPr>
          <w:rFonts w:ascii="Times New Roman" w:hAnsi="Times New Roman" w:cs="Times New Roman"/>
        </w:rPr>
      </w:pPr>
      <w:r w:rsidRPr="000F67E8">
        <w:rPr>
          <w:rStyle w:val="Odkaznapoznmkupodiarou"/>
          <w:rFonts w:ascii="Times New Roman" w:hAnsi="Times New Roman"/>
        </w:rPr>
        <w:footnoteRef/>
      </w:r>
      <w:r w:rsidR="08033000" w:rsidRPr="000F67E8">
        <w:rPr>
          <w:rFonts w:ascii="Times New Roman" w:hAnsi="Times New Roman" w:cs="Times New Roman"/>
        </w:rPr>
        <w:t xml:space="preserve">) </w:t>
      </w:r>
      <w:r w:rsidR="08033000" w:rsidRPr="000F67E8">
        <w:rPr>
          <w:rFonts w:ascii="Times New Roman" w:eastAsia="Aptos" w:hAnsi="Times New Roman" w:cs="Times New Roman"/>
        </w:rPr>
        <w:t>Čl. 4 bod 18 nariadenia (EÚ) 2016/679.</w:t>
      </w:r>
    </w:p>
  </w:footnote>
  <w:footnote w:id="99">
    <w:p w14:paraId="6F6C5312" w14:textId="0AEAAF10" w:rsidR="00C03BC8" w:rsidRPr="007C0CEF" w:rsidRDefault="00C03BC8">
      <w:pPr>
        <w:pStyle w:val="Textpoznmkypodiarou"/>
        <w:rPr>
          <w:rFonts w:ascii="Times New Roman" w:hAnsi="Times New Roman" w:cs="Times New Roman"/>
        </w:rPr>
      </w:pPr>
      <w:r w:rsidRPr="000F67E8">
        <w:rPr>
          <w:rStyle w:val="Odkaznapoznmkupodiarou"/>
          <w:rFonts w:ascii="Times New Roman" w:hAnsi="Times New Roman"/>
        </w:rPr>
        <w:footnoteRef/>
      </w:r>
      <w:r w:rsidR="08033000" w:rsidRPr="000F67E8">
        <w:rPr>
          <w:rFonts w:ascii="Times New Roman" w:hAnsi="Times New Roman" w:cs="Times New Roman"/>
        </w:rPr>
        <w:t xml:space="preserve">) Čl. 3 nariadenia Európskeho parlamentu a Rady (EÚ) 2022/1925 zo 14. septembra 2022 o </w:t>
      </w:r>
      <w:proofErr w:type="spellStart"/>
      <w:r w:rsidR="08033000" w:rsidRPr="000F67E8">
        <w:rPr>
          <w:rFonts w:ascii="Times New Roman" w:hAnsi="Times New Roman" w:cs="Times New Roman"/>
        </w:rPr>
        <w:t>súťažeschopných</w:t>
      </w:r>
      <w:proofErr w:type="spellEnd"/>
      <w:r w:rsidR="08033000" w:rsidRPr="000F67E8">
        <w:rPr>
          <w:rFonts w:ascii="Times New Roman" w:hAnsi="Times New Roman" w:cs="Times New Roman"/>
        </w:rPr>
        <w:t xml:space="preserve"> a spravodlivých trhoch digitálneho sektora a o zmene smerníc (EÚ) 2019/1937 a (EÚ) 2020/1828 (akt o digitálnych trhoch) (Ú. v. EÚ L 265, 12.10.2022)</w:t>
      </w:r>
      <w:r w:rsidR="00986213" w:rsidRPr="000F67E8">
        <w:rPr>
          <w:rFonts w:ascii="Times New Roman" w:hAnsi="Times New Roman" w:cs="Times New Roman"/>
        </w:rPr>
        <w:t>.</w:t>
      </w:r>
    </w:p>
  </w:footnote>
  <w:footnote w:id="100">
    <w:p w14:paraId="1BDE7E0F" w14:textId="12C60BE8" w:rsidR="00F25E46" w:rsidRPr="000F67E8" w:rsidRDefault="00F25E46" w:rsidP="00F25E46">
      <w:pPr>
        <w:pStyle w:val="Textpoznmkypodiarou"/>
        <w:rPr>
          <w:rFonts w:ascii="Times New Roman" w:hAnsi="Times New Roman" w:cs="Times New Roman"/>
        </w:rPr>
      </w:pPr>
      <w:r w:rsidRPr="000F67E8">
        <w:rPr>
          <w:rStyle w:val="Odkaznapoznmkupodiarou"/>
          <w:rFonts w:ascii="Times New Roman" w:hAnsi="Times New Roman"/>
        </w:rPr>
        <w:footnoteRef/>
      </w:r>
      <w:r w:rsidR="112DF3B9" w:rsidRPr="000F67E8">
        <w:rPr>
          <w:rFonts w:ascii="Times New Roman" w:hAnsi="Times New Roman" w:cs="Times New Roman"/>
        </w:rPr>
        <w:t>) Čl. 34 ods. 2 nariadenia (EÚ) 2022/868.</w:t>
      </w:r>
      <w:r w:rsidRPr="000F67E8">
        <w:rPr>
          <w:rFonts w:ascii="Times New Roman" w:hAnsi="Times New Roman" w:cs="Times New Roman"/>
        </w:rPr>
        <w:br/>
      </w:r>
      <w:r w:rsidR="112DF3B9" w:rsidRPr="000F67E8">
        <w:rPr>
          <w:rFonts w:ascii="Times New Roman" w:hAnsi="Times New Roman" w:cs="Times New Roman"/>
        </w:rPr>
        <w:t>Čl. 40 ods. 3 nariadenia (EÚ) 2023/2854.</w:t>
      </w:r>
      <w:r w:rsidRPr="000F67E8">
        <w:rPr>
          <w:rFonts w:ascii="Times New Roman" w:hAnsi="Times New Roman" w:cs="Times New Roman"/>
        </w:rPr>
        <w:br/>
      </w:r>
      <w:r w:rsidR="112DF3B9" w:rsidRPr="000F67E8">
        <w:rPr>
          <w:rFonts w:ascii="Times New Roman" w:hAnsi="Times New Roman" w:cs="Times New Roman"/>
        </w:rPr>
        <w:t>Čl. 99 ods. 7 nariadenia (EÚ) 2024/1689</w:t>
      </w:r>
      <w:r w:rsidR="112DF3B9" w:rsidRPr="112DF3B9">
        <w:rPr>
          <w:rFonts w:ascii="Times New Roman" w:hAnsi="Times New Roman" w:cs="Times New Roman"/>
        </w:rPr>
        <w:t xml:space="preserve"> v platnom znení. </w:t>
      </w:r>
    </w:p>
  </w:footnote>
  <w:footnote w:id="101">
    <w:p w14:paraId="3832113F" w14:textId="77777777" w:rsidR="005D00B6" w:rsidRPr="007C0CEF" w:rsidRDefault="005D00B6" w:rsidP="005D00B6">
      <w:pPr>
        <w:pStyle w:val="Textpoznmkypodiarou"/>
        <w:rPr>
          <w:rFonts w:ascii="Times New Roman" w:hAnsi="Times New Roman" w:cs="Times New Roman"/>
        </w:rPr>
      </w:pPr>
      <w:r w:rsidRPr="007C0CEF">
        <w:rPr>
          <w:rStyle w:val="Odkaznapoznmkupodiarou"/>
          <w:rFonts w:ascii="Times New Roman" w:eastAsia="Calibri" w:hAnsi="Times New Roman"/>
        </w:rPr>
        <w:footnoteRef/>
      </w:r>
      <w:r w:rsidRPr="007C0CEF">
        <w:rPr>
          <w:rFonts w:ascii="Times New Roman" w:eastAsia="Calibri" w:hAnsi="Times New Roman" w:cs="Times New Roman"/>
        </w:rPr>
        <w:t>) Čl. 6 ods. 6 nariadenia (EÚ) 2022/868.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1E6ED1E8" w14:paraId="5AB01B3E" w14:textId="77777777" w:rsidTr="1E6ED1E8">
      <w:trPr>
        <w:trHeight w:val="300"/>
      </w:trPr>
      <w:tc>
        <w:tcPr>
          <w:tcW w:w="3020" w:type="dxa"/>
        </w:tcPr>
        <w:p w14:paraId="54A91493" w14:textId="7C67E508" w:rsidR="1E6ED1E8" w:rsidRPr="00124CFE" w:rsidRDefault="1E6ED1E8" w:rsidP="00124CFE">
          <w:pPr>
            <w:pStyle w:val="Hlavika"/>
            <w:ind w:left="-115"/>
            <w:jc w:val="center"/>
            <w:rPr>
              <w:b/>
              <w:bCs/>
            </w:rPr>
          </w:pPr>
        </w:p>
      </w:tc>
      <w:tc>
        <w:tcPr>
          <w:tcW w:w="3020" w:type="dxa"/>
        </w:tcPr>
        <w:p w14:paraId="2D440C47" w14:textId="499EF941" w:rsidR="1E6ED1E8" w:rsidRDefault="1E6ED1E8" w:rsidP="1E6ED1E8">
          <w:pPr>
            <w:pStyle w:val="Hlavika"/>
            <w:jc w:val="center"/>
          </w:pPr>
        </w:p>
      </w:tc>
      <w:tc>
        <w:tcPr>
          <w:tcW w:w="3020" w:type="dxa"/>
        </w:tcPr>
        <w:p w14:paraId="5E42BCC9" w14:textId="6ABCAA8F" w:rsidR="1E6ED1E8" w:rsidRDefault="1E6ED1E8" w:rsidP="1E6ED1E8">
          <w:pPr>
            <w:pStyle w:val="Hlavika"/>
            <w:ind w:right="-115"/>
            <w:jc w:val="right"/>
          </w:pPr>
        </w:p>
      </w:tc>
    </w:tr>
  </w:tbl>
  <w:p w14:paraId="0D909C06" w14:textId="5D45EE6A" w:rsidR="00D74476" w:rsidRDefault="00D74476">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3198C"/>
    <w:multiLevelType w:val="hybridMultilevel"/>
    <w:tmpl w:val="94503FF0"/>
    <w:lvl w:ilvl="0" w:tplc="B71AE33E">
      <w:start w:val="1"/>
      <w:numFmt w:val="decimal"/>
      <w:lvlText w:val="(%1)"/>
      <w:lvlJc w:val="left"/>
      <w:pPr>
        <w:ind w:left="502" w:hanging="360"/>
      </w:p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 w15:restartNumberingAfterBreak="0">
    <w:nsid w:val="01E2B0CE"/>
    <w:multiLevelType w:val="hybridMultilevel"/>
    <w:tmpl w:val="8DFA25C2"/>
    <w:lvl w:ilvl="0" w:tplc="FD121F5A">
      <w:start w:val="1"/>
      <w:numFmt w:val="lowerLetter"/>
      <w:lvlText w:val="%1)"/>
      <w:lvlJc w:val="left"/>
      <w:pPr>
        <w:ind w:left="1068" w:hanging="360"/>
      </w:pPr>
    </w:lvl>
    <w:lvl w:ilvl="1" w:tplc="30A241DE">
      <w:start w:val="1"/>
      <w:numFmt w:val="lowerLetter"/>
      <w:lvlText w:val="%2."/>
      <w:lvlJc w:val="left"/>
      <w:pPr>
        <w:ind w:left="1788" w:hanging="360"/>
      </w:pPr>
    </w:lvl>
    <w:lvl w:ilvl="2" w:tplc="5FFA6AFC">
      <w:start w:val="1"/>
      <w:numFmt w:val="lowerRoman"/>
      <w:lvlText w:val="%3."/>
      <w:lvlJc w:val="right"/>
      <w:pPr>
        <w:ind w:left="2508" w:hanging="180"/>
      </w:pPr>
    </w:lvl>
    <w:lvl w:ilvl="3" w:tplc="D846955C">
      <w:start w:val="1"/>
      <w:numFmt w:val="decimal"/>
      <w:lvlText w:val="%4."/>
      <w:lvlJc w:val="left"/>
      <w:pPr>
        <w:ind w:left="3228" w:hanging="360"/>
      </w:pPr>
    </w:lvl>
    <w:lvl w:ilvl="4" w:tplc="86AE4C4C">
      <w:start w:val="1"/>
      <w:numFmt w:val="lowerLetter"/>
      <w:lvlText w:val="%5."/>
      <w:lvlJc w:val="left"/>
      <w:pPr>
        <w:ind w:left="3948" w:hanging="360"/>
      </w:pPr>
    </w:lvl>
    <w:lvl w:ilvl="5" w:tplc="62B0712A">
      <w:start w:val="1"/>
      <w:numFmt w:val="lowerRoman"/>
      <w:lvlText w:val="%6."/>
      <w:lvlJc w:val="right"/>
      <w:pPr>
        <w:ind w:left="4668" w:hanging="180"/>
      </w:pPr>
    </w:lvl>
    <w:lvl w:ilvl="6" w:tplc="F55C8898">
      <w:start w:val="1"/>
      <w:numFmt w:val="decimal"/>
      <w:lvlText w:val="%7."/>
      <w:lvlJc w:val="left"/>
      <w:pPr>
        <w:ind w:left="5388" w:hanging="360"/>
      </w:pPr>
    </w:lvl>
    <w:lvl w:ilvl="7" w:tplc="DAA8037C">
      <w:start w:val="1"/>
      <w:numFmt w:val="lowerLetter"/>
      <w:lvlText w:val="%8."/>
      <w:lvlJc w:val="left"/>
      <w:pPr>
        <w:ind w:left="6108" w:hanging="360"/>
      </w:pPr>
    </w:lvl>
    <w:lvl w:ilvl="8" w:tplc="015A5134">
      <w:start w:val="1"/>
      <w:numFmt w:val="lowerRoman"/>
      <w:lvlText w:val="%9."/>
      <w:lvlJc w:val="right"/>
      <w:pPr>
        <w:ind w:left="6828" w:hanging="180"/>
      </w:pPr>
    </w:lvl>
  </w:abstractNum>
  <w:abstractNum w:abstractNumId="2" w15:restartNumberingAfterBreak="0">
    <w:nsid w:val="03C07998"/>
    <w:multiLevelType w:val="hybridMultilevel"/>
    <w:tmpl w:val="1DFEEC0C"/>
    <w:lvl w:ilvl="0" w:tplc="0E924C6E">
      <w:start w:val="1"/>
      <w:numFmt w:val="decimal"/>
      <w:lvlText w:val="%1."/>
      <w:lvlJc w:val="left"/>
      <w:pPr>
        <w:ind w:left="1020" w:hanging="360"/>
      </w:pPr>
    </w:lvl>
    <w:lvl w:ilvl="1" w:tplc="A878AA4C">
      <w:start w:val="1"/>
      <w:numFmt w:val="decimal"/>
      <w:lvlText w:val="%2."/>
      <w:lvlJc w:val="left"/>
      <w:pPr>
        <w:ind w:left="1020" w:hanging="360"/>
      </w:pPr>
    </w:lvl>
    <w:lvl w:ilvl="2" w:tplc="A76C7AE6">
      <w:start w:val="1"/>
      <w:numFmt w:val="decimal"/>
      <w:lvlText w:val="%3."/>
      <w:lvlJc w:val="left"/>
      <w:pPr>
        <w:ind w:left="1020" w:hanging="360"/>
      </w:pPr>
    </w:lvl>
    <w:lvl w:ilvl="3" w:tplc="706E8868">
      <w:start w:val="1"/>
      <w:numFmt w:val="decimal"/>
      <w:lvlText w:val="%4."/>
      <w:lvlJc w:val="left"/>
      <w:pPr>
        <w:ind w:left="1020" w:hanging="360"/>
      </w:pPr>
    </w:lvl>
    <w:lvl w:ilvl="4" w:tplc="646E595A">
      <w:start w:val="1"/>
      <w:numFmt w:val="decimal"/>
      <w:lvlText w:val="%5."/>
      <w:lvlJc w:val="left"/>
      <w:pPr>
        <w:ind w:left="1020" w:hanging="360"/>
      </w:pPr>
    </w:lvl>
    <w:lvl w:ilvl="5" w:tplc="4394025C">
      <w:start w:val="1"/>
      <w:numFmt w:val="decimal"/>
      <w:lvlText w:val="%6."/>
      <w:lvlJc w:val="left"/>
      <w:pPr>
        <w:ind w:left="1020" w:hanging="360"/>
      </w:pPr>
    </w:lvl>
    <w:lvl w:ilvl="6" w:tplc="F7EA9208">
      <w:start w:val="1"/>
      <w:numFmt w:val="decimal"/>
      <w:lvlText w:val="%7."/>
      <w:lvlJc w:val="left"/>
      <w:pPr>
        <w:ind w:left="1020" w:hanging="360"/>
      </w:pPr>
    </w:lvl>
    <w:lvl w:ilvl="7" w:tplc="E25CA8CA">
      <w:start w:val="1"/>
      <w:numFmt w:val="decimal"/>
      <w:lvlText w:val="%8."/>
      <w:lvlJc w:val="left"/>
      <w:pPr>
        <w:ind w:left="1020" w:hanging="360"/>
      </w:pPr>
    </w:lvl>
    <w:lvl w:ilvl="8" w:tplc="D266355C">
      <w:start w:val="1"/>
      <w:numFmt w:val="decimal"/>
      <w:lvlText w:val="%9."/>
      <w:lvlJc w:val="left"/>
      <w:pPr>
        <w:ind w:left="1020" w:hanging="360"/>
      </w:pPr>
    </w:lvl>
  </w:abstractNum>
  <w:abstractNum w:abstractNumId="3" w15:restartNumberingAfterBreak="0">
    <w:nsid w:val="04D87DAA"/>
    <w:multiLevelType w:val="hybridMultilevel"/>
    <w:tmpl w:val="684A35FC"/>
    <w:lvl w:ilvl="0" w:tplc="041B0017">
      <w:start w:val="1"/>
      <w:numFmt w:val="lowerLetter"/>
      <w:lvlText w:val="%1)"/>
      <w:lvlJc w:val="left"/>
      <w:pPr>
        <w:ind w:left="1210"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 w15:restartNumberingAfterBreak="0">
    <w:nsid w:val="05DDC349"/>
    <w:multiLevelType w:val="hybridMultilevel"/>
    <w:tmpl w:val="D84436FE"/>
    <w:lvl w:ilvl="0" w:tplc="3062A1EA">
      <w:start w:val="1"/>
      <w:numFmt w:val="decimal"/>
      <w:lvlText w:val="(%1)"/>
      <w:lvlJc w:val="left"/>
      <w:pPr>
        <w:ind w:left="360" w:hanging="360"/>
      </w:pPr>
    </w:lvl>
    <w:lvl w:ilvl="1" w:tplc="F9087498">
      <w:start w:val="1"/>
      <w:numFmt w:val="bullet"/>
      <w:lvlText w:val="o"/>
      <w:lvlJc w:val="left"/>
      <w:pPr>
        <w:ind w:left="1080" w:hanging="360"/>
      </w:pPr>
      <w:rPr>
        <w:rFonts w:ascii="Courier New" w:hAnsi="Courier New" w:hint="default"/>
      </w:rPr>
    </w:lvl>
    <w:lvl w:ilvl="2" w:tplc="74681AC6">
      <w:start w:val="1"/>
      <w:numFmt w:val="bullet"/>
      <w:lvlText w:val=""/>
      <w:lvlJc w:val="left"/>
      <w:pPr>
        <w:ind w:left="1800" w:hanging="360"/>
      </w:pPr>
      <w:rPr>
        <w:rFonts w:ascii="Wingdings" w:hAnsi="Wingdings" w:hint="default"/>
      </w:rPr>
    </w:lvl>
    <w:lvl w:ilvl="3" w:tplc="6270CE72">
      <w:start w:val="1"/>
      <w:numFmt w:val="bullet"/>
      <w:lvlText w:val=""/>
      <w:lvlJc w:val="left"/>
      <w:pPr>
        <w:ind w:left="2520" w:hanging="360"/>
      </w:pPr>
      <w:rPr>
        <w:rFonts w:ascii="Symbol" w:hAnsi="Symbol" w:hint="default"/>
      </w:rPr>
    </w:lvl>
    <w:lvl w:ilvl="4" w:tplc="6820044E">
      <w:start w:val="1"/>
      <w:numFmt w:val="bullet"/>
      <w:lvlText w:val="o"/>
      <w:lvlJc w:val="left"/>
      <w:pPr>
        <w:ind w:left="3240" w:hanging="360"/>
      </w:pPr>
      <w:rPr>
        <w:rFonts w:ascii="Courier New" w:hAnsi="Courier New" w:hint="default"/>
      </w:rPr>
    </w:lvl>
    <w:lvl w:ilvl="5" w:tplc="93EC68AC">
      <w:start w:val="1"/>
      <w:numFmt w:val="bullet"/>
      <w:lvlText w:val=""/>
      <w:lvlJc w:val="left"/>
      <w:pPr>
        <w:ind w:left="3960" w:hanging="360"/>
      </w:pPr>
      <w:rPr>
        <w:rFonts w:ascii="Wingdings" w:hAnsi="Wingdings" w:hint="default"/>
      </w:rPr>
    </w:lvl>
    <w:lvl w:ilvl="6" w:tplc="12B87D48">
      <w:start w:val="1"/>
      <w:numFmt w:val="bullet"/>
      <w:lvlText w:val=""/>
      <w:lvlJc w:val="left"/>
      <w:pPr>
        <w:ind w:left="4680" w:hanging="360"/>
      </w:pPr>
      <w:rPr>
        <w:rFonts w:ascii="Symbol" w:hAnsi="Symbol" w:hint="default"/>
      </w:rPr>
    </w:lvl>
    <w:lvl w:ilvl="7" w:tplc="BE2043F4">
      <w:start w:val="1"/>
      <w:numFmt w:val="bullet"/>
      <w:lvlText w:val="o"/>
      <w:lvlJc w:val="left"/>
      <w:pPr>
        <w:ind w:left="5400" w:hanging="360"/>
      </w:pPr>
      <w:rPr>
        <w:rFonts w:ascii="Courier New" w:hAnsi="Courier New" w:hint="default"/>
      </w:rPr>
    </w:lvl>
    <w:lvl w:ilvl="8" w:tplc="4F4A3D62">
      <w:start w:val="1"/>
      <w:numFmt w:val="bullet"/>
      <w:lvlText w:val=""/>
      <w:lvlJc w:val="left"/>
      <w:pPr>
        <w:ind w:left="6120" w:hanging="360"/>
      </w:pPr>
      <w:rPr>
        <w:rFonts w:ascii="Wingdings" w:hAnsi="Wingdings" w:hint="default"/>
      </w:rPr>
    </w:lvl>
  </w:abstractNum>
  <w:abstractNum w:abstractNumId="5" w15:restartNumberingAfterBreak="0">
    <w:nsid w:val="05F25568"/>
    <w:multiLevelType w:val="multilevel"/>
    <w:tmpl w:val="8C285B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5A4C80"/>
    <w:multiLevelType w:val="hybridMultilevel"/>
    <w:tmpl w:val="B5A04DA4"/>
    <w:lvl w:ilvl="0" w:tplc="1EC6DE22">
      <w:start w:val="1"/>
      <w:numFmt w:val="decimal"/>
      <w:lvlText w:val="(%1)"/>
      <w:lvlJc w:val="left"/>
      <w:pPr>
        <w:ind w:left="360" w:hanging="360"/>
      </w:pPr>
      <w:rPr>
        <w:rFonts w:hint="default"/>
      </w:rPr>
    </w:lvl>
    <w:lvl w:ilvl="1" w:tplc="041B0017">
      <w:start w:val="1"/>
      <w:numFmt w:val="lowerLetter"/>
      <w:lvlText w:val="%2)"/>
      <w:lvlJc w:val="left"/>
      <w:pPr>
        <w:ind w:left="720" w:hanging="360"/>
      </w:pPr>
    </w:lvl>
    <w:lvl w:ilvl="2" w:tplc="041B001B">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 w15:restartNumberingAfterBreak="0">
    <w:nsid w:val="07B459F7"/>
    <w:multiLevelType w:val="hybridMultilevel"/>
    <w:tmpl w:val="8734628E"/>
    <w:lvl w:ilvl="0" w:tplc="3ABC9E4E">
      <w:start w:val="1"/>
      <w:numFmt w:val="lowerLetter"/>
      <w:lvlText w:val="%1)"/>
      <w:lvlJc w:val="left"/>
      <w:pPr>
        <w:ind w:left="720" w:hanging="360"/>
      </w:pPr>
      <w:rPr>
        <w:rFonts w:ascii="Times New Roman" w:hAnsi="Times New Roman" w:cs="Times New Roman" w:hint="default"/>
        <w:sz w:val="24"/>
        <w:szCs w:val="24"/>
      </w:rPr>
    </w:lvl>
    <w:lvl w:ilvl="1" w:tplc="D1D6A12C">
      <w:start w:val="1"/>
      <w:numFmt w:val="lowerLetter"/>
      <w:lvlText w:val="%2."/>
      <w:lvlJc w:val="left"/>
      <w:pPr>
        <w:ind w:left="1440" w:hanging="360"/>
      </w:pPr>
    </w:lvl>
    <w:lvl w:ilvl="2" w:tplc="8AFEDD4C">
      <w:start w:val="1"/>
      <w:numFmt w:val="lowerRoman"/>
      <w:lvlText w:val="%3."/>
      <w:lvlJc w:val="right"/>
      <w:pPr>
        <w:ind w:left="2160" w:hanging="180"/>
      </w:pPr>
    </w:lvl>
    <w:lvl w:ilvl="3" w:tplc="2CD0802E">
      <w:start w:val="1"/>
      <w:numFmt w:val="decimal"/>
      <w:lvlText w:val="%4."/>
      <w:lvlJc w:val="left"/>
      <w:pPr>
        <w:ind w:left="2880" w:hanging="360"/>
      </w:pPr>
    </w:lvl>
    <w:lvl w:ilvl="4" w:tplc="F2B49B02">
      <w:start w:val="1"/>
      <w:numFmt w:val="lowerLetter"/>
      <w:lvlText w:val="%5."/>
      <w:lvlJc w:val="left"/>
      <w:pPr>
        <w:ind w:left="3600" w:hanging="360"/>
      </w:pPr>
    </w:lvl>
    <w:lvl w:ilvl="5" w:tplc="3B769BCE">
      <w:start w:val="1"/>
      <w:numFmt w:val="lowerRoman"/>
      <w:lvlText w:val="%6."/>
      <w:lvlJc w:val="right"/>
      <w:pPr>
        <w:ind w:left="4320" w:hanging="180"/>
      </w:pPr>
    </w:lvl>
    <w:lvl w:ilvl="6" w:tplc="DBECA9FC">
      <w:start w:val="1"/>
      <w:numFmt w:val="decimal"/>
      <w:lvlText w:val="%7."/>
      <w:lvlJc w:val="left"/>
      <w:pPr>
        <w:ind w:left="5040" w:hanging="360"/>
      </w:pPr>
    </w:lvl>
    <w:lvl w:ilvl="7" w:tplc="BD80893C">
      <w:start w:val="1"/>
      <w:numFmt w:val="lowerLetter"/>
      <w:lvlText w:val="%8."/>
      <w:lvlJc w:val="left"/>
      <w:pPr>
        <w:ind w:left="5760" w:hanging="360"/>
      </w:pPr>
    </w:lvl>
    <w:lvl w:ilvl="8" w:tplc="6DB2B41C">
      <w:start w:val="1"/>
      <w:numFmt w:val="lowerRoman"/>
      <w:lvlText w:val="%9."/>
      <w:lvlJc w:val="right"/>
      <w:pPr>
        <w:ind w:left="6480" w:hanging="180"/>
      </w:pPr>
    </w:lvl>
  </w:abstractNum>
  <w:abstractNum w:abstractNumId="8" w15:restartNumberingAfterBreak="0">
    <w:nsid w:val="09BA446C"/>
    <w:multiLevelType w:val="hybridMultilevel"/>
    <w:tmpl w:val="322418E8"/>
    <w:lvl w:ilvl="0" w:tplc="041B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0A451F01"/>
    <w:multiLevelType w:val="hybridMultilevel"/>
    <w:tmpl w:val="C0203C2C"/>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0AB03BC7"/>
    <w:multiLevelType w:val="hybridMultilevel"/>
    <w:tmpl w:val="B082E596"/>
    <w:lvl w:ilvl="0" w:tplc="57224EEA">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1" w15:restartNumberingAfterBreak="0">
    <w:nsid w:val="0B12756F"/>
    <w:multiLevelType w:val="hybridMultilevel"/>
    <w:tmpl w:val="D2E4347A"/>
    <w:lvl w:ilvl="0" w:tplc="F594C95E">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0B462FA8"/>
    <w:multiLevelType w:val="multilevel"/>
    <w:tmpl w:val="D9C617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B6C5D42"/>
    <w:multiLevelType w:val="hybridMultilevel"/>
    <w:tmpl w:val="F4A644D4"/>
    <w:lvl w:ilvl="0" w:tplc="3996A4A8">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0C071576"/>
    <w:multiLevelType w:val="hybridMultilevel"/>
    <w:tmpl w:val="C1EC294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0C8E553F"/>
    <w:multiLevelType w:val="multilevel"/>
    <w:tmpl w:val="F8EC0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CD0F877"/>
    <w:multiLevelType w:val="hybridMultilevel"/>
    <w:tmpl w:val="D224562E"/>
    <w:lvl w:ilvl="0" w:tplc="1EC6DE22">
      <w:start w:val="1"/>
      <w:numFmt w:val="decimal"/>
      <w:lvlText w:val="(%1)"/>
      <w:lvlJc w:val="left"/>
      <w:pPr>
        <w:ind w:left="720" w:hanging="360"/>
      </w:pPr>
      <w:rPr>
        <w:rFonts w:hint="default"/>
      </w:rPr>
    </w:lvl>
    <w:lvl w:ilvl="1" w:tplc="033C88E4">
      <w:start w:val="1"/>
      <w:numFmt w:val="lowerLetter"/>
      <w:lvlText w:val="%2."/>
      <w:lvlJc w:val="left"/>
      <w:pPr>
        <w:ind w:left="1440" w:hanging="360"/>
      </w:pPr>
    </w:lvl>
    <w:lvl w:ilvl="2" w:tplc="32066132">
      <w:start w:val="1"/>
      <w:numFmt w:val="lowerRoman"/>
      <w:lvlText w:val="%3."/>
      <w:lvlJc w:val="right"/>
      <w:pPr>
        <w:ind w:left="2160" w:hanging="180"/>
      </w:pPr>
    </w:lvl>
    <w:lvl w:ilvl="3" w:tplc="3B28C210">
      <w:start w:val="1"/>
      <w:numFmt w:val="decimal"/>
      <w:lvlText w:val="%4."/>
      <w:lvlJc w:val="left"/>
      <w:pPr>
        <w:ind w:left="2880" w:hanging="360"/>
      </w:pPr>
    </w:lvl>
    <w:lvl w:ilvl="4" w:tplc="8FDA3D3E">
      <w:start w:val="1"/>
      <w:numFmt w:val="lowerLetter"/>
      <w:lvlText w:val="%5."/>
      <w:lvlJc w:val="left"/>
      <w:pPr>
        <w:ind w:left="3600" w:hanging="360"/>
      </w:pPr>
    </w:lvl>
    <w:lvl w:ilvl="5" w:tplc="E664095E">
      <w:start w:val="1"/>
      <w:numFmt w:val="lowerRoman"/>
      <w:lvlText w:val="%6."/>
      <w:lvlJc w:val="right"/>
      <w:pPr>
        <w:ind w:left="4320" w:hanging="180"/>
      </w:pPr>
    </w:lvl>
    <w:lvl w:ilvl="6" w:tplc="CF0A3BA6">
      <w:start w:val="1"/>
      <w:numFmt w:val="decimal"/>
      <w:lvlText w:val="%7."/>
      <w:lvlJc w:val="left"/>
      <w:pPr>
        <w:ind w:left="5040" w:hanging="360"/>
      </w:pPr>
    </w:lvl>
    <w:lvl w:ilvl="7" w:tplc="D9D6979A">
      <w:start w:val="1"/>
      <w:numFmt w:val="lowerLetter"/>
      <w:lvlText w:val="%8."/>
      <w:lvlJc w:val="left"/>
      <w:pPr>
        <w:ind w:left="5760" w:hanging="360"/>
      </w:pPr>
    </w:lvl>
    <w:lvl w:ilvl="8" w:tplc="734A5A18">
      <w:start w:val="1"/>
      <w:numFmt w:val="lowerRoman"/>
      <w:lvlText w:val="%9."/>
      <w:lvlJc w:val="right"/>
      <w:pPr>
        <w:ind w:left="6480" w:hanging="180"/>
      </w:pPr>
    </w:lvl>
  </w:abstractNum>
  <w:abstractNum w:abstractNumId="17" w15:restartNumberingAfterBreak="0">
    <w:nsid w:val="0CFD672B"/>
    <w:multiLevelType w:val="hybridMultilevel"/>
    <w:tmpl w:val="901AD3AC"/>
    <w:lvl w:ilvl="0" w:tplc="3996A4A8">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0D371BB2"/>
    <w:multiLevelType w:val="hybridMultilevel"/>
    <w:tmpl w:val="CCC4F46E"/>
    <w:lvl w:ilvl="0" w:tplc="FFFFFFFF">
      <w:start w:val="1"/>
      <w:numFmt w:val="lowerLetter"/>
      <w:lvlText w:val="%1)"/>
      <w:lvlJc w:val="left"/>
      <w:pPr>
        <w:ind w:left="1068" w:hanging="360"/>
      </w:pPr>
    </w:lvl>
    <w:lvl w:ilvl="1" w:tplc="D8F23858">
      <w:start w:val="1"/>
      <w:numFmt w:val="decimal"/>
      <w:lvlText w:val="(%2)"/>
      <w:lvlJc w:val="left"/>
      <w:pPr>
        <w:ind w:left="1788" w:hanging="360"/>
      </w:pPr>
      <w:rPr>
        <w:rFonts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 w15:restartNumberingAfterBreak="0">
    <w:nsid w:val="0D8A149E"/>
    <w:multiLevelType w:val="multilevel"/>
    <w:tmpl w:val="6D7A6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F6872B1"/>
    <w:multiLevelType w:val="hybridMultilevel"/>
    <w:tmpl w:val="BC98B2EA"/>
    <w:lvl w:ilvl="0" w:tplc="34E8375E">
      <w:start w:val="1"/>
      <w:numFmt w:val="decimal"/>
      <w:lvlText w:val="%1."/>
      <w:lvlJc w:val="left"/>
      <w:pPr>
        <w:ind w:left="720" w:hanging="360"/>
      </w:pPr>
    </w:lvl>
    <w:lvl w:ilvl="1" w:tplc="A14A0D2A">
      <w:start w:val="1"/>
      <w:numFmt w:val="lowerLetter"/>
      <w:lvlText w:val="%2."/>
      <w:lvlJc w:val="left"/>
      <w:pPr>
        <w:ind w:left="1440" w:hanging="360"/>
      </w:pPr>
    </w:lvl>
    <w:lvl w:ilvl="2" w:tplc="61242754">
      <w:start w:val="1"/>
      <w:numFmt w:val="lowerRoman"/>
      <w:lvlText w:val="%3."/>
      <w:lvlJc w:val="right"/>
      <w:pPr>
        <w:ind w:left="2160" w:hanging="180"/>
      </w:pPr>
    </w:lvl>
    <w:lvl w:ilvl="3" w:tplc="0A26D790">
      <w:start w:val="1"/>
      <w:numFmt w:val="decimal"/>
      <w:lvlText w:val="%4."/>
      <w:lvlJc w:val="left"/>
      <w:pPr>
        <w:ind w:left="2880" w:hanging="360"/>
      </w:pPr>
    </w:lvl>
    <w:lvl w:ilvl="4" w:tplc="6FE29F28">
      <w:start w:val="1"/>
      <w:numFmt w:val="lowerLetter"/>
      <w:lvlText w:val="%5."/>
      <w:lvlJc w:val="left"/>
      <w:pPr>
        <w:ind w:left="3600" w:hanging="360"/>
      </w:pPr>
    </w:lvl>
    <w:lvl w:ilvl="5" w:tplc="6F92971E">
      <w:start w:val="1"/>
      <w:numFmt w:val="lowerRoman"/>
      <w:lvlText w:val="%6."/>
      <w:lvlJc w:val="right"/>
      <w:pPr>
        <w:ind w:left="4320" w:hanging="180"/>
      </w:pPr>
    </w:lvl>
    <w:lvl w:ilvl="6" w:tplc="DC66D1E2">
      <w:start w:val="1"/>
      <w:numFmt w:val="decimal"/>
      <w:lvlText w:val="%7."/>
      <w:lvlJc w:val="left"/>
      <w:pPr>
        <w:ind w:left="5040" w:hanging="360"/>
      </w:pPr>
    </w:lvl>
    <w:lvl w:ilvl="7" w:tplc="6E0AE948">
      <w:start w:val="1"/>
      <w:numFmt w:val="lowerLetter"/>
      <w:lvlText w:val="%8."/>
      <w:lvlJc w:val="left"/>
      <w:pPr>
        <w:ind w:left="5760" w:hanging="360"/>
      </w:pPr>
    </w:lvl>
    <w:lvl w:ilvl="8" w:tplc="22E282F8">
      <w:start w:val="1"/>
      <w:numFmt w:val="lowerRoman"/>
      <w:lvlText w:val="%9."/>
      <w:lvlJc w:val="right"/>
      <w:pPr>
        <w:ind w:left="6480" w:hanging="180"/>
      </w:pPr>
    </w:lvl>
  </w:abstractNum>
  <w:abstractNum w:abstractNumId="21" w15:restartNumberingAfterBreak="0">
    <w:nsid w:val="0FFD1F73"/>
    <w:multiLevelType w:val="multilevel"/>
    <w:tmpl w:val="4FE0A21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03B57C9"/>
    <w:multiLevelType w:val="hybridMultilevel"/>
    <w:tmpl w:val="2780AC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0BE21AD"/>
    <w:multiLevelType w:val="hybridMultilevel"/>
    <w:tmpl w:val="79DA1D58"/>
    <w:lvl w:ilvl="0" w:tplc="26CE226A">
      <w:start w:val="1"/>
      <w:numFmt w:val="decimal"/>
      <w:lvlText w:val="%1."/>
      <w:lvlJc w:val="left"/>
      <w:pPr>
        <w:ind w:left="720" w:hanging="360"/>
      </w:pPr>
    </w:lvl>
    <w:lvl w:ilvl="1" w:tplc="9D843BA8">
      <w:start w:val="1"/>
      <w:numFmt w:val="lowerLetter"/>
      <w:lvlText w:val="%2."/>
      <w:lvlJc w:val="left"/>
      <w:pPr>
        <w:ind w:left="1440" w:hanging="360"/>
      </w:pPr>
    </w:lvl>
    <w:lvl w:ilvl="2" w:tplc="031829B6">
      <w:start w:val="1"/>
      <w:numFmt w:val="lowerRoman"/>
      <w:lvlText w:val="%3."/>
      <w:lvlJc w:val="right"/>
      <w:pPr>
        <w:ind w:left="2160" w:hanging="180"/>
      </w:pPr>
    </w:lvl>
    <w:lvl w:ilvl="3" w:tplc="7FBE3414">
      <w:start w:val="1"/>
      <w:numFmt w:val="decimal"/>
      <w:lvlText w:val="%4."/>
      <w:lvlJc w:val="left"/>
      <w:pPr>
        <w:ind w:left="2880" w:hanging="360"/>
      </w:pPr>
    </w:lvl>
    <w:lvl w:ilvl="4" w:tplc="5BC4E98A">
      <w:start w:val="1"/>
      <w:numFmt w:val="lowerLetter"/>
      <w:lvlText w:val="%5."/>
      <w:lvlJc w:val="left"/>
      <w:pPr>
        <w:ind w:left="3600" w:hanging="360"/>
      </w:pPr>
    </w:lvl>
    <w:lvl w:ilvl="5" w:tplc="D1D0BEA2">
      <w:start w:val="1"/>
      <w:numFmt w:val="lowerRoman"/>
      <w:lvlText w:val="%6."/>
      <w:lvlJc w:val="right"/>
      <w:pPr>
        <w:ind w:left="4320" w:hanging="180"/>
      </w:pPr>
    </w:lvl>
    <w:lvl w:ilvl="6" w:tplc="F3EAE304">
      <w:start w:val="1"/>
      <w:numFmt w:val="decimal"/>
      <w:lvlText w:val="%7."/>
      <w:lvlJc w:val="left"/>
      <w:pPr>
        <w:ind w:left="5040" w:hanging="360"/>
      </w:pPr>
    </w:lvl>
    <w:lvl w:ilvl="7" w:tplc="9FA88562">
      <w:start w:val="1"/>
      <w:numFmt w:val="lowerLetter"/>
      <w:lvlText w:val="%8."/>
      <w:lvlJc w:val="left"/>
      <w:pPr>
        <w:ind w:left="5760" w:hanging="360"/>
      </w:pPr>
    </w:lvl>
    <w:lvl w:ilvl="8" w:tplc="6FC42166">
      <w:start w:val="1"/>
      <w:numFmt w:val="lowerRoman"/>
      <w:lvlText w:val="%9."/>
      <w:lvlJc w:val="right"/>
      <w:pPr>
        <w:ind w:left="6480" w:hanging="180"/>
      </w:pPr>
    </w:lvl>
  </w:abstractNum>
  <w:abstractNum w:abstractNumId="24" w15:restartNumberingAfterBreak="0">
    <w:nsid w:val="11103F7F"/>
    <w:multiLevelType w:val="hybridMultilevel"/>
    <w:tmpl w:val="6C648FCE"/>
    <w:lvl w:ilvl="0" w:tplc="F594C95E">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11AF1CA1"/>
    <w:multiLevelType w:val="hybridMultilevel"/>
    <w:tmpl w:val="D41E2D60"/>
    <w:lvl w:ilvl="0" w:tplc="32C8909A">
      <w:start w:val="1"/>
      <w:numFmt w:val="lowerLetter"/>
      <w:lvlText w:val="%1)"/>
      <w:lvlJc w:val="left"/>
      <w:pPr>
        <w:ind w:left="1070" w:hanging="360"/>
      </w:pPr>
      <w:rPr>
        <w:rFonts w:hint="default"/>
      </w:rPr>
    </w:lvl>
    <w:lvl w:ilvl="1" w:tplc="041B0019" w:tentative="1">
      <w:start w:val="1"/>
      <w:numFmt w:val="lowerLetter"/>
      <w:lvlText w:val="%2."/>
      <w:lvlJc w:val="left"/>
      <w:pPr>
        <w:ind w:left="1790" w:hanging="360"/>
      </w:pPr>
    </w:lvl>
    <w:lvl w:ilvl="2" w:tplc="041B001B" w:tentative="1">
      <w:start w:val="1"/>
      <w:numFmt w:val="lowerRoman"/>
      <w:lvlText w:val="%3."/>
      <w:lvlJc w:val="right"/>
      <w:pPr>
        <w:ind w:left="2510" w:hanging="180"/>
      </w:pPr>
    </w:lvl>
    <w:lvl w:ilvl="3" w:tplc="041B000F" w:tentative="1">
      <w:start w:val="1"/>
      <w:numFmt w:val="decimal"/>
      <w:lvlText w:val="%4."/>
      <w:lvlJc w:val="left"/>
      <w:pPr>
        <w:ind w:left="3230" w:hanging="360"/>
      </w:pPr>
    </w:lvl>
    <w:lvl w:ilvl="4" w:tplc="041B0019" w:tentative="1">
      <w:start w:val="1"/>
      <w:numFmt w:val="lowerLetter"/>
      <w:lvlText w:val="%5."/>
      <w:lvlJc w:val="left"/>
      <w:pPr>
        <w:ind w:left="3950" w:hanging="360"/>
      </w:pPr>
    </w:lvl>
    <w:lvl w:ilvl="5" w:tplc="041B001B" w:tentative="1">
      <w:start w:val="1"/>
      <w:numFmt w:val="lowerRoman"/>
      <w:lvlText w:val="%6."/>
      <w:lvlJc w:val="right"/>
      <w:pPr>
        <w:ind w:left="4670" w:hanging="180"/>
      </w:pPr>
    </w:lvl>
    <w:lvl w:ilvl="6" w:tplc="041B000F" w:tentative="1">
      <w:start w:val="1"/>
      <w:numFmt w:val="decimal"/>
      <w:lvlText w:val="%7."/>
      <w:lvlJc w:val="left"/>
      <w:pPr>
        <w:ind w:left="5390" w:hanging="360"/>
      </w:pPr>
    </w:lvl>
    <w:lvl w:ilvl="7" w:tplc="041B0019" w:tentative="1">
      <w:start w:val="1"/>
      <w:numFmt w:val="lowerLetter"/>
      <w:lvlText w:val="%8."/>
      <w:lvlJc w:val="left"/>
      <w:pPr>
        <w:ind w:left="6110" w:hanging="360"/>
      </w:pPr>
    </w:lvl>
    <w:lvl w:ilvl="8" w:tplc="041B001B" w:tentative="1">
      <w:start w:val="1"/>
      <w:numFmt w:val="lowerRoman"/>
      <w:lvlText w:val="%9."/>
      <w:lvlJc w:val="right"/>
      <w:pPr>
        <w:ind w:left="6830" w:hanging="180"/>
      </w:pPr>
    </w:lvl>
  </w:abstractNum>
  <w:abstractNum w:abstractNumId="26" w15:restartNumberingAfterBreak="0">
    <w:nsid w:val="11BD3878"/>
    <w:multiLevelType w:val="hybridMultilevel"/>
    <w:tmpl w:val="1BD03FEE"/>
    <w:lvl w:ilvl="0" w:tplc="49CCAEE2">
      <w:start w:val="4"/>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11F87F49"/>
    <w:multiLevelType w:val="hybridMultilevel"/>
    <w:tmpl w:val="9634CF2E"/>
    <w:lvl w:ilvl="0" w:tplc="FFFFFFFF">
      <w:start w:val="1"/>
      <w:numFmt w:val="lowerLetter"/>
      <w:lvlText w:val="%1)"/>
      <w:lvlJc w:val="left"/>
      <w:pPr>
        <w:ind w:left="785" w:hanging="360"/>
      </w:pPr>
    </w:lvl>
    <w:lvl w:ilvl="1" w:tplc="FFFFFFFF">
      <w:start w:val="1"/>
      <w:numFmt w:val="lowerLetter"/>
      <w:lvlText w:val="%2."/>
      <w:lvlJc w:val="left"/>
      <w:pPr>
        <w:ind w:left="2639" w:hanging="360"/>
      </w:pPr>
    </w:lvl>
    <w:lvl w:ilvl="2" w:tplc="FFFFFFFF" w:tentative="1">
      <w:start w:val="1"/>
      <w:numFmt w:val="lowerRoman"/>
      <w:lvlText w:val="%3."/>
      <w:lvlJc w:val="right"/>
      <w:pPr>
        <w:ind w:left="3359" w:hanging="180"/>
      </w:pPr>
    </w:lvl>
    <w:lvl w:ilvl="3" w:tplc="FFFFFFFF" w:tentative="1">
      <w:start w:val="1"/>
      <w:numFmt w:val="decimal"/>
      <w:lvlText w:val="%4."/>
      <w:lvlJc w:val="left"/>
      <w:pPr>
        <w:ind w:left="4079" w:hanging="360"/>
      </w:pPr>
    </w:lvl>
    <w:lvl w:ilvl="4" w:tplc="FFFFFFFF" w:tentative="1">
      <w:start w:val="1"/>
      <w:numFmt w:val="lowerLetter"/>
      <w:lvlText w:val="%5."/>
      <w:lvlJc w:val="left"/>
      <w:pPr>
        <w:ind w:left="4799" w:hanging="360"/>
      </w:pPr>
    </w:lvl>
    <w:lvl w:ilvl="5" w:tplc="FFFFFFFF" w:tentative="1">
      <w:start w:val="1"/>
      <w:numFmt w:val="lowerRoman"/>
      <w:lvlText w:val="%6."/>
      <w:lvlJc w:val="right"/>
      <w:pPr>
        <w:ind w:left="5519" w:hanging="180"/>
      </w:pPr>
    </w:lvl>
    <w:lvl w:ilvl="6" w:tplc="FFFFFFFF" w:tentative="1">
      <w:start w:val="1"/>
      <w:numFmt w:val="decimal"/>
      <w:lvlText w:val="%7."/>
      <w:lvlJc w:val="left"/>
      <w:pPr>
        <w:ind w:left="6239" w:hanging="360"/>
      </w:pPr>
    </w:lvl>
    <w:lvl w:ilvl="7" w:tplc="FFFFFFFF" w:tentative="1">
      <w:start w:val="1"/>
      <w:numFmt w:val="lowerLetter"/>
      <w:lvlText w:val="%8."/>
      <w:lvlJc w:val="left"/>
      <w:pPr>
        <w:ind w:left="6959" w:hanging="360"/>
      </w:pPr>
    </w:lvl>
    <w:lvl w:ilvl="8" w:tplc="FFFFFFFF" w:tentative="1">
      <w:start w:val="1"/>
      <w:numFmt w:val="lowerRoman"/>
      <w:lvlText w:val="%9."/>
      <w:lvlJc w:val="right"/>
      <w:pPr>
        <w:ind w:left="7679" w:hanging="180"/>
      </w:pPr>
    </w:lvl>
  </w:abstractNum>
  <w:abstractNum w:abstractNumId="28" w15:restartNumberingAfterBreak="0">
    <w:nsid w:val="12880559"/>
    <w:multiLevelType w:val="hybridMultilevel"/>
    <w:tmpl w:val="2FF2DBB2"/>
    <w:lvl w:ilvl="0" w:tplc="BD2E1D60">
      <w:start w:val="1"/>
      <w:numFmt w:val="decimal"/>
      <w:lvlText w:val="(%1)"/>
      <w:lvlJc w:val="left"/>
      <w:pPr>
        <w:ind w:left="501" w:hanging="360"/>
      </w:pPr>
      <w:rPr>
        <w:rFonts w:ascii="Times New Roman" w:hAnsi="Times New Roman" w:cs="Times New Roman" w:hint="default"/>
        <w:sz w:val="24"/>
        <w:szCs w:val="24"/>
      </w:rPr>
    </w:lvl>
    <w:lvl w:ilvl="1" w:tplc="AB2065D6">
      <w:start w:val="1"/>
      <w:numFmt w:val="lowerLetter"/>
      <w:lvlText w:val="%2."/>
      <w:lvlJc w:val="left"/>
      <w:pPr>
        <w:ind w:left="1221" w:hanging="360"/>
      </w:pPr>
    </w:lvl>
    <w:lvl w:ilvl="2" w:tplc="42065E2A">
      <w:start w:val="1"/>
      <w:numFmt w:val="lowerRoman"/>
      <w:lvlText w:val="%3."/>
      <w:lvlJc w:val="right"/>
      <w:pPr>
        <w:ind w:left="1941" w:hanging="180"/>
      </w:pPr>
    </w:lvl>
    <w:lvl w:ilvl="3" w:tplc="E8628552">
      <w:start w:val="1"/>
      <w:numFmt w:val="decimal"/>
      <w:lvlText w:val="%4."/>
      <w:lvlJc w:val="left"/>
      <w:pPr>
        <w:ind w:left="2661" w:hanging="360"/>
      </w:pPr>
    </w:lvl>
    <w:lvl w:ilvl="4" w:tplc="2BA02834">
      <w:start w:val="1"/>
      <w:numFmt w:val="lowerLetter"/>
      <w:lvlText w:val="%5."/>
      <w:lvlJc w:val="left"/>
      <w:pPr>
        <w:ind w:left="3381" w:hanging="360"/>
      </w:pPr>
    </w:lvl>
    <w:lvl w:ilvl="5" w:tplc="A7CEF468">
      <w:start w:val="1"/>
      <w:numFmt w:val="lowerRoman"/>
      <w:lvlText w:val="%6."/>
      <w:lvlJc w:val="right"/>
      <w:pPr>
        <w:ind w:left="4101" w:hanging="180"/>
      </w:pPr>
    </w:lvl>
    <w:lvl w:ilvl="6" w:tplc="D7FA3060">
      <w:start w:val="1"/>
      <w:numFmt w:val="decimal"/>
      <w:lvlText w:val="%7."/>
      <w:lvlJc w:val="left"/>
      <w:pPr>
        <w:ind w:left="4821" w:hanging="360"/>
      </w:pPr>
    </w:lvl>
    <w:lvl w:ilvl="7" w:tplc="5D805FCC">
      <w:start w:val="1"/>
      <w:numFmt w:val="lowerLetter"/>
      <w:lvlText w:val="%8."/>
      <w:lvlJc w:val="left"/>
      <w:pPr>
        <w:ind w:left="5541" w:hanging="360"/>
      </w:pPr>
    </w:lvl>
    <w:lvl w:ilvl="8" w:tplc="93582118">
      <w:start w:val="1"/>
      <w:numFmt w:val="lowerRoman"/>
      <w:lvlText w:val="%9."/>
      <w:lvlJc w:val="right"/>
      <w:pPr>
        <w:ind w:left="6261" w:hanging="180"/>
      </w:pPr>
    </w:lvl>
  </w:abstractNum>
  <w:abstractNum w:abstractNumId="29" w15:restartNumberingAfterBreak="0">
    <w:nsid w:val="13513C2F"/>
    <w:multiLevelType w:val="hybridMultilevel"/>
    <w:tmpl w:val="22EC006C"/>
    <w:lvl w:ilvl="0" w:tplc="3996A4A8">
      <w:start w:val="1"/>
      <w:numFmt w:val="decimal"/>
      <w:lvlText w:val="(%1)"/>
      <w:lvlJc w:val="left"/>
      <w:pPr>
        <w:ind w:left="64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B0019" w:tentative="1">
      <w:start w:val="1"/>
      <w:numFmt w:val="lowerLetter"/>
      <w:lvlText w:val="%2."/>
      <w:lvlJc w:val="left"/>
      <w:pPr>
        <w:ind w:left="1363" w:hanging="360"/>
      </w:pPr>
    </w:lvl>
    <w:lvl w:ilvl="2" w:tplc="041B001B" w:tentative="1">
      <w:start w:val="1"/>
      <w:numFmt w:val="lowerRoman"/>
      <w:lvlText w:val="%3."/>
      <w:lvlJc w:val="right"/>
      <w:pPr>
        <w:ind w:left="2083" w:hanging="180"/>
      </w:pPr>
    </w:lvl>
    <w:lvl w:ilvl="3" w:tplc="041B000F" w:tentative="1">
      <w:start w:val="1"/>
      <w:numFmt w:val="decimal"/>
      <w:lvlText w:val="%4."/>
      <w:lvlJc w:val="left"/>
      <w:pPr>
        <w:ind w:left="2803" w:hanging="360"/>
      </w:pPr>
    </w:lvl>
    <w:lvl w:ilvl="4" w:tplc="041B0019" w:tentative="1">
      <w:start w:val="1"/>
      <w:numFmt w:val="lowerLetter"/>
      <w:lvlText w:val="%5."/>
      <w:lvlJc w:val="left"/>
      <w:pPr>
        <w:ind w:left="3523" w:hanging="360"/>
      </w:pPr>
    </w:lvl>
    <w:lvl w:ilvl="5" w:tplc="041B001B" w:tentative="1">
      <w:start w:val="1"/>
      <w:numFmt w:val="lowerRoman"/>
      <w:lvlText w:val="%6."/>
      <w:lvlJc w:val="right"/>
      <w:pPr>
        <w:ind w:left="4243" w:hanging="180"/>
      </w:pPr>
    </w:lvl>
    <w:lvl w:ilvl="6" w:tplc="041B000F" w:tentative="1">
      <w:start w:val="1"/>
      <w:numFmt w:val="decimal"/>
      <w:lvlText w:val="%7."/>
      <w:lvlJc w:val="left"/>
      <w:pPr>
        <w:ind w:left="4963" w:hanging="360"/>
      </w:pPr>
    </w:lvl>
    <w:lvl w:ilvl="7" w:tplc="041B0019" w:tentative="1">
      <w:start w:val="1"/>
      <w:numFmt w:val="lowerLetter"/>
      <w:lvlText w:val="%8."/>
      <w:lvlJc w:val="left"/>
      <w:pPr>
        <w:ind w:left="5683" w:hanging="360"/>
      </w:pPr>
    </w:lvl>
    <w:lvl w:ilvl="8" w:tplc="041B001B" w:tentative="1">
      <w:start w:val="1"/>
      <w:numFmt w:val="lowerRoman"/>
      <w:lvlText w:val="%9."/>
      <w:lvlJc w:val="right"/>
      <w:pPr>
        <w:ind w:left="6403" w:hanging="180"/>
      </w:pPr>
    </w:lvl>
  </w:abstractNum>
  <w:abstractNum w:abstractNumId="30" w15:restartNumberingAfterBreak="0">
    <w:nsid w:val="137948AA"/>
    <w:multiLevelType w:val="hybridMultilevel"/>
    <w:tmpl w:val="BEC656A8"/>
    <w:lvl w:ilvl="0" w:tplc="041B0017">
      <w:start w:val="1"/>
      <w:numFmt w:val="lowerLetter"/>
      <w:lvlText w:val="%1)"/>
      <w:lvlJc w:val="left"/>
      <w:pPr>
        <w:ind w:left="1221" w:hanging="360"/>
      </w:pPr>
    </w:lvl>
    <w:lvl w:ilvl="1" w:tplc="041B0019" w:tentative="1">
      <w:start w:val="1"/>
      <w:numFmt w:val="lowerLetter"/>
      <w:lvlText w:val="%2."/>
      <w:lvlJc w:val="left"/>
      <w:pPr>
        <w:ind w:left="1941" w:hanging="360"/>
      </w:pPr>
    </w:lvl>
    <w:lvl w:ilvl="2" w:tplc="041B001B" w:tentative="1">
      <w:start w:val="1"/>
      <w:numFmt w:val="lowerRoman"/>
      <w:lvlText w:val="%3."/>
      <w:lvlJc w:val="right"/>
      <w:pPr>
        <w:ind w:left="2661" w:hanging="180"/>
      </w:pPr>
    </w:lvl>
    <w:lvl w:ilvl="3" w:tplc="041B000F" w:tentative="1">
      <w:start w:val="1"/>
      <w:numFmt w:val="decimal"/>
      <w:lvlText w:val="%4."/>
      <w:lvlJc w:val="left"/>
      <w:pPr>
        <w:ind w:left="3381" w:hanging="360"/>
      </w:pPr>
    </w:lvl>
    <w:lvl w:ilvl="4" w:tplc="041B0019" w:tentative="1">
      <w:start w:val="1"/>
      <w:numFmt w:val="lowerLetter"/>
      <w:lvlText w:val="%5."/>
      <w:lvlJc w:val="left"/>
      <w:pPr>
        <w:ind w:left="4101" w:hanging="360"/>
      </w:pPr>
    </w:lvl>
    <w:lvl w:ilvl="5" w:tplc="041B001B" w:tentative="1">
      <w:start w:val="1"/>
      <w:numFmt w:val="lowerRoman"/>
      <w:lvlText w:val="%6."/>
      <w:lvlJc w:val="right"/>
      <w:pPr>
        <w:ind w:left="4821" w:hanging="180"/>
      </w:pPr>
    </w:lvl>
    <w:lvl w:ilvl="6" w:tplc="041B000F" w:tentative="1">
      <w:start w:val="1"/>
      <w:numFmt w:val="decimal"/>
      <w:lvlText w:val="%7."/>
      <w:lvlJc w:val="left"/>
      <w:pPr>
        <w:ind w:left="5541" w:hanging="360"/>
      </w:pPr>
    </w:lvl>
    <w:lvl w:ilvl="7" w:tplc="041B0019" w:tentative="1">
      <w:start w:val="1"/>
      <w:numFmt w:val="lowerLetter"/>
      <w:lvlText w:val="%8."/>
      <w:lvlJc w:val="left"/>
      <w:pPr>
        <w:ind w:left="6261" w:hanging="360"/>
      </w:pPr>
    </w:lvl>
    <w:lvl w:ilvl="8" w:tplc="041B001B" w:tentative="1">
      <w:start w:val="1"/>
      <w:numFmt w:val="lowerRoman"/>
      <w:lvlText w:val="%9."/>
      <w:lvlJc w:val="right"/>
      <w:pPr>
        <w:ind w:left="6981" w:hanging="180"/>
      </w:pPr>
    </w:lvl>
  </w:abstractNum>
  <w:abstractNum w:abstractNumId="31" w15:restartNumberingAfterBreak="0">
    <w:nsid w:val="14CF06EB"/>
    <w:multiLevelType w:val="hybridMultilevel"/>
    <w:tmpl w:val="31A62ADE"/>
    <w:lvl w:ilvl="0" w:tplc="A1B29364">
      <w:start w:val="4"/>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154E847D"/>
    <w:multiLevelType w:val="hybridMultilevel"/>
    <w:tmpl w:val="D07260BE"/>
    <w:lvl w:ilvl="0" w:tplc="D9728D48">
      <w:start w:val="1"/>
      <w:numFmt w:val="decimal"/>
      <w:lvlText w:val="(%1)"/>
      <w:lvlJc w:val="left"/>
      <w:pPr>
        <w:ind w:left="720" w:hanging="360"/>
      </w:pPr>
    </w:lvl>
    <w:lvl w:ilvl="1" w:tplc="7488E966">
      <w:start w:val="1"/>
      <w:numFmt w:val="lowerLetter"/>
      <w:lvlText w:val="%2."/>
      <w:lvlJc w:val="left"/>
      <w:pPr>
        <w:ind w:left="1440" w:hanging="360"/>
      </w:pPr>
    </w:lvl>
    <w:lvl w:ilvl="2" w:tplc="6D582CB6">
      <w:start w:val="1"/>
      <w:numFmt w:val="lowerRoman"/>
      <w:lvlText w:val="%3."/>
      <w:lvlJc w:val="right"/>
      <w:pPr>
        <w:ind w:left="2160" w:hanging="180"/>
      </w:pPr>
    </w:lvl>
    <w:lvl w:ilvl="3" w:tplc="AEDCA6B0">
      <w:start w:val="1"/>
      <w:numFmt w:val="decimal"/>
      <w:lvlText w:val="%4."/>
      <w:lvlJc w:val="left"/>
      <w:pPr>
        <w:ind w:left="2880" w:hanging="360"/>
      </w:pPr>
    </w:lvl>
    <w:lvl w:ilvl="4" w:tplc="27509270">
      <w:start w:val="1"/>
      <w:numFmt w:val="lowerLetter"/>
      <w:lvlText w:val="%5."/>
      <w:lvlJc w:val="left"/>
      <w:pPr>
        <w:ind w:left="3600" w:hanging="360"/>
      </w:pPr>
    </w:lvl>
    <w:lvl w:ilvl="5" w:tplc="56C05E3E">
      <w:start w:val="1"/>
      <w:numFmt w:val="lowerRoman"/>
      <w:lvlText w:val="%6."/>
      <w:lvlJc w:val="right"/>
      <w:pPr>
        <w:ind w:left="4320" w:hanging="180"/>
      </w:pPr>
    </w:lvl>
    <w:lvl w:ilvl="6" w:tplc="F06AA9C8">
      <w:start w:val="1"/>
      <w:numFmt w:val="decimal"/>
      <w:lvlText w:val="%7."/>
      <w:lvlJc w:val="left"/>
      <w:pPr>
        <w:ind w:left="5040" w:hanging="360"/>
      </w:pPr>
    </w:lvl>
    <w:lvl w:ilvl="7" w:tplc="E278CB3E">
      <w:start w:val="1"/>
      <w:numFmt w:val="lowerLetter"/>
      <w:lvlText w:val="%8."/>
      <w:lvlJc w:val="left"/>
      <w:pPr>
        <w:ind w:left="5760" w:hanging="360"/>
      </w:pPr>
    </w:lvl>
    <w:lvl w:ilvl="8" w:tplc="B9A8EFD2">
      <w:start w:val="1"/>
      <w:numFmt w:val="lowerRoman"/>
      <w:lvlText w:val="%9."/>
      <w:lvlJc w:val="right"/>
      <w:pPr>
        <w:ind w:left="6480" w:hanging="180"/>
      </w:pPr>
    </w:lvl>
  </w:abstractNum>
  <w:abstractNum w:abstractNumId="33" w15:restartNumberingAfterBreak="0">
    <w:nsid w:val="162B2801"/>
    <w:multiLevelType w:val="hybridMultilevel"/>
    <w:tmpl w:val="FFFFFFFF"/>
    <w:lvl w:ilvl="0" w:tplc="081441F8">
      <w:start w:val="1"/>
      <w:numFmt w:val="lowerLetter"/>
      <w:lvlText w:val="%1)"/>
      <w:lvlJc w:val="left"/>
      <w:pPr>
        <w:ind w:left="1571" w:hanging="360"/>
      </w:pPr>
    </w:lvl>
    <w:lvl w:ilvl="1" w:tplc="1CCACD00">
      <w:start w:val="1"/>
      <w:numFmt w:val="lowerLetter"/>
      <w:lvlText w:val="%2."/>
      <w:lvlJc w:val="left"/>
      <w:pPr>
        <w:ind w:left="2291" w:hanging="360"/>
      </w:pPr>
    </w:lvl>
    <w:lvl w:ilvl="2" w:tplc="EFD44532">
      <w:start w:val="1"/>
      <w:numFmt w:val="lowerRoman"/>
      <w:lvlText w:val="%3."/>
      <w:lvlJc w:val="right"/>
      <w:pPr>
        <w:ind w:left="3011" w:hanging="180"/>
      </w:pPr>
    </w:lvl>
    <w:lvl w:ilvl="3" w:tplc="03A09134">
      <w:start w:val="1"/>
      <w:numFmt w:val="decimal"/>
      <w:lvlText w:val="%4."/>
      <w:lvlJc w:val="left"/>
      <w:pPr>
        <w:ind w:left="3731" w:hanging="360"/>
      </w:pPr>
    </w:lvl>
    <w:lvl w:ilvl="4" w:tplc="2536ED3A">
      <w:start w:val="1"/>
      <w:numFmt w:val="lowerLetter"/>
      <w:lvlText w:val="%5."/>
      <w:lvlJc w:val="left"/>
      <w:pPr>
        <w:ind w:left="4451" w:hanging="360"/>
      </w:pPr>
    </w:lvl>
    <w:lvl w:ilvl="5" w:tplc="5D9A6C1C">
      <w:start w:val="1"/>
      <w:numFmt w:val="lowerRoman"/>
      <w:lvlText w:val="%6."/>
      <w:lvlJc w:val="right"/>
      <w:pPr>
        <w:ind w:left="5171" w:hanging="180"/>
      </w:pPr>
    </w:lvl>
    <w:lvl w:ilvl="6" w:tplc="CEFE8080">
      <w:start w:val="1"/>
      <w:numFmt w:val="decimal"/>
      <w:lvlText w:val="%7."/>
      <w:lvlJc w:val="left"/>
      <w:pPr>
        <w:ind w:left="5891" w:hanging="360"/>
      </w:pPr>
    </w:lvl>
    <w:lvl w:ilvl="7" w:tplc="43F6AC92">
      <w:start w:val="1"/>
      <w:numFmt w:val="lowerLetter"/>
      <w:lvlText w:val="%8."/>
      <w:lvlJc w:val="left"/>
      <w:pPr>
        <w:ind w:left="6611" w:hanging="360"/>
      </w:pPr>
    </w:lvl>
    <w:lvl w:ilvl="8" w:tplc="E0001B64">
      <w:start w:val="1"/>
      <w:numFmt w:val="lowerRoman"/>
      <w:lvlText w:val="%9."/>
      <w:lvlJc w:val="right"/>
      <w:pPr>
        <w:ind w:left="7331" w:hanging="180"/>
      </w:pPr>
    </w:lvl>
  </w:abstractNum>
  <w:abstractNum w:abstractNumId="34" w15:restartNumberingAfterBreak="0">
    <w:nsid w:val="17F42E1A"/>
    <w:multiLevelType w:val="hybridMultilevel"/>
    <w:tmpl w:val="A336E0E0"/>
    <w:lvl w:ilvl="0" w:tplc="A4B07CEA">
      <w:start w:val="1"/>
      <w:numFmt w:val="decimal"/>
      <w:lvlText w:val="%1."/>
      <w:lvlJc w:val="left"/>
      <w:pPr>
        <w:ind w:left="720" w:hanging="360"/>
      </w:pPr>
    </w:lvl>
    <w:lvl w:ilvl="1" w:tplc="C40473E8">
      <w:start w:val="1"/>
      <w:numFmt w:val="decimal"/>
      <w:lvlText w:val="%2."/>
      <w:lvlJc w:val="left"/>
      <w:pPr>
        <w:ind w:left="720" w:hanging="360"/>
      </w:pPr>
    </w:lvl>
    <w:lvl w:ilvl="2" w:tplc="2AF41808">
      <w:start w:val="1"/>
      <w:numFmt w:val="decimal"/>
      <w:lvlText w:val="%3."/>
      <w:lvlJc w:val="left"/>
      <w:pPr>
        <w:ind w:left="720" w:hanging="360"/>
      </w:pPr>
    </w:lvl>
    <w:lvl w:ilvl="3" w:tplc="6F3020AC">
      <w:start w:val="1"/>
      <w:numFmt w:val="decimal"/>
      <w:lvlText w:val="%4."/>
      <w:lvlJc w:val="left"/>
      <w:pPr>
        <w:ind w:left="720" w:hanging="360"/>
      </w:pPr>
    </w:lvl>
    <w:lvl w:ilvl="4" w:tplc="A87C3F30">
      <w:start w:val="1"/>
      <w:numFmt w:val="decimal"/>
      <w:lvlText w:val="%5."/>
      <w:lvlJc w:val="left"/>
      <w:pPr>
        <w:ind w:left="720" w:hanging="360"/>
      </w:pPr>
    </w:lvl>
    <w:lvl w:ilvl="5" w:tplc="A03205E2">
      <w:start w:val="1"/>
      <w:numFmt w:val="decimal"/>
      <w:lvlText w:val="%6."/>
      <w:lvlJc w:val="left"/>
      <w:pPr>
        <w:ind w:left="720" w:hanging="360"/>
      </w:pPr>
    </w:lvl>
    <w:lvl w:ilvl="6" w:tplc="E9BA17DE">
      <w:start w:val="1"/>
      <w:numFmt w:val="decimal"/>
      <w:lvlText w:val="%7."/>
      <w:lvlJc w:val="left"/>
      <w:pPr>
        <w:ind w:left="720" w:hanging="360"/>
      </w:pPr>
    </w:lvl>
    <w:lvl w:ilvl="7" w:tplc="EC0042F6">
      <w:start w:val="1"/>
      <w:numFmt w:val="decimal"/>
      <w:lvlText w:val="%8."/>
      <w:lvlJc w:val="left"/>
      <w:pPr>
        <w:ind w:left="720" w:hanging="360"/>
      </w:pPr>
    </w:lvl>
    <w:lvl w:ilvl="8" w:tplc="400A1FE0">
      <w:start w:val="1"/>
      <w:numFmt w:val="decimal"/>
      <w:lvlText w:val="%9."/>
      <w:lvlJc w:val="left"/>
      <w:pPr>
        <w:ind w:left="720" w:hanging="360"/>
      </w:pPr>
    </w:lvl>
  </w:abstractNum>
  <w:abstractNum w:abstractNumId="35" w15:restartNumberingAfterBreak="0">
    <w:nsid w:val="18F64CC8"/>
    <w:multiLevelType w:val="hybridMultilevel"/>
    <w:tmpl w:val="9D38FB50"/>
    <w:lvl w:ilvl="0" w:tplc="D91EE1BE">
      <w:start w:val="1"/>
      <w:numFmt w:val="lowerLetter"/>
      <w:lvlText w:val="%1)"/>
      <w:lvlJc w:val="left"/>
      <w:pPr>
        <w:ind w:left="810" w:hanging="360"/>
      </w:pPr>
    </w:lvl>
    <w:lvl w:ilvl="1" w:tplc="041B0019" w:tentative="1">
      <w:start w:val="1"/>
      <w:numFmt w:val="lowerLetter"/>
      <w:lvlText w:val="%2."/>
      <w:lvlJc w:val="left"/>
      <w:pPr>
        <w:ind w:left="1530" w:hanging="360"/>
      </w:pPr>
    </w:lvl>
    <w:lvl w:ilvl="2" w:tplc="041B001B" w:tentative="1">
      <w:start w:val="1"/>
      <w:numFmt w:val="lowerRoman"/>
      <w:lvlText w:val="%3."/>
      <w:lvlJc w:val="right"/>
      <w:pPr>
        <w:ind w:left="2250" w:hanging="180"/>
      </w:pPr>
    </w:lvl>
    <w:lvl w:ilvl="3" w:tplc="041B000F" w:tentative="1">
      <w:start w:val="1"/>
      <w:numFmt w:val="decimal"/>
      <w:lvlText w:val="%4."/>
      <w:lvlJc w:val="left"/>
      <w:pPr>
        <w:ind w:left="2970" w:hanging="360"/>
      </w:pPr>
    </w:lvl>
    <w:lvl w:ilvl="4" w:tplc="041B0019" w:tentative="1">
      <w:start w:val="1"/>
      <w:numFmt w:val="lowerLetter"/>
      <w:lvlText w:val="%5."/>
      <w:lvlJc w:val="left"/>
      <w:pPr>
        <w:ind w:left="3690" w:hanging="360"/>
      </w:pPr>
    </w:lvl>
    <w:lvl w:ilvl="5" w:tplc="041B001B" w:tentative="1">
      <w:start w:val="1"/>
      <w:numFmt w:val="lowerRoman"/>
      <w:lvlText w:val="%6."/>
      <w:lvlJc w:val="right"/>
      <w:pPr>
        <w:ind w:left="4410" w:hanging="180"/>
      </w:pPr>
    </w:lvl>
    <w:lvl w:ilvl="6" w:tplc="041B000F" w:tentative="1">
      <w:start w:val="1"/>
      <w:numFmt w:val="decimal"/>
      <w:lvlText w:val="%7."/>
      <w:lvlJc w:val="left"/>
      <w:pPr>
        <w:ind w:left="5130" w:hanging="360"/>
      </w:pPr>
    </w:lvl>
    <w:lvl w:ilvl="7" w:tplc="041B0019" w:tentative="1">
      <w:start w:val="1"/>
      <w:numFmt w:val="lowerLetter"/>
      <w:lvlText w:val="%8."/>
      <w:lvlJc w:val="left"/>
      <w:pPr>
        <w:ind w:left="5850" w:hanging="360"/>
      </w:pPr>
    </w:lvl>
    <w:lvl w:ilvl="8" w:tplc="041B001B" w:tentative="1">
      <w:start w:val="1"/>
      <w:numFmt w:val="lowerRoman"/>
      <w:lvlText w:val="%9."/>
      <w:lvlJc w:val="right"/>
      <w:pPr>
        <w:ind w:left="6570" w:hanging="180"/>
      </w:pPr>
    </w:lvl>
  </w:abstractNum>
  <w:abstractNum w:abstractNumId="36" w15:restartNumberingAfterBreak="0">
    <w:nsid w:val="1A3474B8"/>
    <w:multiLevelType w:val="hybridMultilevel"/>
    <w:tmpl w:val="E6061426"/>
    <w:lvl w:ilvl="0" w:tplc="78D2A02C">
      <w:start w:val="1"/>
      <w:numFmt w:val="decimal"/>
      <w:lvlText w:val="(%1)"/>
      <w:lvlJc w:val="left"/>
      <w:pPr>
        <w:ind w:left="720" w:hanging="360"/>
      </w:pPr>
    </w:lvl>
    <w:lvl w:ilvl="1" w:tplc="349C8EF6">
      <w:start w:val="1"/>
      <w:numFmt w:val="lowerLetter"/>
      <w:lvlText w:val="%2."/>
      <w:lvlJc w:val="left"/>
      <w:pPr>
        <w:ind w:left="1440" w:hanging="360"/>
      </w:pPr>
    </w:lvl>
    <w:lvl w:ilvl="2" w:tplc="FDC40DBC">
      <w:start w:val="1"/>
      <w:numFmt w:val="lowerRoman"/>
      <w:lvlText w:val="%3."/>
      <w:lvlJc w:val="right"/>
      <w:pPr>
        <w:ind w:left="2160" w:hanging="180"/>
      </w:pPr>
    </w:lvl>
    <w:lvl w:ilvl="3" w:tplc="26AAB282">
      <w:start w:val="1"/>
      <w:numFmt w:val="decimal"/>
      <w:lvlText w:val="%4."/>
      <w:lvlJc w:val="left"/>
      <w:pPr>
        <w:ind w:left="2880" w:hanging="360"/>
      </w:pPr>
    </w:lvl>
    <w:lvl w:ilvl="4" w:tplc="D1B6BD02">
      <w:start w:val="1"/>
      <w:numFmt w:val="lowerLetter"/>
      <w:lvlText w:val="%5."/>
      <w:lvlJc w:val="left"/>
      <w:pPr>
        <w:ind w:left="3600" w:hanging="360"/>
      </w:pPr>
    </w:lvl>
    <w:lvl w:ilvl="5" w:tplc="9CAAB40E">
      <w:start w:val="1"/>
      <w:numFmt w:val="lowerRoman"/>
      <w:lvlText w:val="%6."/>
      <w:lvlJc w:val="right"/>
      <w:pPr>
        <w:ind w:left="4320" w:hanging="180"/>
      </w:pPr>
    </w:lvl>
    <w:lvl w:ilvl="6" w:tplc="2C480FA4">
      <w:start w:val="1"/>
      <w:numFmt w:val="decimal"/>
      <w:lvlText w:val="%7."/>
      <w:lvlJc w:val="left"/>
      <w:pPr>
        <w:ind w:left="5040" w:hanging="360"/>
      </w:pPr>
    </w:lvl>
    <w:lvl w:ilvl="7" w:tplc="62FE017C">
      <w:start w:val="1"/>
      <w:numFmt w:val="lowerLetter"/>
      <w:lvlText w:val="%8."/>
      <w:lvlJc w:val="left"/>
      <w:pPr>
        <w:ind w:left="5760" w:hanging="360"/>
      </w:pPr>
    </w:lvl>
    <w:lvl w:ilvl="8" w:tplc="552E1ED8">
      <w:start w:val="1"/>
      <w:numFmt w:val="lowerRoman"/>
      <w:lvlText w:val="%9."/>
      <w:lvlJc w:val="right"/>
      <w:pPr>
        <w:ind w:left="6480" w:hanging="180"/>
      </w:pPr>
    </w:lvl>
  </w:abstractNum>
  <w:abstractNum w:abstractNumId="37" w15:restartNumberingAfterBreak="0">
    <w:nsid w:val="1BA24EFD"/>
    <w:multiLevelType w:val="hybridMultilevel"/>
    <w:tmpl w:val="5BEA735C"/>
    <w:lvl w:ilvl="0" w:tplc="200E136C">
      <w:start w:val="1"/>
      <w:numFmt w:val="lowerLetter"/>
      <w:lvlText w:val="%1)"/>
      <w:lvlJc w:val="left"/>
      <w:pPr>
        <w:ind w:left="720" w:hanging="360"/>
      </w:pPr>
    </w:lvl>
    <w:lvl w:ilvl="1" w:tplc="73F2A52A">
      <w:start w:val="1"/>
      <w:numFmt w:val="lowerLetter"/>
      <w:lvlText w:val="%2."/>
      <w:lvlJc w:val="left"/>
      <w:pPr>
        <w:ind w:left="1440" w:hanging="360"/>
      </w:pPr>
    </w:lvl>
    <w:lvl w:ilvl="2" w:tplc="BA5E27D2">
      <w:start w:val="1"/>
      <w:numFmt w:val="lowerRoman"/>
      <w:lvlText w:val="%3."/>
      <w:lvlJc w:val="right"/>
      <w:pPr>
        <w:ind w:left="2160" w:hanging="180"/>
      </w:pPr>
    </w:lvl>
    <w:lvl w:ilvl="3" w:tplc="0632EE4E">
      <w:start w:val="1"/>
      <w:numFmt w:val="decimal"/>
      <w:lvlText w:val="%4."/>
      <w:lvlJc w:val="left"/>
      <w:pPr>
        <w:ind w:left="2880" w:hanging="360"/>
      </w:pPr>
    </w:lvl>
    <w:lvl w:ilvl="4" w:tplc="D9C60666">
      <w:start w:val="1"/>
      <w:numFmt w:val="lowerLetter"/>
      <w:lvlText w:val="%5."/>
      <w:lvlJc w:val="left"/>
      <w:pPr>
        <w:ind w:left="3600" w:hanging="360"/>
      </w:pPr>
    </w:lvl>
    <w:lvl w:ilvl="5" w:tplc="CBD0A9C0">
      <w:start w:val="1"/>
      <w:numFmt w:val="lowerRoman"/>
      <w:lvlText w:val="%6."/>
      <w:lvlJc w:val="right"/>
      <w:pPr>
        <w:ind w:left="4320" w:hanging="180"/>
      </w:pPr>
    </w:lvl>
    <w:lvl w:ilvl="6" w:tplc="D1E02732">
      <w:start w:val="1"/>
      <w:numFmt w:val="decimal"/>
      <w:lvlText w:val="%7."/>
      <w:lvlJc w:val="left"/>
      <w:pPr>
        <w:ind w:left="5040" w:hanging="360"/>
      </w:pPr>
    </w:lvl>
    <w:lvl w:ilvl="7" w:tplc="ED4C01E0">
      <w:start w:val="1"/>
      <w:numFmt w:val="lowerLetter"/>
      <w:lvlText w:val="%8."/>
      <w:lvlJc w:val="left"/>
      <w:pPr>
        <w:ind w:left="5760" w:hanging="360"/>
      </w:pPr>
    </w:lvl>
    <w:lvl w:ilvl="8" w:tplc="6356452A">
      <w:start w:val="1"/>
      <w:numFmt w:val="lowerRoman"/>
      <w:lvlText w:val="%9."/>
      <w:lvlJc w:val="right"/>
      <w:pPr>
        <w:ind w:left="6480" w:hanging="180"/>
      </w:pPr>
    </w:lvl>
  </w:abstractNum>
  <w:abstractNum w:abstractNumId="38" w15:restartNumberingAfterBreak="0">
    <w:nsid w:val="1BCA5AE5"/>
    <w:multiLevelType w:val="hybridMultilevel"/>
    <w:tmpl w:val="305A6742"/>
    <w:lvl w:ilvl="0" w:tplc="AD9A6A56">
      <w:start w:val="1"/>
      <w:numFmt w:val="decimal"/>
      <w:lvlText w:val="(%1)"/>
      <w:lvlJc w:val="left"/>
      <w:pPr>
        <w:ind w:left="360" w:hanging="360"/>
      </w:pPr>
    </w:lvl>
    <w:lvl w:ilvl="1" w:tplc="C35880A2">
      <w:start w:val="1"/>
      <w:numFmt w:val="lowerLetter"/>
      <w:lvlText w:val="%2."/>
      <w:lvlJc w:val="left"/>
      <w:pPr>
        <w:ind w:left="1080" w:hanging="360"/>
      </w:pPr>
    </w:lvl>
    <w:lvl w:ilvl="2" w:tplc="496E8C36">
      <w:start w:val="1"/>
      <w:numFmt w:val="lowerRoman"/>
      <w:lvlText w:val="%3."/>
      <w:lvlJc w:val="right"/>
      <w:pPr>
        <w:ind w:left="1800" w:hanging="180"/>
      </w:pPr>
    </w:lvl>
    <w:lvl w:ilvl="3" w:tplc="5DD2D2E4">
      <w:start w:val="1"/>
      <w:numFmt w:val="decimal"/>
      <w:lvlText w:val="%4."/>
      <w:lvlJc w:val="left"/>
      <w:pPr>
        <w:ind w:left="2520" w:hanging="360"/>
      </w:pPr>
    </w:lvl>
    <w:lvl w:ilvl="4" w:tplc="15B2A880">
      <w:start w:val="1"/>
      <w:numFmt w:val="lowerLetter"/>
      <w:lvlText w:val="%5."/>
      <w:lvlJc w:val="left"/>
      <w:pPr>
        <w:ind w:left="3240" w:hanging="360"/>
      </w:pPr>
    </w:lvl>
    <w:lvl w:ilvl="5" w:tplc="E626CC18">
      <w:start w:val="1"/>
      <w:numFmt w:val="lowerRoman"/>
      <w:lvlText w:val="%6."/>
      <w:lvlJc w:val="right"/>
      <w:pPr>
        <w:ind w:left="3960" w:hanging="180"/>
      </w:pPr>
    </w:lvl>
    <w:lvl w:ilvl="6" w:tplc="688A0A98">
      <w:start w:val="1"/>
      <w:numFmt w:val="decimal"/>
      <w:lvlText w:val="%7."/>
      <w:lvlJc w:val="left"/>
      <w:pPr>
        <w:ind w:left="4680" w:hanging="360"/>
      </w:pPr>
    </w:lvl>
    <w:lvl w:ilvl="7" w:tplc="B44C7FB4">
      <w:start w:val="1"/>
      <w:numFmt w:val="lowerLetter"/>
      <w:lvlText w:val="%8."/>
      <w:lvlJc w:val="left"/>
      <w:pPr>
        <w:ind w:left="5400" w:hanging="360"/>
      </w:pPr>
    </w:lvl>
    <w:lvl w:ilvl="8" w:tplc="83AE0A24">
      <w:start w:val="1"/>
      <w:numFmt w:val="lowerRoman"/>
      <w:lvlText w:val="%9."/>
      <w:lvlJc w:val="right"/>
      <w:pPr>
        <w:ind w:left="6120" w:hanging="180"/>
      </w:pPr>
    </w:lvl>
  </w:abstractNum>
  <w:abstractNum w:abstractNumId="39" w15:restartNumberingAfterBreak="0">
    <w:nsid w:val="1D057597"/>
    <w:multiLevelType w:val="hybridMultilevel"/>
    <w:tmpl w:val="EF680880"/>
    <w:lvl w:ilvl="0" w:tplc="4BF0C14E">
      <w:start w:val="4"/>
      <w:numFmt w:val="decimal"/>
      <w:lvlText w:val="%1(1)"/>
      <w:lvlJc w:val="left"/>
      <w:pPr>
        <w:ind w:left="720" w:hanging="360"/>
      </w:pPr>
      <w:rPr>
        <w:rFonts w:ascii="Times New Roman"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1D626A98"/>
    <w:multiLevelType w:val="hybridMultilevel"/>
    <w:tmpl w:val="DAFEE468"/>
    <w:lvl w:ilvl="0" w:tplc="BA7251F4">
      <w:start w:val="1"/>
      <w:numFmt w:val="decimal"/>
      <w:lvlText w:val="(%1)"/>
      <w:lvlJc w:val="left"/>
      <w:pPr>
        <w:ind w:left="502" w:hanging="360"/>
      </w:pPr>
      <w:rPr>
        <w:rFonts w:ascii="Times New Roman" w:hAnsi="Times New Roman" w:cs="Times New Roman" w:hint="default"/>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1DB270B7"/>
    <w:multiLevelType w:val="hybridMultilevel"/>
    <w:tmpl w:val="F51608E8"/>
    <w:lvl w:ilvl="0" w:tplc="F7C01968">
      <w:start w:val="1"/>
      <w:numFmt w:val="decimal"/>
      <w:lvlText w:val="%1."/>
      <w:lvlJc w:val="left"/>
      <w:pPr>
        <w:ind w:left="720" w:hanging="360"/>
      </w:pPr>
    </w:lvl>
    <w:lvl w:ilvl="1" w:tplc="F7C87342">
      <w:start w:val="1"/>
      <w:numFmt w:val="decimal"/>
      <w:lvlText w:val="%2."/>
      <w:lvlJc w:val="left"/>
      <w:pPr>
        <w:ind w:left="720" w:hanging="360"/>
      </w:pPr>
    </w:lvl>
    <w:lvl w:ilvl="2" w:tplc="1136ABAA">
      <w:start w:val="1"/>
      <w:numFmt w:val="decimal"/>
      <w:lvlText w:val="%3."/>
      <w:lvlJc w:val="left"/>
      <w:pPr>
        <w:ind w:left="720" w:hanging="360"/>
      </w:pPr>
    </w:lvl>
    <w:lvl w:ilvl="3" w:tplc="2770474A">
      <w:start w:val="1"/>
      <w:numFmt w:val="decimal"/>
      <w:lvlText w:val="%4."/>
      <w:lvlJc w:val="left"/>
      <w:pPr>
        <w:ind w:left="720" w:hanging="360"/>
      </w:pPr>
    </w:lvl>
    <w:lvl w:ilvl="4" w:tplc="5A4A2FEC">
      <w:start w:val="1"/>
      <w:numFmt w:val="decimal"/>
      <w:lvlText w:val="%5."/>
      <w:lvlJc w:val="left"/>
      <w:pPr>
        <w:ind w:left="720" w:hanging="360"/>
      </w:pPr>
    </w:lvl>
    <w:lvl w:ilvl="5" w:tplc="F2C07742">
      <w:start w:val="1"/>
      <w:numFmt w:val="decimal"/>
      <w:lvlText w:val="%6."/>
      <w:lvlJc w:val="left"/>
      <w:pPr>
        <w:ind w:left="720" w:hanging="360"/>
      </w:pPr>
    </w:lvl>
    <w:lvl w:ilvl="6" w:tplc="82C06E48">
      <w:start w:val="1"/>
      <w:numFmt w:val="decimal"/>
      <w:lvlText w:val="%7."/>
      <w:lvlJc w:val="left"/>
      <w:pPr>
        <w:ind w:left="720" w:hanging="360"/>
      </w:pPr>
    </w:lvl>
    <w:lvl w:ilvl="7" w:tplc="2A0694AE">
      <w:start w:val="1"/>
      <w:numFmt w:val="decimal"/>
      <w:lvlText w:val="%8."/>
      <w:lvlJc w:val="left"/>
      <w:pPr>
        <w:ind w:left="720" w:hanging="360"/>
      </w:pPr>
    </w:lvl>
    <w:lvl w:ilvl="8" w:tplc="68EA7482">
      <w:start w:val="1"/>
      <w:numFmt w:val="decimal"/>
      <w:lvlText w:val="%9."/>
      <w:lvlJc w:val="left"/>
      <w:pPr>
        <w:ind w:left="720" w:hanging="360"/>
      </w:pPr>
    </w:lvl>
  </w:abstractNum>
  <w:abstractNum w:abstractNumId="42" w15:restartNumberingAfterBreak="0">
    <w:nsid w:val="1F401185"/>
    <w:multiLevelType w:val="hybridMultilevel"/>
    <w:tmpl w:val="4852DBDC"/>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43" w15:restartNumberingAfterBreak="0">
    <w:nsid w:val="1F413A2D"/>
    <w:multiLevelType w:val="hybridMultilevel"/>
    <w:tmpl w:val="342E5670"/>
    <w:lvl w:ilvl="0" w:tplc="041B0017">
      <w:start w:val="1"/>
      <w:numFmt w:val="lowerLetter"/>
      <w:lvlText w:val="%1)"/>
      <w:lvlJc w:val="left"/>
      <w:pPr>
        <w:ind w:left="360" w:hanging="360"/>
      </w:pPr>
      <w:rPr>
        <w:rFonts w:hint="default"/>
        <w:sz w:val="24"/>
        <w:szCs w:val="24"/>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4" w15:restartNumberingAfterBreak="0">
    <w:nsid w:val="20D704CC"/>
    <w:multiLevelType w:val="hybridMultilevel"/>
    <w:tmpl w:val="85CEC5D0"/>
    <w:lvl w:ilvl="0" w:tplc="73D06580">
      <w:start w:val="1"/>
      <w:numFmt w:val="decimal"/>
      <w:lvlText w:val="%1."/>
      <w:lvlJc w:val="left"/>
      <w:pPr>
        <w:ind w:left="1020" w:hanging="360"/>
      </w:pPr>
    </w:lvl>
    <w:lvl w:ilvl="1" w:tplc="5DC4A46A">
      <w:start w:val="1"/>
      <w:numFmt w:val="decimal"/>
      <w:lvlText w:val="%2."/>
      <w:lvlJc w:val="left"/>
      <w:pPr>
        <w:ind w:left="1020" w:hanging="360"/>
      </w:pPr>
    </w:lvl>
    <w:lvl w:ilvl="2" w:tplc="F1084216">
      <w:start w:val="1"/>
      <w:numFmt w:val="decimal"/>
      <w:lvlText w:val="%3."/>
      <w:lvlJc w:val="left"/>
      <w:pPr>
        <w:ind w:left="1020" w:hanging="360"/>
      </w:pPr>
    </w:lvl>
    <w:lvl w:ilvl="3" w:tplc="8FFE935E">
      <w:start w:val="1"/>
      <w:numFmt w:val="decimal"/>
      <w:lvlText w:val="%4."/>
      <w:lvlJc w:val="left"/>
      <w:pPr>
        <w:ind w:left="1020" w:hanging="360"/>
      </w:pPr>
    </w:lvl>
    <w:lvl w:ilvl="4" w:tplc="EB1E8660">
      <w:start w:val="1"/>
      <w:numFmt w:val="decimal"/>
      <w:lvlText w:val="%5."/>
      <w:lvlJc w:val="left"/>
      <w:pPr>
        <w:ind w:left="1020" w:hanging="360"/>
      </w:pPr>
    </w:lvl>
    <w:lvl w:ilvl="5" w:tplc="B602FA86">
      <w:start w:val="1"/>
      <w:numFmt w:val="decimal"/>
      <w:lvlText w:val="%6."/>
      <w:lvlJc w:val="left"/>
      <w:pPr>
        <w:ind w:left="1020" w:hanging="360"/>
      </w:pPr>
    </w:lvl>
    <w:lvl w:ilvl="6" w:tplc="7CA44352">
      <w:start w:val="1"/>
      <w:numFmt w:val="decimal"/>
      <w:lvlText w:val="%7."/>
      <w:lvlJc w:val="left"/>
      <w:pPr>
        <w:ind w:left="1020" w:hanging="360"/>
      </w:pPr>
    </w:lvl>
    <w:lvl w:ilvl="7" w:tplc="F83218A0">
      <w:start w:val="1"/>
      <w:numFmt w:val="decimal"/>
      <w:lvlText w:val="%8."/>
      <w:lvlJc w:val="left"/>
      <w:pPr>
        <w:ind w:left="1020" w:hanging="360"/>
      </w:pPr>
    </w:lvl>
    <w:lvl w:ilvl="8" w:tplc="033C7B06">
      <w:start w:val="1"/>
      <w:numFmt w:val="decimal"/>
      <w:lvlText w:val="%9."/>
      <w:lvlJc w:val="left"/>
      <w:pPr>
        <w:ind w:left="1020" w:hanging="360"/>
      </w:pPr>
    </w:lvl>
  </w:abstractNum>
  <w:abstractNum w:abstractNumId="45" w15:restartNumberingAfterBreak="0">
    <w:nsid w:val="214AE4FC"/>
    <w:multiLevelType w:val="hybridMultilevel"/>
    <w:tmpl w:val="439C2900"/>
    <w:lvl w:ilvl="0" w:tplc="3DC8794C">
      <w:start w:val="1"/>
      <w:numFmt w:val="lowerLetter"/>
      <w:lvlText w:val="%1)"/>
      <w:lvlJc w:val="left"/>
      <w:pPr>
        <w:ind w:left="720" w:hanging="360"/>
      </w:pPr>
    </w:lvl>
    <w:lvl w:ilvl="1" w:tplc="C1BCC3D6">
      <w:start w:val="1"/>
      <w:numFmt w:val="lowerLetter"/>
      <w:lvlText w:val="%2."/>
      <w:lvlJc w:val="left"/>
      <w:pPr>
        <w:ind w:left="1440" w:hanging="360"/>
      </w:pPr>
    </w:lvl>
    <w:lvl w:ilvl="2" w:tplc="5FE2FB5E">
      <w:start w:val="1"/>
      <w:numFmt w:val="lowerRoman"/>
      <w:lvlText w:val="%3."/>
      <w:lvlJc w:val="right"/>
      <w:pPr>
        <w:ind w:left="2160" w:hanging="180"/>
      </w:pPr>
    </w:lvl>
    <w:lvl w:ilvl="3" w:tplc="EA5ED4AA">
      <w:start w:val="1"/>
      <w:numFmt w:val="decimal"/>
      <w:lvlText w:val="%4."/>
      <w:lvlJc w:val="left"/>
      <w:pPr>
        <w:ind w:left="2880" w:hanging="360"/>
      </w:pPr>
    </w:lvl>
    <w:lvl w:ilvl="4" w:tplc="278C832E">
      <w:start w:val="1"/>
      <w:numFmt w:val="lowerLetter"/>
      <w:lvlText w:val="%5."/>
      <w:lvlJc w:val="left"/>
      <w:pPr>
        <w:ind w:left="3600" w:hanging="360"/>
      </w:pPr>
    </w:lvl>
    <w:lvl w:ilvl="5" w:tplc="FA10FD0E">
      <w:start w:val="1"/>
      <w:numFmt w:val="lowerRoman"/>
      <w:lvlText w:val="%6."/>
      <w:lvlJc w:val="right"/>
      <w:pPr>
        <w:ind w:left="4320" w:hanging="180"/>
      </w:pPr>
    </w:lvl>
    <w:lvl w:ilvl="6" w:tplc="C908AAE8">
      <w:start w:val="1"/>
      <w:numFmt w:val="decimal"/>
      <w:lvlText w:val="%7."/>
      <w:lvlJc w:val="left"/>
      <w:pPr>
        <w:ind w:left="5040" w:hanging="360"/>
      </w:pPr>
    </w:lvl>
    <w:lvl w:ilvl="7" w:tplc="1F58E2D8">
      <w:start w:val="1"/>
      <w:numFmt w:val="lowerLetter"/>
      <w:lvlText w:val="%8."/>
      <w:lvlJc w:val="left"/>
      <w:pPr>
        <w:ind w:left="5760" w:hanging="360"/>
      </w:pPr>
    </w:lvl>
    <w:lvl w:ilvl="8" w:tplc="0EE273EA">
      <w:start w:val="1"/>
      <w:numFmt w:val="lowerRoman"/>
      <w:lvlText w:val="%9."/>
      <w:lvlJc w:val="right"/>
      <w:pPr>
        <w:ind w:left="6480" w:hanging="180"/>
      </w:pPr>
    </w:lvl>
  </w:abstractNum>
  <w:abstractNum w:abstractNumId="46" w15:restartNumberingAfterBreak="0">
    <w:nsid w:val="222C0A74"/>
    <w:multiLevelType w:val="hybridMultilevel"/>
    <w:tmpl w:val="AA4C9C1C"/>
    <w:lvl w:ilvl="0" w:tplc="62D02446">
      <w:start w:val="1"/>
      <w:numFmt w:val="lowerLetter"/>
      <w:lvlText w:val="h)"/>
      <w:lvlJc w:val="left"/>
      <w:pPr>
        <w:ind w:left="720" w:hanging="360"/>
      </w:pPr>
    </w:lvl>
    <w:lvl w:ilvl="1" w:tplc="D28612BC">
      <w:start w:val="1"/>
      <w:numFmt w:val="lowerLetter"/>
      <w:lvlText w:val="%2."/>
      <w:lvlJc w:val="left"/>
      <w:pPr>
        <w:ind w:left="1440" w:hanging="360"/>
      </w:pPr>
    </w:lvl>
    <w:lvl w:ilvl="2" w:tplc="33AC97C2">
      <w:start w:val="1"/>
      <w:numFmt w:val="lowerRoman"/>
      <w:lvlText w:val="%3."/>
      <w:lvlJc w:val="right"/>
      <w:pPr>
        <w:ind w:left="2160" w:hanging="180"/>
      </w:pPr>
    </w:lvl>
    <w:lvl w:ilvl="3" w:tplc="85ACB7EE">
      <w:start w:val="1"/>
      <w:numFmt w:val="decimal"/>
      <w:lvlText w:val="%4."/>
      <w:lvlJc w:val="left"/>
      <w:pPr>
        <w:ind w:left="2880" w:hanging="360"/>
      </w:pPr>
    </w:lvl>
    <w:lvl w:ilvl="4" w:tplc="94F889B4">
      <w:start w:val="1"/>
      <w:numFmt w:val="lowerLetter"/>
      <w:lvlText w:val="%5."/>
      <w:lvlJc w:val="left"/>
      <w:pPr>
        <w:ind w:left="3600" w:hanging="360"/>
      </w:pPr>
    </w:lvl>
    <w:lvl w:ilvl="5" w:tplc="21D09722">
      <w:start w:val="1"/>
      <w:numFmt w:val="lowerRoman"/>
      <w:lvlText w:val="%6."/>
      <w:lvlJc w:val="right"/>
      <w:pPr>
        <w:ind w:left="4320" w:hanging="180"/>
      </w:pPr>
    </w:lvl>
    <w:lvl w:ilvl="6" w:tplc="9A1E0D5C">
      <w:start w:val="1"/>
      <w:numFmt w:val="decimal"/>
      <w:lvlText w:val="%7."/>
      <w:lvlJc w:val="left"/>
      <w:pPr>
        <w:ind w:left="5040" w:hanging="360"/>
      </w:pPr>
    </w:lvl>
    <w:lvl w:ilvl="7" w:tplc="C0B6842C">
      <w:start w:val="1"/>
      <w:numFmt w:val="lowerLetter"/>
      <w:lvlText w:val="%8."/>
      <w:lvlJc w:val="left"/>
      <w:pPr>
        <w:ind w:left="5760" w:hanging="360"/>
      </w:pPr>
    </w:lvl>
    <w:lvl w:ilvl="8" w:tplc="23FCC356">
      <w:start w:val="1"/>
      <w:numFmt w:val="lowerRoman"/>
      <w:lvlText w:val="%9."/>
      <w:lvlJc w:val="right"/>
      <w:pPr>
        <w:ind w:left="6480" w:hanging="180"/>
      </w:pPr>
    </w:lvl>
  </w:abstractNum>
  <w:abstractNum w:abstractNumId="47" w15:restartNumberingAfterBreak="0">
    <w:nsid w:val="223D4C21"/>
    <w:multiLevelType w:val="hybridMultilevel"/>
    <w:tmpl w:val="58E0F8EC"/>
    <w:lvl w:ilvl="0" w:tplc="01B62122">
      <w:start w:val="1"/>
      <w:numFmt w:val="lowerLetter"/>
      <w:lvlText w:val="%1)"/>
      <w:lvlJc w:val="left"/>
      <w:pPr>
        <w:ind w:left="1003" w:hanging="360"/>
      </w:pPr>
    </w:lvl>
    <w:lvl w:ilvl="1" w:tplc="96A49EB6">
      <w:start w:val="1"/>
      <w:numFmt w:val="lowerLetter"/>
      <w:lvlText w:val="%2."/>
      <w:lvlJc w:val="left"/>
      <w:pPr>
        <w:ind w:left="1723" w:hanging="360"/>
      </w:pPr>
    </w:lvl>
    <w:lvl w:ilvl="2" w:tplc="497A3E18">
      <w:start w:val="1"/>
      <w:numFmt w:val="lowerRoman"/>
      <w:lvlText w:val="%3."/>
      <w:lvlJc w:val="right"/>
      <w:pPr>
        <w:ind w:left="2443" w:hanging="180"/>
      </w:pPr>
    </w:lvl>
    <w:lvl w:ilvl="3" w:tplc="8996D1B8">
      <w:start w:val="1"/>
      <w:numFmt w:val="decimal"/>
      <w:lvlText w:val="%4."/>
      <w:lvlJc w:val="left"/>
      <w:pPr>
        <w:ind w:left="3163" w:hanging="360"/>
      </w:pPr>
    </w:lvl>
    <w:lvl w:ilvl="4" w:tplc="3F80610C">
      <w:start w:val="1"/>
      <w:numFmt w:val="lowerLetter"/>
      <w:lvlText w:val="%5."/>
      <w:lvlJc w:val="left"/>
      <w:pPr>
        <w:ind w:left="3883" w:hanging="360"/>
      </w:pPr>
    </w:lvl>
    <w:lvl w:ilvl="5" w:tplc="7E0C1FC6">
      <w:start w:val="1"/>
      <w:numFmt w:val="lowerRoman"/>
      <w:lvlText w:val="%6."/>
      <w:lvlJc w:val="right"/>
      <w:pPr>
        <w:ind w:left="4603" w:hanging="180"/>
      </w:pPr>
    </w:lvl>
    <w:lvl w:ilvl="6" w:tplc="6456A432">
      <w:start w:val="1"/>
      <w:numFmt w:val="decimal"/>
      <w:lvlText w:val="%7."/>
      <w:lvlJc w:val="left"/>
      <w:pPr>
        <w:ind w:left="5323" w:hanging="360"/>
      </w:pPr>
    </w:lvl>
    <w:lvl w:ilvl="7" w:tplc="BC66078C">
      <w:start w:val="1"/>
      <w:numFmt w:val="lowerLetter"/>
      <w:lvlText w:val="%8."/>
      <w:lvlJc w:val="left"/>
      <w:pPr>
        <w:ind w:left="6043" w:hanging="360"/>
      </w:pPr>
    </w:lvl>
    <w:lvl w:ilvl="8" w:tplc="05865668">
      <w:start w:val="1"/>
      <w:numFmt w:val="lowerRoman"/>
      <w:lvlText w:val="%9."/>
      <w:lvlJc w:val="right"/>
      <w:pPr>
        <w:ind w:left="6763" w:hanging="180"/>
      </w:pPr>
    </w:lvl>
  </w:abstractNum>
  <w:abstractNum w:abstractNumId="48" w15:restartNumberingAfterBreak="0">
    <w:nsid w:val="22452867"/>
    <w:multiLevelType w:val="hybridMultilevel"/>
    <w:tmpl w:val="8062A4AC"/>
    <w:lvl w:ilvl="0" w:tplc="D898C960">
      <w:start w:val="1"/>
      <w:numFmt w:val="decimal"/>
      <w:lvlText w:val="%1."/>
      <w:lvlJc w:val="left"/>
      <w:pPr>
        <w:ind w:left="720" w:hanging="360"/>
      </w:pPr>
    </w:lvl>
    <w:lvl w:ilvl="1" w:tplc="E8A0DDDE">
      <w:start w:val="1"/>
      <w:numFmt w:val="lowerLetter"/>
      <w:lvlText w:val="a)"/>
      <w:lvlJc w:val="left"/>
      <w:pPr>
        <w:ind w:left="1069" w:hanging="360"/>
      </w:pPr>
    </w:lvl>
    <w:lvl w:ilvl="2" w:tplc="0BF2BF3A">
      <w:start w:val="1"/>
      <w:numFmt w:val="lowerRoman"/>
      <w:lvlText w:val="%3."/>
      <w:lvlJc w:val="right"/>
      <w:pPr>
        <w:ind w:left="2160" w:hanging="180"/>
      </w:pPr>
    </w:lvl>
    <w:lvl w:ilvl="3" w:tplc="9F6675FE">
      <w:start w:val="1"/>
      <w:numFmt w:val="decimal"/>
      <w:lvlText w:val="%4."/>
      <w:lvlJc w:val="left"/>
      <w:pPr>
        <w:ind w:left="2880" w:hanging="360"/>
      </w:pPr>
    </w:lvl>
    <w:lvl w:ilvl="4" w:tplc="FC365BC6">
      <w:start w:val="1"/>
      <w:numFmt w:val="lowerLetter"/>
      <w:lvlText w:val="%5."/>
      <w:lvlJc w:val="left"/>
      <w:pPr>
        <w:ind w:left="3600" w:hanging="360"/>
      </w:pPr>
    </w:lvl>
    <w:lvl w:ilvl="5" w:tplc="23585D4C">
      <w:start w:val="1"/>
      <w:numFmt w:val="lowerRoman"/>
      <w:lvlText w:val="%6."/>
      <w:lvlJc w:val="right"/>
      <w:pPr>
        <w:ind w:left="4320" w:hanging="180"/>
      </w:pPr>
    </w:lvl>
    <w:lvl w:ilvl="6" w:tplc="C33A1718">
      <w:start w:val="1"/>
      <w:numFmt w:val="decimal"/>
      <w:lvlText w:val="%7."/>
      <w:lvlJc w:val="left"/>
      <w:pPr>
        <w:ind w:left="5040" w:hanging="360"/>
      </w:pPr>
    </w:lvl>
    <w:lvl w:ilvl="7" w:tplc="701E9528">
      <w:start w:val="1"/>
      <w:numFmt w:val="lowerLetter"/>
      <w:lvlText w:val="%8."/>
      <w:lvlJc w:val="left"/>
      <w:pPr>
        <w:ind w:left="5760" w:hanging="360"/>
      </w:pPr>
    </w:lvl>
    <w:lvl w:ilvl="8" w:tplc="A42836D0">
      <w:start w:val="1"/>
      <w:numFmt w:val="lowerRoman"/>
      <w:lvlText w:val="%9."/>
      <w:lvlJc w:val="right"/>
      <w:pPr>
        <w:ind w:left="6480" w:hanging="180"/>
      </w:pPr>
    </w:lvl>
  </w:abstractNum>
  <w:abstractNum w:abstractNumId="49" w15:restartNumberingAfterBreak="0">
    <w:nsid w:val="22EB453B"/>
    <w:multiLevelType w:val="hybridMultilevel"/>
    <w:tmpl w:val="78142706"/>
    <w:lvl w:ilvl="0" w:tplc="041B0017">
      <w:start w:val="1"/>
      <w:numFmt w:val="lowerLetter"/>
      <w:lvlText w:val="%1)"/>
      <w:lvlJc w:val="left"/>
      <w:pPr>
        <w:ind w:left="502" w:hanging="360"/>
      </w:pPr>
      <w:rPr>
        <w:rFonts w:hint="default"/>
        <w:sz w:val="24"/>
        <w:szCs w:val="24"/>
      </w:rPr>
    </w:lvl>
    <w:lvl w:ilvl="1" w:tplc="BDA2774C">
      <w:start w:val="1"/>
      <w:numFmt w:val="lowerLetter"/>
      <w:lvlText w:val="%2."/>
      <w:lvlJc w:val="left"/>
      <w:pPr>
        <w:ind w:left="1222" w:hanging="360"/>
      </w:pPr>
    </w:lvl>
    <w:lvl w:ilvl="2" w:tplc="173E1686">
      <w:start w:val="1"/>
      <w:numFmt w:val="lowerRoman"/>
      <w:lvlText w:val="%3."/>
      <w:lvlJc w:val="right"/>
      <w:pPr>
        <w:ind w:left="1942" w:hanging="180"/>
      </w:pPr>
    </w:lvl>
    <w:lvl w:ilvl="3" w:tplc="9C26DD74">
      <w:start w:val="1"/>
      <w:numFmt w:val="decimal"/>
      <w:lvlText w:val="%4."/>
      <w:lvlJc w:val="left"/>
      <w:pPr>
        <w:ind w:left="2662" w:hanging="360"/>
      </w:pPr>
    </w:lvl>
    <w:lvl w:ilvl="4" w:tplc="2CFC26AC">
      <w:start w:val="1"/>
      <w:numFmt w:val="lowerLetter"/>
      <w:lvlText w:val="%5."/>
      <w:lvlJc w:val="left"/>
      <w:pPr>
        <w:ind w:left="3382" w:hanging="360"/>
      </w:pPr>
    </w:lvl>
    <w:lvl w:ilvl="5" w:tplc="0C98803C">
      <w:start w:val="1"/>
      <w:numFmt w:val="lowerRoman"/>
      <w:lvlText w:val="%6."/>
      <w:lvlJc w:val="right"/>
      <w:pPr>
        <w:ind w:left="4102" w:hanging="180"/>
      </w:pPr>
    </w:lvl>
    <w:lvl w:ilvl="6" w:tplc="21727F6E">
      <w:start w:val="1"/>
      <w:numFmt w:val="decimal"/>
      <w:lvlText w:val="%7."/>
      <w:lvlJc w:val="left"/>
      <w:pPr>
        <w:ind w:left="4822" w:hanging="360"/>
      </w:pPr>
    </w:lvl>
    <w:lvl w:ilvl="7" w:tplc="15FA7E5C">
      <w:start w:val="1"/>
      <w:numFmt w:val="lowerLetter"/>
      <w:lvlText w:val="%8."/>
      <w:lvlJc w:val="left"/>
      <w:pPr>
        <w:ind w:left="5542" w:hanging="360"/>
      </w:pPr>
    </w:lvl>
    <w:lvl w:ilvl="8" w:tplc="2D5440FC">
      <w:start w:val="1"/>
      <w:numFmt w:val="lowerRoman"/>
      <w:lvlText w:val="%9."/>
      <w:lvlJc w:val="right"/>
      <w:pPr>
        <w:ind w:left="6262" w:hanging="180"/>
      </w:pPr>
    </w:lvl>
  </w:abstractNum>
  <w:abstractNum w:abstractNumId="50" w15:restartNumberingAfterBreak="0">
    <w:nsid w:val="236E662F"/>
    <w:multiLevelType w:val="hybridMultilevel"/>
    <w:tmpl w:val="6F6E3002"/>
    <w:lvl w:ilvl="0" w:tplc="041B0017">
      <w:start w:val="1"/>
      <w:numFmt w:val="lowerLetter"/>
      <w:lvlText w:val="%1)"/>
      <w:lvlJc w:val="left"/>
      <w:pPr>
        <w:ind w:left="1210" w:hanging="360"/>
      </w:pPr>
    </w:lvl>
    <w:lvl w:ilvl="1" w:tplc="FFFFFFFF" w:tentative="1">
      <w:start w:val="1"/>
      <w:numFmt w:val="lowerLetter"/>
      <w:lvlText w:val="%2."/>
      <w:lvlJc w:val="left"/>
      <w:pPr>
        <w:ind w:left="1930" w:hanging="360"/>
      </w:pPr>
    </w:lvl>
    <w:lvl w:ilvl="2" w:tplc="FFFFFFFF" w:tentative="1">
      <w:start w:val="1"/>
      <w:numFmt w:val="lowerRoman"/>
      <w:lvlText w:val="%3."/>
      <w:lvlJc w:val="right"/>
      <w:pPr>
        <w:ind w:left="2650" w:hanging="180"/>
      </w:pPr>
    </w:lvl>
    <w:lvl w:ilvl="3" w:tplc="FFFFFFFF" w:tentative="1">
      <w:start w:val="1"/>
      <w:numFmt w:val="decimal"/>
      <w:lvlText w:val="%4."/>
      <w:lvlJc w:val="left"/>
      <w:pPr>
        <w:ind w:left="3370" w:hanging="360"/>
      </w:pPr>
    </w:lvl>
    <w:lvl w:ilvl="4" w:tplc="FFFFFFFF" w:tentative="1">
      <w:start w:val="1"/>
      <w:numFmt w:val="lowerLetter"/>
      <w:lvlText w:val="%5."/>
      <w:lvlJc w:val="left"/>
      <w:pPr>
        <w:ind w:left="4090" w:hanging="360"/>
      </w:pPr>
    </w:lvl>
    <w:lvl w:ilvl="5" w:tplc="FFFFFFFF" w:tentative="1">
      <w:start w:val="1"/>
      <w:numFmt w:val="lowerRoman"/>
      <w:lvlText w:val="%6."/>
      <w:lvlJc w:val="right"/>
      <w:pPr>
        <w:ind w:left="4810" w:hanging="180"/>
      </w:pPr>
    </w:lvl>
    <w:lvl w:ilvl="6" w:tplc="FFFFFFFF" w:tentative="1">
      <w:start w:val="1"/>
      <w:numFmt w:val="decimal"/>
      <w:lvlText w:val="%7."/>
      <w:lvlJc w:val="left"/>
      <w:pPr>
        <w:ind w:left="5530" w:hanging="360"/>
      </w:pPr>
    </w:lvl>
    <w:lvl w:ilvl="7" w:tplc="FFFFFFFF" w:tentative="1">
      <w:start w:val="1"/>
      <w:numFmt w:val="lowerLetter"/>
      <w:lvlText w:val="%8."/>
      <w:lvlJc w:val="left"/>
      <w:pPr>
        <w:ind w:left="6250" w:hanging="360"/>
      </w:pPr>
    </w:lvl>
    <w:lvl w:ilvl="8" w:tplc="FFFFFFFF" w:tentative="1">
      <w:start w:val="1"/>
      <w:numFmt w:val="lowerRoman"/>
      <w:lvlText w:val="%9."/>
      <w:lvlJc w:val="right"/>
      <w:pPr>
        <w:ind w:left="6970" w:hanging="180"/>
      </w:pPr>
    </w:lvl>
  </w:abstractNum>
  <w:abstractNum w:abstractNumId="51" w15:restartNumberingAfterBreak="0">
    <w:nsid w:val="249A5724"/>
    <w:multiLevelType w:val="hybridMultilevel"/>
    <w:tmpl w:val="C1EC294A"/>
    <w:lvl w:ilvl="0" w:tplc="B71AE33E">
      <w:start w:val="1"/>
      <w:numFmt w:val="decimal"/>
      <w:lvlText w:val="(%1)"/>
      <w:lvlJc w:val="left"/>
      <w:pPr>
        <w:ind w:left="720" w:hanging="360"/>
      </w:pPr>
    </w:lvl>
    <w:lvl w:ilvl="1" w:tplc="D91EE1BE">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25B1A091"/>
    <w:multiLevelType w:val="hybridMultilevel"/>
    <w:tmpl w:val="C98A4562"/>
    <w:lvl w:ilvl="0" w:tplc="BA7251F4">
      <w:start w:val="1"/>
      <w:numFmt w:val="decimal"/>
      <w:lvlText w:val="(%1)"/>
      <w:lvlJc w:val="left"/>
      <w:pPr>
        <w:ind w:left="720" w:hanging="360"/>
      </w:pPr>
      <w:rPr>
        <w:rFonts w:ascii="Times New Roman" w:hAnsi="Times New Roman" w:cs="Times New Roman" w:hint="default"/>
        <w:sz w:val="24"/>
        <w:szCs w:val="24"/>
      </w:rPr>
    </w:lvl>
    <w:lvl w:ilvl="1" w:tplc="D87825C8">
      <w:start w:val="1"/>
      <w:numFmt w:val="lowerLetter"/>
      <w:lvlText w:val="%2."/>
      <w:lvlJc w:val="left"/>
      <w:pPr>
        <w:ind w:left="1440" w:hanging="360"/>
      </w:pPr>
    </w:lvl>
    <w:lvl w:ilvl="2" w:tplc="EFE24364">
      <w:start w:val="1"/>
      <w:numFmt w:val="lowerRoman"/>
      <w:lvlText w:val="%3."/>
      <w:lvlJc w:val="right"/>
      <w:pPr>
        <w:ind w:left="2160" w:hanging="180"/>
      </w:pPr>
    </w:lvl>
    <w:lvl w:ilvl="3" w:tplc="E7DCA86E">
      <w:start w:val="1"/>
      <w:numFmt w:val="decimal"/>
      <w:lvlText w:val="%4."/>
      <w:lvlJc w:val="left"/>
      <w:pPr>
        <w:ind w:left="2880" w:hanging="360"/>
      </w:pPr>
    </w:lvl>
    <w:lvl w:ilvl="4" w:tplc="1C5EAAA6">
      <w:start w:val="1"/>
      <w:numFmt w:val="lowerLetter"/>
      <w:lvlText w:val="%5."/>
      <w:lvlJc w:val="left"/>
      <w:pPr>
        <w:ind w:left="3600" w:hanging="360"/>
      </w:pPr>
    </w:lvl>
    <w:lvl w:ilvl="5" w:tplc="143E1108">
      <w:start w:val="1"/>
      <w:numFmt w:val="lowerRoman"/>
      <w:lvlText w:val="%6."/>
      <w:lvlJc w:val="right"/>
      <w:pPr>
        <w:ind w:left="4320" w:hanging="180"/>
      </w:pPr>
    </w:lvl>
    <w:lvl w:ilvl="6" w:tplc="CF3A6450">
      <w:start w:val="1"/>
      <w:numFmt w:val="decimal"/>
      <w:lvlText w:val="%7."/>
      <w:lvlJc w:val="left"/>
      <w:pPr>
        <w:ind w:left="5040" w:hanging="360"/>
      </w:pPr>
    </w:lvl>
    <w:lvl w:ilvl="7" w:tplc="C11A9796">
      <w:start w:val="1"/>
      <w:numFmt w:val="lowerLetter"/>
      <w:lvlText w:val="%8."/>
      <w:lvlJc w:val="left"/>
      <w:pPr>
        <w:ind w:left="5760" w:hanging="360"/>
      </w:pPr>
    </w:lvl>
    <w:lvl w:ilvl="8" w:tplc="EAFE9D6E">
      <w:start w:val="1"/>
      <w:numFmt w:val="lowerRoman"/>
      <w:lvlText w:val="%9."/>
      <w:lvlJc w:val="right"/>
      <w:pPr>
        <w:ind w:left="6480" w:hanging="180"/>
      </w:pPr>
    </w:lvl>
  </w:abstractNum>
  <w:abstractNum w:abstractNumId="53" w15:restartNumberingAfterBreak="0">
    <w:nsid w:val="25D1EF2C"/>
    <w:multiLevelType w:val="hybridMultilevel"/>
    <w:tmpl w:val="F04672A6"/>
    <w:lvl w:ilvl="0" w:tplc="B71AE33E">
      <w:start w:val="1"/>
      <w:numFmt w:val="decimal"/>
      <w:lvlText w:val="(%1)"/>
      <w:lvlJc w:val="left"/>
      <w:pPr>
        <w:ind w:left="360" w:hanging="360"/>
      </w:pPr>
    </w:lvl>
    <w:lvl w:ilvl="1" w:tplc="533EFA88">
      <w:start w:val="1"/>
      <w:numFmt w:val="lowerLetter"/>
      <w:lvlText w:val="%2."/>
      <w:lvlJc w:val="left"/>
      <w:pPr>
        <w:ind w:left="1440" w:hanging="360"/>
      </w:pPr>
    </w:lvl>
    <w:lvl w:ilvl="2" w:tplc="EFD4473E">
      <w:start w:val="1"/>
      <w:numFmt w:val="lowerRoman"/>
      <w:lvlText w:val="%3."/>
      <w:lvlJc w:val="right"/>
      <w:pPr>
        <w:ind w:left="2160" w:hanging="180"/>
      </w:pPr>
    </w:lvl>
    <w:lvl w:ilvl="3" w:tplc="834A0C9C">
      <w:start w:val="1"/>
      <w:numFmt w:val="decimal"/>
      <w:lvlText w:val="%4."/>
      <w:lvlJc w:val="left"/>
      <w:pPr>
        <w:ind w:left="2880" w:hanging="360"/>
      </w:pPr>
    </w:lvl>
    <w:lvl w:ilvl="4" w:tplc="17C67504">
      <w:start w:val="1"/>
      <w:numFmt w:val="lowerLetter"/>
      <w:lvlText w:val="%5."/>
      <w:lvlJc w:val="left"/>
      <w:pPr>
        <w:ind w:left="3600" w:hanging="360"/>
      </w:pPr>
    </w:lvl>
    <w:lvl w:ilvl="5" w:tplc="B37C0DFA">
      <w:start w:val="1"/>
      <w:numFmt w:val="lowerRoman"/>
      <w:lvlText w:val="%6."/>
      <w:lvlJc w:val="right"/>
      <w:pPr>
        <w:ind w:left="4320" w:hanging="180"/>
      </w:pPr>
    </w:lvl>
    <w:lvl w:ilvl="6" w:tplc="B1BCF162">
      <w:start w:val="1"/>
      <w:numFmt w:val="decimal"/>
      <w:lvlText w:val="%7."/>
      <w:lvlJc w:val="left"/>
      <w:pPr>
        <w:ind w:left="5040" w:hanging="360"/>
      </w:pPr>
    </w:lvl>
    <w:lvl w:ilvl="7" w:tplc="FE50CCD6">
      <w:start w:val="1"/>
      <w:numFmt w:val="lowerLetter"/>
      <w:lvlText w:val="%8."/>
      <w:lvlJc w:val="left"/>
      <w:pPr>
        <w:ind w:left="5760" w:hanging="360"/>
      </w:pPr>
    </w:lvl>
    <w:lvl w:ilvl="8" w:tplc="E5D6DAF6">
      <w:start w:val="1"/>
      <w:numFmt w:val="lowerRoman"/>
      <w:lvlText w:val="%9."/>
      <w:lvlJc w:val="right"/>
      <w:pPr>
        <w:ind w:left="6480" w:hanging="180"/>
      </w:pPr>
    </w:lvl>
  </w:abstractNum>
  <w:abstractNum w:abstractNumId="54" w15:restartNumberingAfterBreak="0">
    <w:nsid w:val="26F112BA"/>
    <w:multiLevelType w:val="hybridMultilevel"/>
    <w:tmpl w:val="10306842"/>
    <w:lvl w:ilvl="0" w:tplc="F594C95E">
      <w:start w:val="1"/>
      <w:numFmt w:val="decimal"/>
      <w:lvlText w:val="(%1)"/>
      <w:lvlJc w:val="left"/>
      <w:pPr>
        <w:ind w:left="360" w:hanging="360"/>
      </w:pPr>
    </w:lvl>
    <w:lvl w:ilvl="1" w:tplc="D91EE1BE">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5" w15:restartNumberingAfterBreak="0">
    <w:nsid w:val="27AF1ECF"/>
    <w:multiLevelType w:val="hybridMultilevel"/>
    <w:tmpl w:val="59929774"/>
    <w:lvl w:ilvl="0" w:tplc="B71AE33E">
      <w:start w:val="1"/>
      <w:numFmt w:val="decimal"/>
      <w:lvlText w:val="(%1)"/>
      <w:lvlJc w:val="left"/>
      <w:pPr>
        <w:ind w:left="360" w:hanging="360"/>
      </w:p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start w:val="1"/>
      <w:numFmt w:val="decimal"/>
      <w:lvlText w:val="%4."/>
      <w:lvlJc w:val="left"/>
      <w:pPr>
        <w:ind w:left="1494"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6" w15:restartNumberingAfterBreak="0">
    <w:nsid w:val="287A0A6C"/>
    <w:multiLevelType w:val="hybridMultilevel"/>
    <w:tmpl w:val="0D6EAF50"/>
    <w:lvl w:ilvl="0" w:tplc="1B46A174">
      <w:start w:val="1"/>
      <w:numFmt w:val="lowerLetter"/>
      <w:lvlText w:val="%1)"/>
      <w:lvlJc w:val="left"/>
      <w:pPr>
        <w:ind w:left="720" w:hanging="360"/>
      </w:pPr>
    </w:lvl>
    <w:lvl w:ilvl="1" w:tplc="8C16BA24">
      <w:start w:val="1"/>
      <w:numFmt w:val="lowerLetter"/>
      <w:lvlText w:val="%2."/>
      <w:lvlJc w:val="left"/>
      <w:pPr>
        <w:ind w:left="1440" w:hanging="360"/>
      </w:pPr>
    </w:lvl>
    <w:lvl w:ilvl="2" w:tplc="7FC297F2">
      <w:start w:val="1"/>
      <w:numFmt w:val="lowerRoman"/>
      <w:lvlText w:val="%3."/>
      <w:lvlJc w:val="right"/>
      <w:pPr>
        <w:ind w:left="2160" w:hanging="180"/>
      </w:pPr>
    </w:lvl>
    <w:lvl w:ilvl="3" w:tplc="9F5E7020">
      <w:start w:val="1"/>
      <w:numFmt w:val="decimal"/>
      <w:lvlText w:val="%4."/>
      <w:lvlJc w:val="left"/>
      <w:pPr>
        <w:ind w:left="2880" w:hanging="360"/>
      </w:pPr>
    </w:lvl>
    <w:lvl w:ilvl="4" w:tplc="FF4A650E">
      <w:start w:val="1"/>
      <w:numFmt w:val="lowerLetter"/>
      <w:lvlText w:val="%5."/>
      <w:lvlJc w:val="left"/>
      <w:pPr>
        <w:ind w:left="3600" w:hanging="360"/>
      </w:pPr>
    </w:lvl>
    <w:lvl w:ilvl="5" w:tplc="46FA52FE">
      <w:start w:val="1"/>
      <w:numFmt w:val="lowerRoman"/>
      <w:lvlText w:val="%6."/>
      <w:lvlJc w:val="right"/>
      <w:pPr>
        <w:ind w:left="4320" w:hanging="180"/>
      </w:pPr>
    </w:lvl>
    <w:lvl w:ilvl="6" w:tplc="2BD605AA">
      <w:start w:val="1"/>
      <w:numFmt w:val="decimal"/>
      <w:lvlText w:val="%7."/>
      <w:lvlJc w:val="left"/>
      <w:pPr>
        <w:ind w:left="5040" w:hanging="360"/>
      </w:pPr>
    </w:lvl>
    <w:lvl w:ilvl="7" w:tplc="84622EA0">
      <w:start w:val="1"/>
      <w:numFmt w:val="lowerLetter"/>
      <w:lvlText w:val="%8."/>
      <w:lvlJc w:val="left"/>
      <w:pPr>
        <w:ind w:left="5760" w:hanging="360"/>
      </w:pPr>
    </w:lvl>
    <w:lvl w:ilvl="8" w:tplc="3522C7BA">
      <w:start w:val="1"/>
      <w:numFmt w:val="lowerRoman"/>
      <w:lvlText w:val="%9."/>
      <w:lvlJc w:val="right"/>
      <w:pPr>
        <w:ind w:left="6480" w:hanging="180"/>
      </w:pPr>
    </w:lvl>
  </w:abstractNum>
  <w:abstractNum w:abstractNumId="57" w15:restartNumberingAfterBreak="0">
    <w:nsid w:val="29A97505"/>
    <w:multiLevelType w:val="hybridMultilevel"/>
    <w:tmpl w:val="AEFA5704"/>
    <w:lvl w:ilvl="0" w:tplc="041B0017">
      <w:start w:val="1"/>
      <w:numFmt w:val="lowerLetter"/>
      <w:lvlText w:val="%1)"/>
      <w:lvlJc w:val="left"/>
      <w:pPr>
        <w:ind w:left="1210" w:hanging="360"/>
      </w:pPr>
    </w:lvl>
    <w:lvl w:ilvl="1" w:tplc="FFFFFFFF" w:tentative="1">
      <w:start w:val="1"/>
      <w:numFmt w:val="lowerLetter"/>
      <w:lvlText w:val="%2."/>
      <w:lvlJc w:val="left"/>
      <w:pPr>
        <w:ind w:left="1930" w:hanging="360"/>
      </w:pPr>
    </w:lvl>
    <w:lvl w:ilvl="2" w:tplc="FFFFFFFF" w:tentative="1">
      <w:start w:val="1"/>
      <w:numFmt w:val="lowerRoman"/>
      <w:lvlText w:val="%3."/>
      <w:lvlJc w:val="right"/>
      <w:pPr>
        <w:ind w:left="2650" w:hanging="180"/>
      </w:pPr>
    </w:lvl>
    <w:lvl w:ilvl="3" w:tplc="FFFFFFFF" w:tentative="1">
      <w:start w:val="1"/>
      <w:numFmt w:val="decimal"/>
      <w:lvlText w:val="%4."/>
      <w:lvlJc w:val="left"/>
      <w:pPr>
        <w:ind w:left="3370" w:hanging="360"/>
      </w:pPr>
    </w:lvl>
    <w:lvl w:ilvl="4" w:tplc="FFFFFFFF" w:tentative="1">
      <w:start w:val="1"/>
      <w:numFmt w:val="lowerLetter"/>
      <w:lvlText w:val="%5."/>
      <w:lvlJc w:val="left"/>
      <w:pPr>
        <w:ind w:left="4090" w:hanging="360"/>
      </w:pPr>
    </w:lvl>
    <w:lvl w:ilvl="5" w:tplc="FFFFFFFF" w:tentative="1">
      <w:start w:val="1"/>
      <w:numFmt w:val="lowerRoman"/>
      <w:lvlText w:val="%6."/>
      <w:lvlJc w:val="right"/>
      <w:pPr>
        <w:ind w:left="4810" w:hanging="180"/>
      </w:pPr>
    </w:lvl>
    <w:lvl w:ilvl="6" w:tplc="FFFFFFFF" w:tentative="1">
      <w:start w:val="1"/>
      <w:numFmt w:val="decimal"/>
      <w:lvlText w:val="%7."/>
      <w:lvlJc w:val="left"/>
      <w:pPr>
        <w:ind w:left="5530" w:hanging="360"/>
      </w:pPr>
    </w:lvl>
    <w:lvl w:ilvl="7" w:tplc="FFFFFFFF" w:tentative="1">
      <w:start w:val="1"/>
      <w:numFmt w:val="lowerLetter"/>
      <w:lvlText w:val="%8."/>
      <w:lvlJc w:val="left"/>
      <w:pPr>
        <w:ind w:left="6250" w:hanging="360"/>
      </w:pPr>
    </w:lvl>
    <w:lvl w:ilvl="8" w:tplc="FFFFFFFF" w:tentative="1">
      <w:start w:val="1"/>
      <w:numFmt w:val="lowerRoman"/>
      <w:lvlText w:val="%9."/>
      <w:lvlJc w:val="right"/>
      <w:pPr>
        <w:ind w:left="6970" w:hanging="180"/>
      </w:pPr>
    </w:lvl>
  </w:abstractNum>
  <w:abstractNum w:abstractNumId="58" w15:restartNumberingAfterBreak="0">
    <w:nsid w:val="2B1F0BD7"/>
    <w:multiLevelType w:val="multilevel"/>
    <w:tmpl w:val="CE1A55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2D95327F"/>
    <w:multiLevelType w:val="hybridMultilevel"/>
    <w:tmpl w:val="0BB68444"/>
    <w:lvl w:ilvl="0" w:tplc="9B7C59D6">
      <w:start w:val="1"/>
      <w:numFmt w:val="lowerLetter"/>
      <w:lvlText w:val="%1)"/>
      <w:lvlJc w:val="left"/>
      <w:pPr>
        <w:ind w:left="785" w:hanging="360"/>
      </w:pPr>
    </w:lvl>
    <w:lvl w:ilvl="1" w:tplc="F634CB72">
      <w:start w:val="1"/>
      <w:numFmt w:val="lowerLetter"/>
      <w:lvlText w:val="%2."/>
      <w:lvlJc w:val="left"/>
      <w:pPr>
        <w:ind w:left="1505" w:hanging="360"/>
      </w:pPr>
    </w:lvl>
    <w:lvl w:ilvl="2" w:tplc="7CB806F2">
      <w:start w:val="1"/>
      <w:numFmt w:val="lowerRoman"/>
      <w:lvlText w:val="%3."/>
      <w:lvlJc w:val="right"/>
      <w:pPr>
        <w:ind w:left="2225" w:hanging="180"/>
      </w:pPr>
    </w:lvl>
    <w:lvl w:ilvl="3" w:tplc="EC2CF076">
      <w:start w:val="1"/>
      <w:numFmt w:val="decimal"/>
      <w:lvlText w:val="%4."/>
      <w:lvlJc w:val="left"/>
      <w:pPr>
        <w:ind w:left="2945" w:hanging="360"/>
      </w:pPr>
    </w:lvl>
    <w:lvl w:ilvl="4" w:tplc="8640C7D2">
      <w:start w:val="1"/>
      <w:numFmt w:val="lowerLetter"/>
      <w:lvlText w:val="%5."/>
      <w:lvlJc w:val="left"/>
      <w:pPr>
        <w:ind w:left="3665" w:hanging="360"/>
      </w:pPr>
    </w:lvl>
    <w:lvl w:ilvl="5" w:tplc="69740DC6">
      <w:start w:val="1"/>
      <w:numFmt w:val="lowerRoman"/>
      <w:lvlText w:val="%6."/>
      <w:lvlJc w:val="right"/>
      <w:pPr>
        <w:ind w:left="4385" w:hanging="180"/>
      </w:pPr>
    </w:lvl>
    <w:lvl w:ilvl="6" w:tplc="D48475E4">
      <w:start w:val="1"/>
      <w:numFmt w:val="decimal"/>
      <w:lvlText w:val="%7."/>
      <w:lvlJc w:val="left"/>
      <w:pPr>
        <w:ind w:left="5105" w:hanging="360"/>
      </w:pPr>
    </w:lvl>
    <w:lvl w:ilvl="7" w:tplc="08F05A8A">
      <w:start w:val="1"/>
      <w:numFmt w:val="lowerLetter"/>
      <w:lvlText w:val="%8."/>
      <w:lvlJc w:val="left"/>
      <w:pPr>
        <w:ind w:left="5825" w:hanging="360"/>
      </w:pPr>
    </w:lvl>
    <w:lvl w:ilvl="8" w:tplc="F8D6CCF2">
      <w:start w:val="1"/>
      <w:numFmt w:val="lowerRoman"/>
      <w:lvlText w:val="%9."/>
      <w:lvlJc w:val="right"/>
      <w:pPr>
        <w:ind w:left="6545" w:hanging="180"/>
      </w:pPr>
    </w:lvl>
  </w:abstractNum>
  <w:abstractNum w:abstractNumId="60" w15:restartNumberingAfterBreak="0">
    <w:nsid w:val="2D95FB80"/>
    <w:multiLevelType w:val="hybridMultilevel"/>
    <w:tmpl w:val="FFFFFFFF"/>
    <w:lvl w:ilvl="0" w:tplc="201AEF7A">
      <w:start w:val="1"/>
      <w:numFmt w:val="decimal"/>
      <w:lvlText w:val="(%1)"/>
      <w:lvlJc w:val="left"/>
      <w:pPr>
        <w:ind w:left="1571" w:hanging="360"/>
      </w:pPr>
    </w:lvl>
    <w:lvl w:ilvl="1" w:tplc="ABAC6994">
      <w:start w:val="1"/>
      <w:numFmt w:val="lowerLetter"/>
      <w:lvlText w:val="%2."/>
      <w:lvlJc w:val="left"/>
      <w:pPr>
        <w:ind w:left="2291" w:hanging="360"/>
      </w:pPr>
    </w:lvl>
    <w:lvl w:ilvl="2" w:tplc="F516E822">
      <w:start w:val="1"/>
      <w:numFmt w:val="lowerRoman"/>
      <w:lvlText w:val="%3."/>
      <w:lvlJc w:val="right"/>
      <w:pPr>
        <w:ind w:left="3011" w:hanging="180"/>
      </w:pPr>
    </w:lvl>
    <w:lvl w:ilvl="3" w:tplc="F4A2A324">
      <w:start w:val="1"/>
      <w:numFmt w:val="decimal"/>
      <w:lvlText w:val="%4."/>
      <w:lvlJc w:val="left"/>
      <w:pPr>
        <w:ind w:left="3731" w:hanging="360"/>
      </w:pPr>
    </w:lvl>
    <w:lvl w:ilvl="4" w:tplc="10643A42">
      <w:start w:val="1"/>
      <w:numFmt w:val="lowerLetter"/>
      <w:lvlText w:val="%5."/>
      <w:lvlJc w:val="left"/>
      <w:pPr>
        <w:ind w:left="4451" w:hanging="360"/>
      </w:pPr>
    </w:lvl>
    <w:lvl w:ilvl="5" w:tplc="3FBC854E">
      <w:start w:val="1"/>
      <w:numFmt w:val="lowerRoman"/>
      <w:lvlText w:val="%6."/>
      <w:lvlJc w:val="right"/>
      <w:pPr>
        <w:ind w:left="5171" w:hanging="180"/>
      </w:pPr>
    </w:lvl>
    <w:lvl w:ilvl="6" w:tplc="9CC6DFD8">
      <w:start w:val="1"/>
      <w:numFmt w:val="decimal"/>
      <w:lvlText w:val="%7."/>
      <w:lvlJc w:val="left"/>
      <w:pPr>
        <w:ind w:left="5891" w:hanging="360"/>
      </w:pPr>
    </w:lvl>
    <w:lvl w:ilvl="7" w:tplc="01FC8DF6">
      <w:start w:val="1"/>
      <w:numFmt w:val="lowerLetter"/>
      <w:lvlText w:val="%8."/>
      <w:lvlJc w:val="left"/>
      <w:pPr>
        <w:ind w:left="6611" w:hanging="360"/>
      </w:pPr>
    </w:lvl>
    <w:lvl w:ilvl="8" w:tplc="8CA63552">
      <w:start w:val="1"/>
      <w:numFmt w:val="lowerRoman"/>
      <w:lvlText w:val="%9."/>
      <w:lvlJc w:val="right"/>
      <w:pPr>
        <w:ind w:left="7331" w:hanging="180"/>
      </w:pPr>
    </w:lvl>
  </w:abstractNum>
  <w:abstractNum w:abstractNumId="61" w15:restartNumberingAfterBreak="0">
    <w:nsid w:val="2DBD6669"/>
    <w:multiLevelType w:val="hybridMultilevel"/>
    <w:tmpl w:val="359E3794"/>
    <w:lvl w:ilvl="0" w:tplc="F594C95E">
      <w:start w:val="1"/>
      <w:numFmt w:val="decimal"/>
      <w:lvlText w:val="(%1)"/>
      <w:lvlJc w:val="left"/>
      <w:pPr>
        <w:ind w:left="1530" w:hanging="360"/>
      </w:pPr>
    </w:lvl>
    <w:lvl w:ilvl="1" w:tplc="041B0019" w:tentative="1">
      <w:start w:val="1"/>
      <w:numFmt w:val="lowerLetter"/>
      <w:lvlText w:val="%2."/>
      <w:lvlJc w:val="left"/>
      <w:pPr>
        <w:ind w:left="2250" w:hanging="360"/>
      </w:pPr>
    </w:lvl>
    <w:lvl w:ilvl="2" w:tplc="041B001B" w:tentative="1">
      <w:start w:val="1"/>
      <w:numFmt w:val="lowerRoman"/>
      <w:lvlText w:val="%3."/>
      <w:lvlJc w:val="right"/>
      <w:pPr>
        <w:ind w:left="2970" w:hanging="180"/>
      </w:pPr>
    </w:lvl>
    <w:lvl w:ilvl="3" w:tplc="041B000F" w:tentative="1">
      <w:start w:val="1"/>
      <w:numFmt w:val="decimal"/>
      <w:lvlText w:val="%4."/>
      <w:lvlJc w:val="left"/>
      <w:pPr>
        <w:ind w:left="3690" w:hanging="360"/>
      </w:pPr>
    </w:lvl>
    <w:lvl w:ilvl="4" w:tplc="041B0019" w:tentative="1">
      <w:start w:val="1"/>
      <w:numFmt w:val="lowerLetter"/>
      <w:lvlText w:val="%5."/>
      <w:lvlJc w:val="left"/>
      <w:pPr>
        <w:ind w:left="4410" w:hanging="360"/>
      </w:pPr>
    </w:lvl>
    <w:lvl w:ilvl="5" w:tplc="041B001B" w:tentative="1">
      <w:start w:val="1"/>
      <w:numFmt w:val="lowerRoman"/>
      <w:lvlText w:val="%6."/>
      <w:lvlJc w:val="right"/>
      <w:pPr>
        <w:ind w:left="5130" w:hanging="180"/>
      </w:pPr>
    </w:lvl>
    <w:lvl w:ilvl="6" w:tplc="041B000F" w:tentative="1">
      <w:start w:val="1"/>
      <w:numFmt w:val="decimal"/>
      <w:lvlText w:val="%7."/>
      <w:lvlJc w:val="left"/>
      <w:pPr>
        <w:ind w:left="5850" w:hanging="360"/>
      </w:pPr>
    </w:lvl>
    <w:lvl w:ilvl="7" w:tplc="041B0019" w:tentative="1">
      <w:start w:val="1"/>
      <w:numFmt w:val="lowerLetter"/>
      <w:lvlText w:val="%8."/>
      <w:lvlJc w:val="left"/>
      <w:pPr>
        <w:ind w:left="6570" w:hanging="360"/>
      </w:pPr>
    </w:lvl>
    <w:lvl w:ilvl="8" w:tplc="041B001B" w:tentative="1">
      <w:start w:val="1"/>
      <w:numFmt w:val="lowerRoman"/>
      <w:lvlText w:val="%9."/>
      <w:lvlJc w:val="right"/>
      <w:pPr>
        <w:ind w:left="7290" w:hanging="180"/>
      </w:pPr>
    </w:lvl>
  </w:abstractNum>
  <w:abstractNum w:abstractNumId="62" w15:restartNumberingAfterBreak="0">
    <w:nsid w:val="2DCFBB5C"/>
    <w:multiLevelType w:val="hybridMultilevel"/>
    <w:tmpl w:val="FFFFFFFF"/>
    <w:lvl w:ilvl="0" w:tplc="1EDE71D6">
      <w:start w:val="1"/>
      <w:numFmt w:val="decimal"/>
      <w:lvlText w:val="(%1)"/>
      <w:lvlJc w:val="left"/>
      <w:pPr>
        <w:ind w:left="780" w:hanging="360"/>
      </w:pPr>
    </w:lvl>
    <w:lvl w:ilvl="1" w:tplc="7C544004">
      <w:start w:val="1"/>
      <w:numFmt w:val="lowerLetter"/>
      <w:lvlText w:val="%2."/>
      <w:lvlJc w:val="left"/>
      <w:pPr>
        <w:ind w:left="1500" w:hanging="360"/>
      </w:pPr>
    </w:lvl>
    <w:lvl w:ilvl="2" w:tplc="3E141312">
      <w:start w:val="1"/>
      <w:numFmt w:val="lowerRoman"/>
      <w:lvlText w:val="%3."/>
      <w:lvlJc w:val="right"/>
      <w:pPr>
        <w:ind w:left="2220" w:hanging="180"/>
      </w:pPr>
    </w:lvl>
    <w:lvl w:ilvl="3" w:tplc="FCBA10EC">
      <w:start w:val="1"/>
      <w:numFmt w:val="decimal"/>
      <w:lvlText w:val="%4."/>
      <w:lvlJc w:val="left"/>
      <w:pPr>
        <w:ind w:left="2940" w:hanging="360"/>
      </w:pPr>
    </w:lvl>
    <w:lvl w:ilvl="4" w:tplc="81D8DC34">
      <w:start w:val="1"/>
      <w:numFmt w:val="lowerLetter"/>
      <w:lvlText w:val="%5."/>
      <w:lvlJc w:val="left"/>
      <w:pPr>
        <w:ind w:left="3660" w:hanging="360"/>
      </w:pPr>
    </w:lvl>
    <w:lvl w:ilvl="5" w:tplc="4672E8BA">
      <w:start w:val="1"/>
      <w:numFmt w:val="lowerRoman"/>
      <w:lvlText w:val="%6."/>
      <w:lvlJc w:val="right"/>
      <w:pPr>
        <w:ind w:left="4380" w:hanging="180"/>
      </w:pPr>
    </w:lvl>
    <w:lvl w:ilvl="6" w:tplc="B64045EA">
      <w:start w:val="1"/>
      <w:numFmt w:val="decimal"/>
      <w:lvlText w:val="%7."/>
      <w:lvlJc w:val="left"/>
      <w:pPr>
        <w:ind w:left="5100" w:hanging="360"/>
      </w:pPr>
    </w:lvl>
    <w:lvl w:ilvl="7" w:tplc="8756890C">
      <w:start w:val="1"/>
      <w:numFmt w:val="lowerLetter"/>
      <w:lvlText w:val="%8."/>
      <w:lvlJc w:val="left"/>
      <w:pPr>
        <w:ind w:left="5820" w:hanging="360"/>
      </w:pPr>
    </w:lvl>
    <w:lvl w:ilvl="8" w:tplc="07325A12">
      <w:start w:val="1"/>
      <w:numFmt w:val="lowerRoman"/>
      <w:lvlText w:val="%9."/>
      <w:lvlJc w:val="right"/>
      <w:pPr>
        <w:ind w:left="6540" w:hanging="180"/>
      </w:pPr>
    </w:lvl>
  </w:abstractNum>
  <w:abstractNum w:abstractNumId="63" w15:restartNumberingAfterBreak="0">
    <w:nsid w:val="2EB518EE"/>
    <w:multiLevelType w:val="hybridMultilevel"/>
    <w:tmpl w:val="BEF08884"/>
    <w:lvl w:ilvl="0" w:tplc="041B0017">
      <w:start w:val="1"/>
      <w:numFmt w:val="lowerLetter"/>
      <w:lvlText w:val="%1)"/>
      <w:lvlJc w:val="left"/>
      <w:pPr>
        <w:ind w:left="1352" w:hanging="360"/>
      </w:pPr>
    </w:lvl>
    <w:lvl w:ilvl="1" w:tplc="FFFFFFFF" w:tentative="1">
      <w:start w:val="1"/>
      <w:numFmt w:val="lowerLetter"/>
      <w:lvlText w:val="%2."/>
      <w:lvlJc w:val="left"/>
      <w:pPr>
        <w:ind w:left="2072" w:hanging="360"/>
      </w:pPr>
    </w:lvl>
    <w:lvl w:ilvl="2" w:tplc="FFFFFFFF" w:tentative="1">
      <w:start w:val="1"/>
      <w:numFmt w:val="lowerRoman"/>
      <w:lvlText w:val="%3."/>
      <w:lvlJc w:val="right"/>
      <w:pPr>
        <w:ind w:left="2792" w:hanging="180"/>
      </w:pPr>
    </w:lvl>
    <w:lvl w:ilvl="3" w:tplc="FFFFFFFF" w:tentative="1">
      <w:start w:val="1"/>
      <w:numFmt w:val="decimal"/>
      <w:lvlText w:val="%4."/>
      <w:lvlJc w:val="left"/>
      <w:pPr>
        <w:ind w:left="3512" w:hanging="360"/>
      </w:pPr>
    </w:lvl>
    <w:lvl w:ilvl="4" w:tplc="FFFFFFFF" w:tentative="1">
      <w:start w:val="1"/>
      <w:numFmt w:val="lowerLetter"/>
      <w:lvlText w:val="%5."/>
      <w:lvlJc w:val="left"/>
      <w:pPr>
        <w:ind w:left="4232" w:hanging="360"/>
      </w:pPr>
    </w:lvl>
    <w:lvl w:ilvl="5" w:tplc="FFFFFFFF" w:tentative="1">
      <w:start w:val="1"/>
      <w:numFmt w:val="lowerRoman"/>
      <w:lvlText w:val="%6."/>
      <w:lvlJc w:val="right"/>
      <w:pPr>
        <w:ind w:left="4952" w:hanging="180"/>
      </w:pPr>
    </w:lvl>
    <w:lvl w:ilvl="6" w:tplc="FFFFFFFF" w:tentative="1">
      <w:start w:val="1"/>
      <w:numFmt w:val="decimal"/>
      <w:lvlText w:val="%7."/>
      <w:lvlJc w:val="left"/>
      <w:pPr>
        <w:ind w:left="5672" w:hanging="360"/>
      </w:pPr>
    </w:lvl>
    <w:lvl w:ilvl="7" w:tplc="FFFFFFFF" w:tentative="1">
      <w:start w:val="1"/>
      <w:numFmt w:val="lowerLetter"/>
      <w:lvlText w:val="%8."/>
      <w:lvlJc w:val="left"/>
      <w:pPr>
        <w:ind w:left="6392" w:hanging="360"/>
      </w:pPr>
    </w:lvl>
    <w:lvl w:ilvl="8" w:tplc="FFFFFFFF" w:tentative="1">
      <w:start w:val="1"/>
      <w:numFmt w:val="lowerRoman"/>
      <w:lvlText w:val="%9."/>
      <w:lvlJc w:val="right"/>
      <w:pPr>
        <w:ind w:left="7112" w:hanging="180"/>
      </w:pPr>
    </w:lvl>
  </w:abstractNum>
  <w:abstractNum w:abstractNumId="64" w15:restartNumberingAfterBreak="0">
    <w:nsid w:val="2F447E54"/>
    <w:multiLevelType w:val="multilevel"/>
    <w:tmpl w:val="8124CD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30122A50"/>
    <w:multiLevelType w:val="hybridMultilevel"/>
    <w:tmpl w:val="E0187840"/>
    <w:lvl w:ilvl="0" w:tplc="9A346974">
      <w:start w:val="1"/>
      <w:numFmt w:val="lowerLetter"/>
      <w:lvlText w:val="%1)"/>
      <w:lvlJc w:val="left"/>
      <w:pPr>
        <w:ind w:left="720" w:hanging="360"/>
      </w:pPr>
    </w:lvl>
    <w:lvl w:ilvl="1" w:tplc="FDA68756">
      <w:start w:val="1"/>
      <w:numFmt w:val="lowerLetter"/>
      <w:lvlText w:val="%2."/>
      <w:lvlJc w:val="left"/>
      <w:pPr>
        <w:ind w:left="1440" w:hanging="360"/>
      </w:pPr>
    </w:lvl>
    <w:lvl w:ilvl="2" w:tplc="938CEFBE">
      <w:start w:val="1"/>
      <w:numFmt w:val="lowerRoman"/>
      <w:lvlText w:val="%3."/>
      <w:lvlJc w:val="right"/>
      <w:pPr>
        <w:ind w:left="2160" w:hanging="180"/>
      </w:pPr>
    </w:lvl>
    <w:lvl w:ilvl="3" w:tplc="E77290AA">
      <w:start w:val="1"/>
      <w:numFmt w:val="decimal"/>
      <w:lvlText w:val="%4."/>
      <w:lvlJc w:val="left"/>
      <w:pPr>
        <w:ind w:left="2880" w:hanging="360"/>
      </w:pPr>
    </w:lvl>
    <w:lvl w:ilvl="4" w:tplc="6B68DF56">
      <w:start w:val="1"/>
      <w:numFmt w:val="lowerLetter"/>
      <w:lvlText w:val="%5."/>
      <w:lvlJc w:val="left"/>
      <w:pPr>
        <w:ind w:left="3600" w:hanging="360"/>
      </w:pPr>
    </w:lvl>
    <w:lvl w:ilvl="5" w:tplc="997CC6F4">
      <w:start w:val="1"/>
      <w:numFmt w:val="lowerRoman"/>
      <w:lvlText w:val="%6."/>
      <w:lvlJc w:val="right"/>
      <w:pPr>
        <w:ind w:left="4320" w:hanging="180"/>
      </w:pPr>
    </w:lvl>
    <w:lvl w:ilvl="6" w:tplc="190C3C98">
      <w:start w:val="1"/>
      <w:numFmt w:val="decimal"/>
      <w:lvlText w:val="%7."/>
      <w:lvlJc w:val="left"/>
      <w:pPr>
        <w:ind w:left="5040" w:hanging="360"/>
      </w:pPr>
    </w:lvl>
    <w:lvl w:ilvl="7" w:tplc="0A6C404E">
      <w:start w:val="1"/>
      <w:numFmt w:val="lowerLetter"/>
      <w:lvlText w:val="%8."/>
      <w:lvlJc w:val="left"/>
      <w:pPr>
        <w:ind w:left="5760" w:hanging="360"/>
      </w:pPr>
    </w:lvl>
    <w:lvl w:ilvl="8" w:tplc="4BD22BD6">
      <w:start w:val="1"/>
      <w:numFmt w:val="lowerRoman"/>
      <w:lvlText w:val="%9."/>
      <w:lvlJc w:val="right"/>
      <w:pPr>
        <w:ind w:left="6480" w:hanging="180"/>
      </w:pPr>
    </w:lvl>
  </w:abstractNum>
  <w:abstractNum w:abstractNumId="66" w15:restartNumberingAfterBreak="0">
    <w:nsid w:val="303802BA"/>
    <w:multiLevelType w:val="hybridMultilevel"/>
    <w:tmpl w:val="88BCF6C6"/>
    <w:lvl w:ilvl="0" w:tplc="B71AE33E">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7" w15:restartNumberingAfterBreak="0">
    <w:nsid w:val="30C94198"/>
    <w:multiLevelType w:val="hybridMultilevel"/>
    <w:tmpl w:val="380ED724"/>
    <w:lvl w:ilvl="0" w:tplc="B71AE33E">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310B2030"/>
    <w:multiLevelType w:val="hybridMultilevel"/>
    <w:tmpl w:val="2826913E"/>
    <w:lvl w:ilvl="0" w:tplc="F594C95E">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31FC561C"/>
    <w:multiLevelType w:val="multilevel"/>
    <w:tmpl w:val="97FAD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3278901C"/>
    <w:multiLevelType w:val="hybridMultilevel"/>
    <w:tmpl w:val="C234F0F0"/>
    <w:lvl w:ilvl="0" w:tplc="D7A6B858">
      <w:start w:val="1"/>
      <w:numFmt w:val="decimal"/>
      <w:lvlText w:val="(%1)"/>
      <w:lvlJc w:val="left"/>
      <w:pPr>
        <w:ind w:left="720" w:hanging="360"/>
      </w:pPr>
      <w:rPr>
        <w:rFonts w:ascii="Times New Roman" w:hAnsi="Times New Roman" w:cs="Times New Roman" w:hint="default"/>
        <w:sz w:val="24"/>
        <w:szCs w:val="24"/>
      </w:rPr>
    </w:lvl>
    <w:lvl w:ilvl="1" w:tplc="7B9EE518">
      <w:start w:val="1"/>
      <w:numFmt w:val="lowerLetter"/>
      <w:lvlText w:val="%2."/>
      <w:lvlJc w:val="left"/>
      <w:pPr>
        <w:ind w:left="1440" w:hanging="360"/>
      </w:pPr>
    </w:lvl>
    <w:lvl w:ilvl="2" w:tplc="510E20E8">
      <w:start w:val="1"/>
      <w:numFmt w:val="lowerRoman"/>
      <w:lvlText w:val="%3."/>
      <w:lvlJc w:val="right"/>
      <w:pPr>
        <w:ind w:left="2160" w:hanging="180"/>
      </w:pPr>
    </w:lvl>
    <w:lvl w:ilvl="3" w:tplc="D98092B0">
      <w:start w:val="1"/>
      <w:numFmt w:val="decimal"/>
      <w:lvlText w:val="%4."/>
      <w:lvlJc w:val="left"/>
      <w:pPr>
        <w:ind w:left="2880" w:hanging="360"/>
      </w:pPr>
    </w:lvl>
    <w:lvl w:ilvl="4" w:tplc="0CCA1BEC">
      <w:start w:val="1"/>
      <w:numFmt w:val="lowerLetter"/>
      <w:lvlText w:val="%5."/>
      <w:lvlJc w:val="left"/>
      <w:pPr>
        <w:ind w:left="3600" w:hanging="360"/>
      </w:pPr>
    </w:lvl>
    <w:lvl w:ilvl="5" w:tplc="AD20554A">
      <w:start w:val="1"/>
      <w:numFmt w:val="lowerRoman"/>
      <w:lvlText w:val="%6."/>
      <w:lvlJc w:val="right"/>
      <w:pPr>
        <w:ind w:left="4320" w:hanging="180"/>
      </w:pPr>
    </w:lvl>
    <w:lvl w:ilvl="6" w:tplc="7070EE56">
      <w:start w:val="1"/>
      <w:numFmt w:val="decimal"/>
      <w:lvlText w:val="%7."/>
      <w:lvlJc w:val="left"/>
      <w:pPr>
        <w:ind w:left="5040" w:hanging="360"/>
      </w:pPr>
    </w:lvl>
    <w:lvl w:ilvl="7" w:tplc="E50A4B8C">
      <w:start w:val="1"/>
      <w:numFmt w:val="lowerLetter"/>
      <w:lvlText w:val="%8."/>
      <w:lvlJc w:val="left"/>
      <w:pPr>
        <w:ind w:left="5760" w:hanging="360"/>
      </w:pPr>
    </w:lvl>
    <w:lvl w:ilvl="8" w:tplc="B53426A2">
      <w:start w:val="1"/>
      <w:numFmt w:val="lowerRoman"/>
      <w:lvlText w:val="%9."/>
      <w:lvlJc w:val="right"/>
      <w:pPr>
        <w:ind w:left="6480" w:hanging="180"/>
      </w:pPr>
    </w:lvl>
  </w:abstractNum>
  <w:abstractNum w:abstractNumId="71" w15:restartNumberingAfterBreak="0">
    <w:nsid w:val="331A2B1E"/>
    <w:multiLevelType w:val="hybridMultilevel"/>
    <w:tmpl w:val="B1327178"/>
    <w:lvl w:ilvl="0" w:tplc="D91EE1BE">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338534E5"/>
    <w:multiLevelType w:val="hybridMultilevel"/>
    <w:tmpl w:val="DF125CF6"/>
    <w:lvl w:ilvl="0" w:tplc="3996A4A8">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63A9EA6">
      <w:start w:val="1"/>
      <w:numFmt w:val="lowerLetter"/>
      <w:lvlText w:val="%2)"/>
      <w:lvlJc w:val="left"/>
      <w:pPr>
        <w:ind w:left="371" w:hanging="360"/>
      </w:pPr>
      <w:rPr>
        <w:rFonts w:cs="Times New Roman"/>
      </w:rPr>
    </w:lvl>
    <w:lvl w:ilvl="2" w:tplc="041B001B">
      <w:start w:val="1"/>
      <w:numFmt w:val="lowerRoman"/>
      <w:lvlText w:val="%3."/>
      <w:lvlJc w:val="right"/>
      <w:pPr>
        <w:ind w:left="1811" w:hanging="180"/>
      </w:pPr>
      <w:rPr>
        <w:rFonts w:cs="Times New Roman"/>
      </w:rPr>
    </w:lvl>
    <w:lvl w:ilvl="3" w:tplc="041B000F" w:tentative="1">
      <w:start w:val="1"/>
      <w:numFmt w:val="decimal"/>
      <w:lvlText w:val="%4."/>
      <w:lvlJc w:val="left"/>
      <w:pPr>
        <w:ind w:left="2531" w:hanging="360"/>
      </w:pPr>
      <w:rPr>
        <w:rFonts w:cs="Times New Roman"/>
      </w:rPr>
    </w:lvl>
    <w:lvl w:ilvl="4" w:tplc="041B0019" w:tentative="1">
      <w:start w:val="1"/>
      <w:numFmt w:val="lowerLetter"/>
      <w:lvlText w:val="%5."/>
      <w:lvlJc w:val="left"/>
      <w:pPr>
        <w:ind w:left="3251" w:hanging="360"/>
      </w:pPr>
      <w:rPr>
        <w:rFonts w:cs="Times New Roman"/>
      </w:rPr>
    </w:lvl>
    <w:lvl w:ilvl="5" w:tplc="041B001B" w:tentative="1">
      <w:start w:val="1"/>
      <w:numFmt w:val="lowerRoman"/>
      <w:lvlText w:val="%6."/>
      <w:lvlJc w:val="right"/>
      <w:pPr>
        <w:ind w:left="3971" w:hanging="180"/>
      </w:pPr>
      <w:rPr>
        <w:rFonts w:cs="Times New Roman"/>
      </w:rPr>
    </w:lvl>
    <w:lvl w:ilvl="6" w:tplc="041B000F" w:tentative="1">
      <w:start w:val="1"/>
      <w:numFmt w:val="decimal"/>
      <w:lvlText w:val="%7."/>
      <w:lvlJc w:val="left"/>
      <w:pPr>
        <w:ind w:left="4691" w:hanging="360"/>
      </w:pPr>
      <w:rPr>
        <w:rFonts w:cs="Times New Roman"/>
      </w:rPr>
    </w:lvl>
    <w:lvl w:ilvl="7" w:tplc="041B0019" w:tentative="1">
      <w:start w:val="1"/>
      <w:numFmt w:val="lowerLetter"/>
      <w:lvlText w:val="%8."/>
      <w:lvlJc w:val="left"/>
      <w:pPr>
        <w:ind w:left="5411" w:hanging="360"/>
      </w:pPr>
      <w:rPr>
        <w:rFonts w:cs="Times New Roman"/>
      </w:rPr>
    </w:lvl>
    <w:lvl w:ilvl="8" w:tplc="041B001B" w:tentative="1">
      <w:start w:val="1"/>
      <w:numFmt w:val="lowerRoman"/>
      <w:lvlText w:val="%9."/>
      <w:lvlJc w:val="right"/>
      <w:pPr>
        <w:ind w:left="6131" w:hanging="180"/>
      </w:pPr>
      <w:rPr>
        <w:rFonts w:cs="Times New Roman"/>
      </w:rPr>
    </w:lvl>
  </w:abstractNum>
  <w:abstractNum w:abstractNumId="73" w15:restartNumberingAfterBreak="0">
    <w:nsid w:val="356BD7D0"/>
    <w:multiLevelType w:val="hybridMultilevel"/>
    <w:tmpl w:val="26EC9DFA"/>
    <w:lvl w:ilvl="0" w:tplc="E5AEF340">
      <w:start w:val="1"/>
      <w:numFmt w:val="lowerLetter"/>
      <w:lvlText w:val="%1)"/>
      <w:lvlJc w:val="left"/>
      <w:pPr>
        <w:ind w:left="720" w:hanging="360"/>
      </w:pPr>
    </w:lvl>
    <w:lvl w:ilvl="1" w:tplc="74DA2E54">
      <w:start w:val="1"/>
      <w:numFmt w:val="lowerLetter"/>
      <w:lvlText w:val="%2."/>
      <w:lvlJc w:val="left"/>
      <w:pPr>
        <w:ind w:left="1440" w:hanging="360"/>
      </w:pPr>
    </w:lvl>
    <w:lvl w:ilvl="2" w:tplc="91A60468">
      <w:start w:val="1"/>
      <w:numFmt w:val="lowerRoman"/>
      <w:lvlText w:val="%3."/>
      <w:lvlJc w:val="right"/>
      <w:pPr>
        <w:ind w:left="2160" w:hanging="180"/>
      </w:pPr>
    </w:lvl>
    <w:lvl w:ilvl="3" w:tplc="6338CDCE">
      <w:start w:val="1"/>
      <w:numFmt w:val="decimal"/>
      <w:lvlText w:val="%4."/>
      <w:lvlJc w:val="left"/>
      <w:pPr>
        <w:ind w:left="2880" w:hanging="360"/>
      </w:pPr>
    </w:lvl>
    <w:lvl w:ilvl="4" w:tplc="FD6A5A3A">
      <w:start w:val="1"/>
      <w:numFmt w:val="lowerLetter"/>
      <w:lvlText w:val="%5."/>
      <w:lvlJc w:val="left"/>
      <w:pPr>
        <w:ind w:left="3600" w:hanging="360"/>
      </w:pPr>
    </w:lvl>
    <w:lvl w:ilvl="5" w:tplc="CA6E809A">
      <w:start w:val="1"/>
      <w:numFmt w:val="lowerRoman"/>
      <w:lvlText w:val="%6."/>
      <w:lvlJc w:val="right"/>
      <w:pPr>
        <w:ind w:left="4320" w:hanging="180"/>
      </w:pPr>
    </w:lvl>
    <w:lvl w:ilvl="6" w:tplc="052CD152">
      <w:start w:val="1"/>
      <w:numFmt w:val="decimal"/>
      <w:lvlText w:val="%7."/>
      <w:lvlJc w:val="left"/>
      <w:pPr>
        <w:ind w:left="5040" w:hanging="360"/>
      </w:pPr>
    </w:lvl>
    <w:lvl w:ilvl="7" w:tplc="B1F2298E">
      <w:start w:val="1"/>
      <w:numFmt w:val="lowerLetter"/>
      <w:lvlText w:val="%8."/>
      <w:lvlJc w:val="left"/>
      <w:pPr>
        <w:ind w:left="5760" w:hanging="360"/>
      </w:pPr>
    </w:lvl>
    <w:lvl w:ilvl="8" w:tplc="A8C28E88">
      <w:start w:val="1"/>
      <w:numFmt w:val="lowerRoman"/>
      <w:lvlText w:val="%9."/>
      <w:lvlJc w:val="right"/>
      <w:pPr>
        <w:ind w:left="6480" w:hanging="180"/>
      </w:pPr>
    </w:lvl>
  </w:abstractNum>
  <w:abstractNum w:abstractNumId="74" w15:restartNumberingAfterBreak="0">
    <w:nsid w:val="35AE3565"/>
    <w:multiLevelType w:val="hybridMultilevel"/>
    <w:tmpl w:val="708641CA"/>
    <w:lvl w:ilvl="0" w:tplc="4634A984">
      <w:start w:val="1"/>
      <w:numFmt w:val="decimal"/>
      <w:lvlText w:val="(%1)"/>
      <w:lvlJc w:val="left"/>
      <w:pPr>
        <w:ind w:left="720" w:hanging="360"/>
      </w:pPr>
    </w:lvl>
    <w:lvl w:ilvl="1" w:tplc="BB044136">
      <w:start w:val="1"/>
      <w:numFmt w:val="lowerLetter"/>
      <w:lvlText w:val="%2."/>
      <w:lvlJc w:val="left"/>
      <w:pPr>
        <w:ind w:left="1440" w:hanging="360"/>
      </w:pPr>
    </w:lvl>
    <w:lvl w:ilvl="2" w:tplc="296C8FE2">
      <w:start w:val="1"/>
      <w:numFmt w:val="lowerRoman"/>
      <w:lvlText w:val="%3."/>
      <w:lvlJc w:val="right"/>
      <w:pPr>
        <w:ind w:left="2160" w:hanging="180"/>
      </w:pPr>
    </w:lvl>
    <w:lvl w:ilvl="3" w:tplc="5A6EAB6C">
      <w:start w:val="1"/>
      <w:numFmt w:val="decimal"/>
      <w:lvlText w:val="%4."/>
      <w:lvlJc w:val="left"/>
      <w:pPr>
        <w:ind w:left="2880" w:hanging="360"/>
      </w:pPr>
    </w:lvl>
    <w:lvl w:ilvl="4" w:tplc="FF6A2366">
      <w:start w:val="1"/>
      <w:numFmt w:val="lowerLetter"/>
      <w:lvlText w:val="%5."/>
      <w:lvlJc w:val="left"/>
      <w:pPr>
        <w:ind w:left="3600" w:hanging="360"/>
      </w:pPr>
    </w:lvl>
    <w:lvl w:ilvl="5" w:tplc="4EEC202A">
      <w:start w:val="1"/>
      <w:numFmt w:val="lowerRoman"/>
      <w:lvlText w:val="%6."/>
      <w:lvlJc w:val="right"/>
      <w:pPr>
        <w:ind w:left="4320" w:hanging="180"/>
      </w:pPr>
    </w:lvl>
    <w:lvl w:ilvl="6" w:tplc="6CF6998C">
      <w:start w:val="1"/>
      <w:numFmt w:val="decimal"/>
      <w:lvlText w:val="%7."/>
      <w:lvlJc w:val="left"/>
      <w:pPr>
        <w:ind w:left="5040" w:hanging="360"/>
      </w:pPr>
    </w:lvl>
    <w:lvl w:ilvl="7" w:tplc="251056A0">
      <w:start w:val="1"/>
      <w:numFmt w:val="lowerLetter"/>
      <w:lvlText w:val="%8."/>
      <w:lvlJc w:val="left"/>
      <w:pPr>
        <w:ind w:left="5760" w:hanging="360"/>
      </w:pPr>
    </w:lvl>
    <w:lvl w:ilvl="8" w:tplc="B4500236">
      <w:start w:val="1"/>
      <w:numFmt w:val="lowerRoman"/>
      <w:lvlText w:val="%9."/>
      <w:lvlJc w:val="right"/>
      <w:pPr>
        <w:ind w:left="6480" w:hanging="180"/>
      </w:pPr>
    </w:lvl>
  </w:abstractNum>
  <w:abstractNum w:abstractNumId="75" w15:restartNumberingAfterBreak="0">
    <w:nsid w:val="3732463B"/>
    <w:multiLevelType w:val="hybridMultilevel"/>
    <w:tmpl w:val="2C286578"/>
    <w:lvl w:ilvl="0" w:tplc="3A2C0F2A">
      <w:start w:val="1"/>
      <w:numFmt w:val="lowerLetter"/>
      <w:lvlText w:val="%1)"/>
      <w:lvlJc w:val="left"/>
      <w:pPr>
        <w:ind w:left="720" w:hanging="360"/>
      </w:pPr>
      <w:rPr>
        <w:rFonts w:ascii="Times New Roman" w:hAnsi="Times New Roman" w:cs="Times New Roman" w:hint="default"/>
      </w:rPr>
    </w:lvl>
    <w:lvl w:ilvl="1" w:tplc="4C6E827E">
      <w:start w:val="1"/>
      <w:numFmt w:val="lowerLetter"/>
      <w:lvlText w:val="%2."/>
      <w:lvlJc w:val="left"/>
      <w:pPr>
        <w:ind w:left="1440" w:hanging="360"/>
      </w:pPr>
    </w:lvl>
    <w:lvl w:ilvl="2" w:tplc="99340E52">
      <w:start w:val="1"/>
      <w:numFmt w:val="lowerRoman"/>
      <w:lvlText w:val="%3."/>
      <w:lvlJc w:val="right"/>
      <w:pPr>
        <w:ind w:left="2160" w:hanging="180"/>
      </w:pPr>
    </w:lvl>
    <w:lvl w:ilvl="3" w:tplc="DE482904">
      <w:start w:val="1"/>
      <w:numFmt w:val="decimal"/>
      <w:lvlText w:val="%4."/>
      <w:lvlJc w:val="left"/>
      <w:pPr>
        <w:ind w:left="2880" w:hanging="360"/>
      </w:pPr>
    </w:lvl>
    <w:lvl w:ilvl="4" w:tplc="EC1221BC">
      <w:start w:val="1"/>
      <w:numFmt w:val="lowerLetter"/>
      <w:lvlText w:val="%5."/>
      <w:lvlJc w:val="left"/>
      <w:pPr>
        <w:ind w:left="3600" w:hanging="360"/>
      </w:pPr>
    </w:lvl>
    <w:lvl w:ilvl="5" w:tplc="8F6CB9CC">
      <w:start w:val="1"/>
      <w:numFmt w:val="lowerRoman"/>
      <w:lvlText w:val="%6."/>
      <w:lvlJc w:val="right"/>
      <w:pPr>
        <w:ind w:left="4320" w:hanging="180"/>
      </w:pPr>
    </w:lvl>
    <w:lvl w:ilvl="6" w:tplc="5B5A015C">
      <w:start w:val="1"/>
      <w:numFmt w:val="decimal"/>
      <w:lvlText w:val="%7."/>
      <w:lvlJc w:val="left"/>
      <w:pPr>
        <w:ind w:left="5040" w:hanging="360"/>
      </w:pPr>
    </w:lvl>
    <w:lvl w:ilvl="7" w:tplc="6B0E51B6">
      <w:start w:val="1"/>
      <w:numFmt w:val="lowerLetter"/>
      <w:lvlText w:val="%8."/>
      <w:lvlJc w:val="left"/>
      <w:pPr>
        <w:ind w:left="5760" w:hanging="360"/>
      </w:pPr>
    </w:lvl>
    <w:lvl w:ilvl="8" w:tplc="0CB25C36">
      <w:start w:val="1"/>
      <w:numFmt w:val="lowerRoman"/>
      <w:lvlText w:val="%9."/>
      <w:lvlJc w:val="right"/>
      <w:pPr>
        <w:ind w:left="6480" w:hanging="180"/>
      </w:pPr>
    </w:lvl>
  </w:abstractNum>
  <w:abstractNum w:abstractNumId="76" w15:restartNumberingAfterBreak="0">
    <w:nsid w:val="37DB073A"/>
    <w:multiLevelType w:val="hybridMultilevel"/>
    <w:tmpl w:val="C30ADE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 w15:restartNumberingAfterBreak="0">
    <w:nsid w:val="393C7DF0"/>
    <w:multiLevelType w:val="hybridMultilevel"/>
    <w:tmpl w:val="80BC1436"/>
    <w:lvl w:ilvl="0" w:tplc="0396CEF8">
      <w:start w:val="1"/>
      <w:numFmt w:val="decimal"/>
      <w:lvlText w:val="(1)"/>
      <w:lvlJc w:val="left"/>
      <w:pPr>
        <w:ind w:left="720" w:hanging="360"/>
      </w:pPr>
      <w:rPr>
        <w:rFonts w:ascii="Times New Roman"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 w15:restartNumberingAfterBreak="0">
    <w:nsid w:val="396F9F22"/>
    <w:multiLevelType w:val="hybridMultilevel"/>
    <w:tmpl w:val="FFFFFFFF"/>
    <w:lvl w:ilvl="0" w:tplc="AD90204E">
      <w:start w:val="1"/>
      <w:numFmt w:val="lowerLetter"/>
      <w:lvlText w:val="%1)"/>
      <w:lvlJc w:val="left"/>
      <w:pPr>
        <w:ind w:left="720" w:hanging="360"/>
      </w:pPr>
    </w:lvl>
    <w:lvl w:ilvl="1" w:tplc="A4721D04">
      <w:start w:val="1"/>
      <w:numFmt w:val="lowerLetter"/>
      <w:lvlText w:val="%2."/>
      <w:lvlJc w:val="left"/>
      <w:pPr>
        <w:ind w:left="1440" w:hanging="360"/>
      </w:pPr>
    </w:lvl>
    <w:lvl w:ilvl="2" w:tplc="79A41B62">
      <w:start w:val="1"/>
      <w:numFmt w:val="lowerRoman"/>
      <w:lvlText w:val="%3."/>
      <w:lvlJc w:val="right"/>
      <w:pPr>
        <w:ind w:left="2160" w:hanging="180"/>
      </w:pPr>
    </w:lvl>
    <w:lvl w:ilvl="3" w:tplc="D63EA41C">
      <w:start w:val="1"/>
      <w:numFmt w:val="decimal"/>
      <w:lvlText w:val="%4."/>
      <w:lvlJc w:val="left"/>
      <w:pPr>
        <w:ind w:left="2880" w:hanging="360"/>
      </w:pPr>
    </w:lvl>
    <w:lvl w:ilvl="4" w:tplc="3FF02646">
      <w:start w:val="1"/>
      <w:numFmt w:val="lowerLetter"/>
      <w:lvlText w:val="%5."/>
      <w:lvlJc w:val="left"/>
      <w:pPr>
        <w:ind w:left="3600" w:hanging="360"/>
      </w:pPr>
    </w:lvl>
    <w:lvl w:ilvl="5" w:tplc="9676A194">
      <w:start w:val="1"/>
      <w:numFmt w:val="lowerRoman"/>
      <w:lvlText w:val="%6."/>
      <w:lvlJc w:val="right"/>
      <w:pPr>
        <w:ind w:left="4320" w:hanging="180"/>
      </w:pPr>
    </w:lvl>
    <w:lvl w:ilvl="6" w:tplc="2E92228E">
      <w:start w:val="1"/>
      <w:numFmt w:val="decimal"/>
      <w:lvlText w:val="%7."/>
      <w:lvlJc w:val="left"/>
      <w:pPr>
        <w:ind w:left="5040" w:hanging="360"/>
      </w:pPr>
    </w:lvl>
    <w:lvl w:ilvl="7" w:tplc="F996A596">
      <w:start w:val="1"/>
      <w:numFmt w:val="lowerLetter"/>
      <w:lvlText w:val="%8."/>
      <w:lvlJc w:val="left"/>
      <w:pPr>
        <w:ind w:left="5760" w:hanging="360"/>
      </w:pPr>
    </w:lvl>
    <w:lvl w:ilvl="8" w:tplc="E5DCA980">
      <w:start w:val="1"/>
      <w:numFmt w:val="lowerRoman"/>
      <w:lvlText w:val="%9."/>
      <w:lvlJc w:val="right"/>
      <w:pPr>
        <w:ind w:left="6480" w:hanging="180"/>
      </w:pPr>
    </w:lvl>
  </w:abstractNum>
  <w:abstractNum w:abstractNumId="79" w15:restartNumberingAfterBreak="0">
    <w:nsid w:val="39D603C8"/>
    <w:multiLevelType w:val="multilevel"/>
    <w:tmpl w:val="86804C0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3B097C3C"/>
    <w:multiLevelType w:val="hybridMultilevel"/>
    <w:tmpl w:val="C02E5B42"/>
    <w:lvl w:ilvl="0" w:tplc="3996A4A8">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1" w15:restartNumberingAfterBreak="0">
    <w:nsid w:val="3B670D45"/>
    <w:multiLevelType w:val="hybridMultilevel"/>
    <w:tmpl w:val="486EF0B0"/>
    <w:lvl w:ilvl="0" w:tplc="FFFFFFFF">
      <w:start w:val="1"/>
      <w:numFmt w:val="lowerLetter"/>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82" w15:restartNumberingAfterBreak="0">
    <w:nsid w:val="3BCAD9BD"/>
    <w:multiLevelType w:val="hybridMultilevel"/>
    <w:tmpl w:val="7A6AC4AE"/>
    <w:lvl w:ilvl="0" w:tplc="F3FEFC12">
      <w:start w:val="1"/>
      <w:numFmt w:val="lowerLetter"/>
      <w:lvlText w:val="%1)"/>
      <w:lvlJc w:val="left"/>
      <w:pPr>
        <w:ind w:left="720" w:hanging="360"/>
      </w:pPr>
    </w:lvl>
    <w:lvl w:ilvl="1" w:tplc="F36E632E">
      <w:start w:val="1"/>
      <w:numFmt w:val="lowerLetter"/>
      <w:lvlText w:val="%2."/>
      <w:lvlJc w:val="left"/>
      <w:pPr>
        <w:ind w:left="1440" w:hanging="360"/>
      </w:pPr>
    </w:lvl>
    <w:lvl w:ilvl="2" w:tplc="4F063260">
      <w:start w:val="1"/>
      <w:numFmt w:val="lowerRoman"/>
      <w:lvlText w:val="%3."/>
      <w:lvlJc w:val="right"/>
      <w:pPr>
        <w:ind w:left="2160" w:hanging="180"/>
      </w:pPr>
    </w:lvl>
    <w:lvl w:ilvl="3" w:tplc="0CA6B03A">
      <w:start w:val="1"/>
      <w:numFmt w:val="decimal"/>
      <w:lvlText w:val="%4."/>
      <w:lvlJc w:val="left"/>
      <w:pPr>
        <w:ind w:left="2880" w:hanging="360"/>
      </w:pPr>
    </w:lvl>
    <w:lvl w:ilvl="4" w:tplc="50DC9A0A">
      <w:start w:val="1"/>
      <w:numFmt w:val="lowerLetter"/>
      <w:lvlText w:val="%5."/>
      <w:lvlJc w:val="left"/>
      <w:pPr>
        <w:ind w:left="3600" w:hanging="360"/>
      </w:pPr>
    </w:lvl>
    <w:lvl w:ilvl="5" w:tplc="DCA6775E">
      <w:start w:val="1"/>
      <w:numFmt w:val="lowerRoman"/>
      <w:lvlText w:val="%6."/>
      <w:lvlJc w:val="right"/>
      <w:pPr>
        <w:ind w:left="4320" w:hanging="180"/>
      </w:pPr>
    </w:lvl>
    <w:lvl w:ilvl="6" w:tplc="C5CEEF38">
      <w:start w:val="1"/>
      <w:numFmt w:val="decimal"/>
      <w:lvlText w:val="%7."/>
      <w:lvlJc w:val="left"/>
      <w:pPr>
        <w:ind w:left="5040" w:hanging="360"/>
      </w:pPr>
    </w:lvl>
    <w:lvl w:ilvl="7" w:tplc="DA5CA0E2">
      <w:start w:val="1"/>
      <w:numFmt w:val="lowerLetter"/>
      <w:lvlText w:val="%8."/>
      <w:lvlJc w:val="left"/>
      <w:pPr>
        <w:ind w:left="5760" w:hanging="360"/>
      </w:pPr>
    </w:lvl>
    <w:lvl w:ilvl="8" w:tplc="94A868CE">
      <w:start w:val="1"/>
      <w:numFmt w:val="lowerRoman"/>
      <w:lvlText w:val="%9."/>
      <w:lvlJc w:val="right"/>
      <w:pPr>
        <w:ind w:left="6480" w:hanging="180"/>
      </w:pPr>
    </w:lvl>
  </w:abstractNum>
  <w:abstractNum w:abstractNumId="83" w15:restartNumberingAfterBreak="0">
    <w:nsid w:val="3DC7257E"/>
    <w:multiLevelType w:val="hybridMultilevel"/>
    <w:tmpl w:val="10C6C47A"/>
    <w:lvl w:ilvl="0" w:tplc="F7F28950">
      <w:start w:val="1"/>
      <w:numFmt w:val="lowerLetter"/>
      <w:lvlText w:val="%1)"/>
      <w:lvlJc w:val="left"/>
      <w:pPr>
        <w:ind w:left="720" w:hanging="360"/>
      </w:pPr>
    </w:lvl>
    <w:lvl w:ilvl="1" w:tplc="5E845970">
      <w:start w:val="1"/>
      <w:numFmt w:val="lowerLetter"/>
      <w:lvlText w:val="%2."/>
      <w:lvlJc w:val="left"/>
      <w:pPr>
        <w:ind w:left="1440" w:hanging="360"/>
      </w:pPr>
    </w:lvl>
    <w:lvl w:ilvl="2" w:tplc="ABCC5CBE">
      <w:start w:val="1"/>
      <w:numFmt w:val="lowerRoman"/>
      <w:lvlText w:val="%3."/>
      <w:lvlJc w:val="right"/>
      <w:pPr>
        <w:ind w:left="2160" w:hanging="180"/>
      </w:pPr>
    </w:lvl>
    <w:lvl w:ilvl="3" w:tplc="386846D6">
      <w:start w:val="1"/>
      <w:numFmt w:val="decimal"/>
      <w:lvlText w:val="%4."/>
      <w:lvlJc w:val="left"/>
      <w:pPr>
        <w:ind w:left="2880" w:hanging="360"/>
      </w:pPr>
    </w:lvl>
    <w:lvl w:ilvl="4" w:tplc="CC8EEFE6">
      <w:start w:val="1"/>
      <w:numFmt w:val="lowerLetter"/>
      <w:lvlText w:val="%5."/>
      <w:lvlJc w:val="left"/>
      <w:pPr>
        <w:ind w:left="3600" w:hanging="360"/>
      </w:pPr>
    </w:lvl>
    <w:lvl w:ilvl="5" w:tplc="F0465FB4">
      <w:start w:val="1"/>
      <w:numFmt w:val="lowerRoman"/>
      <w:lvlText w:val="%6."/>
      <w:lvlJc w:val="right"/>
      <w:pPr>
        <w:ind w:left="4320" w:hanging="180"/>
      </w:pPr>
    </w:lvl>
    <w:lvl w:ilvl="6" w:tplc="DABE401A">
      <w:start w:val="1"/>
      <w:numFmt w:val="decimal"/>
      <w:lvlText w:val="%7."/>
      <w:lvlJc w:val="left"/>
      <w:pPr>
        <w:ind w:left="5040" w:hanging="360"/>
      </w:pPr>
    </w:lvl>
    <w:lvl w:ilvl="7" w:tplc="B3A436D6">
      <w:start w:val="1"/>
      <w:numFmt w:val="lowerLetter"/>
      <w:lvlText w:val="%8."/>
      <w:lvlJc w:val="left"/>
      <w:pPr>
        <w:ind w:left="5760" w:hanging="360"/>
      </w:pPr>
    </w:lvl>
    <w:lvl w:ilvl="8" w:tplc="0B8EB81E">
      <w:start w:val="1"/>
      <w:numFmt w:val="lowerRoman"/>
      <w:lvlText w:val="%9."/>
      <w:lvlJc w:val="right"/>
      <w:pPr>
        <w:ind w:left="6480" w:hanging="180"/>
      </w:pPr>
    </w:lvl>
  </w:abstractNum>
  <w:abstractNum w:abstractNumId="84" w15:restartNumberingAfterBreak="0">
    <w:nsid w:val="3EA7CD48"/>
    <w:multiLevelType w:val="hybridMultilevel"/>
    <w:tmpl w:val="F4E0F9F0"/>
    <w:lvl w:ilvl="0" w:tplc="1EC6DE22">
      <w:start w:val="1"/>
      <w:numFmt w:val="decimal"/>
      <w:lvlText w:val="(%1)"/>
      <w:lvlJc w:val="left"/>
      <w:pPr>
        <w:ind w:left="720" w:hanging="360"/>
      </w:pPr>
    </w:lvl>
    <w:lvl w:ilvl="1" w:tplc="6FB28274">
      <w:start w:val="1"/>
      <w:numFmt w:val="lowerLetter"/>
      <w:lvlText w:val="%2."/>
      <w:lvlJc w:val="left"/>
      <w:pPr>
        <w:ind w:left="1440" w:hanging="360"/>
      </w:pPr>
    </w:lvl>
    <w:lvl w:ilvl="2" w:tplc="1A2416CE">
      <w:start w:val="1"/>
      <w:numFmt w:val="lowerRoman"/>
      <w:lvlText w:val="%3."/>
      <w:lvlJc w:val="right"/>
      <w:pPr>
        <w:ind w:left="2160" w:hanging="180"/>
      </w:pPr>
    </w:lvl>
    <w:lvl w:ilvl="3" w:tplc="213C866E">
      <w:start w:val="1"/>
      <w:numFmt w:val="decimal"/>
      <w:lvlText w:val="%4."/>
      <w:lvlJc w:val="left"/>
      <w:pPr>
        <w:ind w:left="2880" w:hanging="360"/>
      </w:pPr>
    </w:lvl>
    <w:lvl w:ilvl="4" w:tplc="AC301984">
      <w:start w:val="1"/>
      <w:numFmt w:val="lowerLetter"/>
      <w:lvlText w:val="%5."/>
      <w:lvlJc w:val="left"/>
      <w:pPr>
        <w:ind w:left="3600" w:hanging="360"/>
      </w:pPr>
    </w:lvl>
    <w:lvl w:ilvl="5" w:tplc="5A085D54">
      <w:start w:val="1"/>
      <w:numFmt w:val="lowerRoman"/>
      <w:lvlText w:val="%6."/>
      <w:lvlJc w:val="right"/>
      <w:pPr>
        <w:ind w:left="4320" w:hanging="180"/>
      </w:pPr>
    </w:lvl>
    <w:lvl w:ilvl="6" w:tplc="D52A6578">
      <w:start w:val="1"/>
      <w:numFmt w:val="decimal"/>
      <w:lvlText w:val="%7."/>
      <w:lvlJc w:val="left"/>
      <w:pPr>
        <w:ind w:left="5040" w:hanging="360"/>
      </w:pPr>
    </w:lvl>
    <w:lvl w:ilvl="7" w:tplc="0C52F0D4">
      <w:start w:val="1"/>
      <w:numFmt w:val="lowerLetter"/>
      <w:lvlText w:val="%8."/>
      <w:lvlJc w:val="left"/>
      <w:pPr>
        <w:ind w:left="5760" w:hanging="360"/>
      </w:pPr>
    </w:lvl>
    <w:lvl w:ilvl="8" w:tplc="BDECBADE">
      <w:start w:val="1"/>
      <w:numFmt w:val="lowerRoman"/>
      <w:lvlText w:val="%9."/>
      <w:lvlJc w:val="right"/>
      <w:pPr>
        <w:ind w:left="6480" w:hanging="180"/>
      </w:pPr>
    </w:lvl>
  </w:abstractNum>
  <w:abstractNum w:abstractNumId="85" w15:restartNumberingAfterBreak="0">
    <w:nsid w:val="3EAF0020"/>
    <w:multiLevelType w:val="multilevel"/>
    <w:tmpl w:val="0B96BBB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3ECC54D7"/>
    <w:multiLevelType w:val="hybridMultilevel"/>
    <w:tmpl w:val="2038756C"/>
    <w:lvl w:ilvl="0" w:tplc="1EC6DE22">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 w15:restartNumberingAfterBreak="0">
    <w:nsid w:val="3F9A3E5A"/>
    <w:multiLevelType w:val="hybridMultilevel"/>
    <w:tmpl w:val="631EDF5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3FAE3174"/>
    <w:multiLevelType w:val="hybridMultilevel"/>
    <w:tmpl w:val="9BF0CA3A"/>
    <w:lvl w:ilvl="0" w:tplc="718C7BD8">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402C5289"/>
    <w:multiLevelType w:val="hybridMultilevel"/>
    <w:tmpl w:val="CDEC5EC8"/>
    <w:lvl w:ilvl="0" w:tplc="BAACECF6">
      <w:start w:val="1"/>
      <w:numFmt w:val="lowerLetter"/>
      <w:lvlText w:val="%1)"/>
      <w:lvlJc w:val="left"/>
      <w:pPr>
        <w:ind w:left="720" w:hanging="360"/>
      </w:pPr>
    </w:lvl>
    <w:lvl w:ilvl="1" w:tplc="5FC215E2">
      <w:start w:val="1"/>
      <w:numFmt w:val="lowerLetter"/>
      <w:lvlText w:val="%2."/>
      <w:lvlJc w:val="left"/>
      <w:pPr>
        <w:ind w:left="1440" w:hanging="360"/>
      </w:pPr>
    </w:lvl>
    <w:lvl w:ilvl="2" w:tplc="CAFE162C">
      <w:start w:val="1"/>
      <w:numFmt w:val="lowerRoman"/>
      <w:lvlText w:val="%3."/>
      <w:lvlJc w:val="right"/>
      <w:pPr>
        <w:ind w:left="2160" w:hanging="180"/>
      </w:pPr>
    </w:lvl>
    <w:lvl w:ilvl="3" w:tplc="DCBA5614">
      <w:start w:val="1"/>
      <w:numFmt w:val="decimal"/>
      <w:lvlText w:val="%4."/>
      <w:lvlJc w:val="left"/>
      <w:pPr>
        <w:ind w:left="2880" w:hanging="360"/>
      </w:pPr>
    </w:lvl>
    <w:lvl w:ilvl="4" w:tplc="BDB42816">
      <w:start w:val="1"/>
      <w:numFmt w:val="lowerLetter"/>
      <w:lvlText w:val="%5."/>
      <w:lvlJc w:val="left"/>
      <w:pPr>
        <w:ind w:left="3600" w:hanging="360"/>
      </w:pPr>
    </w:lvl>
    <w:lvl w:ilvl="5" w:tplc="1B8065EC">
      <w:start w:val="1"/>
      <w:numFmt w:val="lowerRoman"/>
      <w:lvlText w:val="%6."/>
      <w:lvlJc w:val="right"/>
      <w:pPr>
        <w:ind w:left="4320" w:hanging="180"/>
      </w:pPr>
    </w:lvl>
    <w:lvl w:ilvl="6" w:tplc="8EBA1A20">
      <w:start w:val="1"/>
      <w:numFmt w:val="decimal"/>
      <w:lvlText w:val="%7."/>
      <w:lvlJc w:val="left"/>
      <w:pPr>
        <w:ind w:left="5040" w:hanging="360"/>
      </w:pPr>
    </w:lvl>
    <w:lvl w:ilvl="7" w:tplc="9384BD58">
      <w:start w:val="1"/>
      <w:numFmt w:val="lowerLetter"/>
      <w:lvlText w:val="%8."/>
      <w:lvlJc w:val="left"/>
      <w:pPr>
        <w:ind w:left="5760" w:hanging="360"/>
      </w:pPr>
    </w:lvl>
    <w:lvl w:ilvl="8" w:tplc="5FC2EE12">
      <w:start w:val="1"/>
      <w:numFmt w:val="lowerRoman"/>
      <w:lvlText w:val="%9."/>
      <w:lvlJc w:val="right"/>
      <w:pPr>
        <w:ind w:left="6480" w:hanging="180"/>
      </w:pPr>
    </w:lvl>
  </w:abstractNum>
  <w:abstractNum w:abstractNumId="90" w15:restartNumberingAfterBreak="0">
    <w:nsid w:val="4072E42F"/>
    <w:multiLevelType w:val="hybridMultilevel"/>
    <w:tmpl w:val="FCAE513C"/>
    <w:lvl w:ilvl="0" w:tplc="BEF65C20">
      <w:start w:val="5"/>
      <w:numFmt w:val="decimal"/>
      <w:lvlText w:val="(4)"/>
      <w:lvlJc w:val="left"/>
      <w:pPr>
        <w:ind w:left="720" w:hanging="360"/>
      </w:pPr>
    </w:lvl>
    <w:lvl w:ilvl="1" w:tplc="B92AF778">
      <w:start w:val="1"/>
      <w:numFmt w:val="lowerLetter"/>
      <w:lvlText w:val="%2."/>
      <w:lvlJc w:val="left"/>
      <w:pPr>
        <w:ind w:left="1440" w:hanging="360"/>
      </w:pPr>
    </w:lvl>
    <w:lvl w:ilvl="2" w:tplc="47C84600">
      <w:start w:val="1"/>
      <w:numFmt w:val="lowerRoman"/>
      <w:lvlText w:val="%3."/>
      <w:lvlJc w:val="right"/>
      <w:pPr>
        <w:ind w:left="2160" w:hanging="180"/>
      </w:pPr>
    </w:lvl>
    <w:lvl w:ilvl="3" w:tplc="CBE23188">
      <w:start w:val="1"/>
      <w:numFmt w:val="decimal"/>
      <w:lvlText w:val="%4."/>
      <w:lvlJc w:val="left"/>
      <w:pPr>
        <w:ind w:left="2880" w:hanging="360"/>
      </w:pPr>
    </w:lvl>
    <w:lvl w:ilvl="4" w:tplc="A58A0D6C">
      <w:start w:val="1"/>
      <w:numFmt w:val="lowerLetter"/>
      <w:lvlText w:val="%5."/>
      <w:lvlJc w:val="left"/>
      <w:pPr>
        <w:ind w:left="3600" w:hanging="360"/>
      </w:pPr>
    </w:lvl>
    <w:lvl w:ilvl="5" w:tplc="6E08826E">
      <w:start w:val="1"/>
      <w:numFmt w:val="lowerRoman"/>
      <w:lvlText w:val="%6."/>
      <w:lvlJc w:val="right"/>
      <w:pPr>
        <w:ind w:left="4320" w:hanging="180"/>
      </w:pPr>
    </w:lvl>
    <w:lvl w:ilvl="6" w:tplc="173CC6D0">
      <w:start w:val="1"/>
      <w:numFmt w:val="decimal"/>
      <w:lvlText w:val="%7."/>
      <w:lvlJc w:val="left"/>
      <w:pPr>
        <w:ind w:left="5040" w:hanging="360"/>
      </w:pPr>
    </w:lvl>
    <w:lvl w:ilvl="7" w:tplc="932A19E8">
      <w:start w:val="1"/>
      <w:numFmt w:val="lowerLetter"/>
      <w:lvlText w:val="%8."/>
      <w:lvlJc w:val="left"/>
      <w:pPr>
        <w:ind w:left="5760" w:hanging="360"/>
      </w:pPr>
    </w:lvl>
    <w:lvl w:ilvl="8" w:tplc="5DEA5016">
      <w:start w:val="1"/>
      <w:numFmt w:val="lowerRoman"/>
      <w:lvlText w:val="%9."/>
      <w:lvlJc w:val="right"/>
      <w:pPr>
        <w:ind w:left="6480" w:hanging="180"/>
      </w:pPr>
    </w:lvl>
  </w:abstractNum>
  <w:abstractNum w:abstractNumId="91" w15:restartNumberingAfterBreak="0">
    <w:nsid w:val="40B92B4F"/>
    <w:multiLevelType w:val="multilevel"/>
    <w:tmpl w:val="733678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40CD4291"/>
    <w:multiLevelType w:val="hybridMultilevel"/>
    <w:tmpl w:val="0D46765C"/>
    <w:lvl w:ilvl="0" w:tplc="F22C4400">
      <w:start w:val="1"/>
      <w:numFmt w:val="decimal"/>
      <w:lvlText w:val="%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 w15:restartNumberingAfterBreak="0">
    <w:nsid w:val="419FB74D"/>
    <w:multiLevelType w:val="hybridMultilevel"/>
    <w:tmpl w:val="FB745698"/>
    <w:lvl w:ilvl="0" w:tplc="63763F72">
      <w:start w:val="1"/>
      <w:numFmt w:val="decimal"/>
      <w:lvlText w:val="%1."/>
      <w:lvlJc w:val="left"/>
      <w:pPr>
        <w:ind w:left="1068" w:hanging="360"/>
      </w:pPr>
      <w:rPr>
        <w:rFonts w:ascii="Times New Roman" w:hAnsi="Times New Roman" w:cs="Times New Roman" w:hint="default"/>
        <w:sz w:val="24"/>
        <w:szCs w:val="24"/>
      </w:rPr>
    </w:lvl>
    <w:lvl w:ilvl="1" w:tplc="A6AECEA0">
      <w:start w:val="1"/>
      <w:numFmt w:val="lowerLetter"/>
      <w:lvlText w:val="%2."/>
      <w:lvlJc w:val="left"/>
      <w:pPr>
        <w:ind w:left="1788" w:hanging="360"/>
      </w:pPr>
    </w:lvl>
    <w:lvl w:ilvl="2" w:tplc="84BA3758">
      <w:start w:val="1"/>
      <w:numFmt w:val="lowerRoman"/>
      <w:lvlText w:val="%3."/>
      <w:lvlJc w:val="right"/>
      <w:pPr>
        <w:ind w:left="2508" w:hanging="180"/>
      </w:pPr>
    </w:lvl>
    <w:lvl w:ilvl="3" w:tplc="75BAC50C">
      <w:start w:val="1"/>
      <w:numFmt w:val="decimal"/>
      <w:lvlText w:val="%4."/>
      <w:lvlJc w:val="left"/>
      <w:pPr>
        <w:ind w:left="3228" w:hanging="360"/>
      </w:pPr>
    </w:lvl>
    <w:lvl w:ilvl="4" w:tplc="CFE8834A">
      <w:start w:val="1"/>
      <w:numFmt w:val="lowerLetter"/>
      <w:lvlText w:val="%5."/>
      <w:lvlJc w:val="left"/>
      <w:pPr>
        <w:ind w:left="3948" w:hanging="360"/>
      </w:pPr>
    </w:lvl>
    <w:lvl w:ilvl="5" w:tplc="3C8E7F74">
      <w:start w:val="1"/>
      <w:numFmt w:val="lowerRoman"/>
      <w:lvlText w:val="%6."/>
      <w:lvlJc w:val="right"/>
      <w:pPr>
        <w:ind w:left="4668" w:hanging="180"/>
      </w:pPr>
    </w:lvl>
    <w:lvl w:ilvl="6" w:tplc="0B5E68D4">
      <w:start w:val="1"/>
      <w:numFmt w:val="decimal"/>
      <w:lvlText w:val="%7."/>
      <w:lvlJc w:val="left"/>
      <w:pPr>
        <w:ind w:left="5388" w:hanging="360"/>
      </w:pPr>
    </w:lvl>
    <w:lvl w:ilvl="7" w:tplc="1A883B9C">
      <w:start w:val="1"/>
      <w:numFmt w:val="lowerLetter"/>
      <w:lvlText w:val="%8."/>
      <w:lvlJc w:val="left"/>
      <w:pPr>
        <w:ind w:left="6108" w:hanging="360"/>
      </w:pPr>
    </w:lvl>
    <w:lvl w:ilvl="8" w:tplc="582C2BD4">
      <w:start w:val="1"/>
      <w:numFmt w:val="lowerRoman"/>
      <w:lvlText w:val="%9."/>
      <w:lvlJc w:val="right"/>
      <w:pPr>
        <w:ind w:left="6828" w:hanging="180"/>
      </w:pPr>
    </w:lvl>
  </w:abstractNum>
  <w:abstractNum w:abstractNumId="94" w15:restartNumberingAfterBreak="0">
    <w:nsid w:val="44216AC4"/>
    <w:multiLevelType w:val="hybridMultilevel"/>
    <w:tmpl w:val="B6A8DAFA"/>
    <w:lvl w:ilvl="0" w:tplc="FFFFFFFF">
      <w:start w:val="1"/>
      <w:numFmt w:val="decimal"/>
      <w:lvlText w:val="(%1)"/>
      <w:lvlJc w:val="left"/>
      <w:pPr>
        <w:ind w:left="502" w:hanging="360"/>
      </w:pPr>
      <w:rPr>
        <w:rFonts w:ascii="Times New Roman" w:hAnsi="Times New Roman" w:cs="Times New Roman" w:hint="default"/>
        <w:sz w:val="24"/>
        <w:szCs w:val="24"/>
      </w:rPr>
    </w:lvl>
    <w:lvl w:ilvl="1" w:tplc="65168B34">
      <w:start w:val="1"/>
      <w:numFmt w:val="lowerLetter"/>
      <w:lvlText w:val="%2)"/>
      <w:lvlJc w:val="left"/>
      <w:pPr>
        <w:ind w:left="1210" w:hanging="360"/>
      </w:pPr>
      <w:rPr>
        <w:rFonts w:ascii="Times New Roman" w:hAnsi="Times New Roman" w:cs="Times New Roman" w:hint="default"/>
        <w:sz w:val="24"/>
        <w:szCs w:val="24"/>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5" w15:restartNumberingAfterBreak="0">
    <w:nsid w:val="45D7719E"/>
    <w:multiLevelType w:val="hybridMultilevel"/>
    <w:tmpl w:val="EB083088"/>
    <w:lvl w:ilvl="0" w:tplc="47F27A86">
      <w:start w:val="1"/>
      <w:numFmt w:val="lowerLetter"/>
      <w:lvlText w:val="%1)"/>
      <w:lvlJc w:val="left"/>
      <w:pPr>
        <w:ind w:left="720" w:hanging="360"/>
      </w:pPr>
    </w:lvl>
    <w:lvl w:ilvl="1" w:tplc="E1CC12A0">
      <w:start w:val="1"/>
      <w:numFmt w:val="lowerLetter"/>
      <w:lvlText w:val="%2."/>
      <w:lvlJc w:val="left"/>
      <w:pPr>
        <w:ind w:left="1440" w:hanging="360"/>
      </w:pPr>
    </w:lvl>
    <w:lvl w:ilvl="2" w:tplc="CC902668">
      <w:start w:val="1"/>
      <w:numFmt w:val="lowerRoman"/>
      <w:lvlText w:val="%3."/>
      <w:lvlJc w:val="right"/>
      <w:pPr>
        <w:ind w:left="2160" w:hanging="180"/>
      </w:pPr>
    </w:lvl>
    <w:lvl w:ilvl="3" w:tplc="AE00C4E8">
      <w:start w:val="1"/>
      <w:numFmt w:val="decimal"/>
      <w:lvlText w:val="%4."/>
      <w:lvlJc w:val="left"/>
      <w:pPr>
        <w:ind w:left="2880" w:hanging="360"/>
      </w:pPr>
    </w:lvl>
    <w:lvl w:ilvl="4" w:tplc="75827EF8">
      <w:start w:val="1"/>
      <w:numFmt w:val="lowerLetter"/>
      <w:lvlText w:val="%5."/>
      <w:lvlJc w:val="left"/>
      <w:pPr>
        <w:ind w:left="3600" w:hanging="360"/>
      </w:pPr>
    </w:lvl>
    <w:lvl w:ilvl="5" w:tplc="6D560886">
      <w:start w:val="1"/>
      <w:numFmt w:val="lowerRoman"/>
      <w:lvlText w:val="%6."/>
      <w:lvlJc w:val="right"/>
      <w:pPr>
        <w:ind w:left="4320" w:hanging="180"/>
      </w:pPr>
    </w:lvl>
    <w:lvl w:ilvl="6" w:tplc="805262CA">
      <w:start w:val="1"/>
      <w:numFmt w:val="decimal"/>
      <w:lvlText w:val="%7."/>
      <w:lvlJc w:val="left"/>
      <w:pPr>
        <w:ind w:left="5040" w:hanging="360"/>
      </w:pPr>
    </w:lvl>
    <w:lvl w:ilvl="7" w:tplc="5956D4E2">
      <w:start w:val="1"/>
      <w:numFmt w:val="lowerLetter"/>
      <w:lvlText w:val="%8."/>
      <w:lvlJc w:val="left"/>
      <w:pPr>
        <w:ind w:left="5760" w:hanging="360"/>
      </w:pPr>
    </w:lvl>
    <w:lvl w:ilvl="8" w:tplc="A1468DCC">
      <w:start w:val="1"/>
      <w:numFmt w:val="lowerRoman"/>
      <w:lvlText w:val="%9."/>
      <w:lvlJc w:val="right"/>
      <w:pPr>
        <w:ind w:left="6480" w:hanging="180"/>
      </w:pPr>
    </w:lvl>
  </w:abstractNum>
  <w:abstractNum w:abstractNumId="96" w15:restartNumberingAfterBreak="0">
    <w:nsid w:val="45EA69C7"/>
    <w:multiLevelType w:val="hybridMultilevel"/>
    <w:tmpl w:val="3D44D4BE"/>
    <w:lvl w:ilvl="0" w:tplc="B71AE33E">
      <w:start w:val="1"/>
      <w:numFmt w:val="decimal"/>
      <w:lvlText w:val="(%1)"/>
      <w:lvlJc w:val="left"/>
      <w:pPr>
        <w:ind w:left="360" w:hanging="360"/>
      </w:pPr>
    </w:lvl>
    <w:lvl w:ilvl="1" w:tplc="041B0017">
      <w:start w:val="1"/>
      <w:numFmt w:val="lowerLetter"/>
      <w:lvlText w:val="%2)"/>
      <w:lvlJc w:val="left"/>
      <w:pPr>
        <w:ind w:left="927"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7" w15:restartNumberingAfterBreak="0">
    <w:nsid w:val="465FB80C"/>
    <w:multiLevelType w:val="hybridMultilevel"/>
    <w:tmpl w:val="663C8C62"/>
    <w:lvl w:ilvl="0" w:tplc="FD121F5A">
      <w:start w:val="1"/>
      <w:numFmt w:val="lowerLetter"/>
      <w:lvlText w:val="%1)"/>
      <w:lvlJc w:val="left"/>
      <w:pPr>
        <w:ind w:left="720" w:hanging="360"/>
      </w:pPr>
    </w:lvl>
    <w:lvl w:ilvl="1" w:tplc="1E2CCF4C">
      <w:start w:val="1"/>
      <w:numFmt w:val="lowerLetter"/>
      <w:lvlText w:val="%2."/>
      <w:lvlJc w:val="left"/>
      <w:pPr>
        <w:ind w:left="1440" w:hanging="360"/>
      </w:pPr>
    </w:lvl>
    <w:lvl w:ilvl="2" w:tplc="1DCA3FBA">
      <w:start w:val="1"/>
      <w:numFmt w:val="lowerRoman"/>
      <w:lvlText w:val="%3."/>
      <w:lvlJc w:val="right"/>
      <w:pPr>
        <w:ind w:left="2160" w:hanging="180"/>
      </w:pPr>
    </w:lvl>
    <w:lvl w:ilvl="3" w:tplc="2A987098">
      <w:start w:val="1"/>
      <w:numFmt w:val="decimal"/>
      <w:lvlText w:val="%4."/>
      <w:lvlJc w:val="left"/>
      <w:pPr>
        <w:ind w:left="2880" w:hanging="360"/>
      </w:pPr>
    </w:lvl>
    <w:lvl w:ilvl="4" w:tplc="F1EC87CC">
      <w:start w:val="1"/>
      <w:numFmt w:val="lowerLetter"/>
      <w:lvlText w:val="%5."/>
      <w:lvlJc w:val="left"/>
      <w:pPr>
        <w:ind w:left="3600" w:hanging="360"/>
      </w:pPr>
    </w:lvl>
    <w:lvl w:ilvl="5" w:tplc="FFD664F2">
      <w:start w:val="1"/>
      <w:numFmt w:val="lowerRoman"/>
      <w:lvlText w:val="%6."/>
      <w:lvlJc w:val="right"/>
      <w:pPr>
        <w:ind w:left="4320" w:hanging="180"/>
      </w:pPr>
    </w:lvl>
    <w:lvl w:ilvl="6" w:tplc="1942791A">
      <w:start w:val="1"/>
      <w:numFmt w:val="decimal"/>
      <w:lvlText w:val="%7."/>
      <w:lvlJc w:val="left"/>
      <w:pPr>
        <w:ind w:left="5040" w:hanging="360"/>
      </w:pPr>
    </w:lvl>
    <w:lvl w:ilvl="7" w:tplc="7AEE5BEA">
      <w:start w:val="1"/>
      <w:numFmt w:val="lowerLetter"/>
      <w:lvlText w:val="%8."/>
      <w:lvlJc w:val="left"/>
      <w:pPr>
        <w:ind w:left="5760" w:hanging="360"/>
      </w:pPr>
    </w:lvl>
    <w:lvl w:ilvl="8" w:tplc="A6FEDF2C">
      <w:start w:val="1"/>
      <w:numFmt w:val="lowerRoman"/>
      <w:lvlText w:val="%9."/>
      <w:lvlJc w:val="right"/>
      <w:pPr>
        <w:ind w:left="6480" w:hanging="180"/>
      </w:pPr>
    </w:lvl>
  </w:abstractNum>
  <w:abstractNum w:abstractNumId="98" w15:restartNumberingAfterBreak="0">
    <w:nsid w:val="46D40067"/>
    <w:multiLevelType w:val="hybridMultilevel"/>
    <w:tmpl w:val="BA4A3CB8"/>
    <w:lvl w:ilvl="0" w:tplc="041B0017">
      <w:start w:val="1"/>
      <w:numFmt w:val="lowerLetter"/>
      <w:lvlText w:val="%1)"/>
      <w:lvlJc w:val="left"/>
      <w:pPr>
        <w:ind w:left="927" w:hanging="360"/>
      </w:p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99" w15:restartNumberingAfterBreak="0">
    <w:nsid w:val="47F3682A"/>
    <w:multiLevelType w:val="hybridMultilevel"/>
    <w:tmpl w:val="842AC250"/>
    <w:lvl w:ilvl="0" w:tplc="0C22F13A">
      <w:start w:val="1"/>
      <w:numFmt w:val="decimal"/>
      <w:lvlText w:val="(%1)"/>
      <w:lvlJc w:val="left"/>
      <w:pPr>
        <w:ind w:left="360" w:hanging="360"/>
      </w:pPr>
      <w:rPr>
        <w:rFonts w:ascii="Times New Roman" w:hAnsi="Times New Roman" w:cs="Times New Roman" w:hint="default"/>
        <w:sz w:val="24"/>
        <w:szCs w:val="24"/>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0" w15:restartNumberingAfterBreak="0">
    <w:nsid w:val="47F5EF4E"/>
    <w:multiLevelType w:val="hybridMultilevel"/>
    <w:tmpl w:val="3DC88B1A"/>
    <w:lvl w:ilvl="0" w:tplc="F9665CB4">
      <w:start w:val="1"/>
      <w:numFmt w:val="decimal"/>
      <w:lvlText w:val="(%1)"/>
      <w:lvlJc w:val="left"/>
      <w:pPr>
        <w:ind w:left="720" w:hanging="360"/>
      </w:pPr>
      <w:rPr>
        <w:rFonts w:ascii="Times New Roman" w:hAnsi="Times New Roman" w:cs="Times New Roman" w:hint="default"/>
        <w:sz w:val="24"/>
        <w:szCs w:val="24"/>
      </w:rPr>
    </w:lvl>
    <w:lvl w:ilvl="1" w:tplc="5A56FA82">
      <w:start w:val="1"/>
      <w:numFmt w:val="lowerLetter"/>
      <w:lvlText w:val="%2."/>
      <w:lvlJc w:val="left"/>
      <w:pPr>
        <w:ind w:left="1440" w:hanging="360"/>
      </w:pPr>
    </w:lvl>
    <w:lvl w:ilvl="2" w:tplc="EF9CF72C">
      <w:start w:val="1"/>
      <w:numFmt w:val="lowerRoman"/>
      <w:lvlText w:val="%3."/>
      <w:lvlJc w:val="right"/>
      <w:pPr>
        <w:ind w:left="2160" w:hanging="180"/>
      </w:pPr>
    </w:lvl>
    <w:lvl w:ilvl="3" w:tplc="70C0E1EA">
      <w:start w:val="1"/>
      <w:numFmt w:val="lowerLetter"/>
      <w:lvlText w:val="%4)"/>
      <w:lvlJc w:val="left"/>
      <w:pPr>
        <w:ind w:left="2880" w:hanging="360"/>
      </w:pPr>
      <w:rPr>
        <w:rFonts w:ascii="Times New Roman" w:hAnsi="Times New Roman" w:cs="Times New Roman" w:hint="default"/>
      </w:rPr>
    </w:lvl>
    <w:lvl w:ilvl="4" w:tplc="85E06474">
      <w:start w:val="1"/>
      <w:numFmt w:val="lowerLetter"/>
      <w:lvlText w:val="%5."/>
      <w:lvlJc w:val="left"/>
      <w:pPr>
        <w:ind w:left="3600" w:hanging="360"/>
      </w:pPr>
    </w:lvl>
    <w:lvl w:ilvl="5" w:tplc="453EB99A">
      <w:start w:val="1"/>
      <w:numFmt w:val="lowerRoman"/>
      <w:lvlText w:val="%6."/>
      <w:lvlJc w:val="right"/>
      <w:pPr>
        <w:ind w:left="4320" w:hanging="180"/>
      </w:pPr>
    </w:lvl>
    <w:lvl w:ilvl="6" w:tplc="CF962756">
      <w:start w:val="1"/>
      <w:numFmt w:val="decimal"/>
      <w:lvlText w:val="%7."/>
      <w:lvlJc w:val="left"/>
      <w:pPr>
        <w:ind w:left="5040" w:hanging="360"/>
      </w:pPr>
    </w:lvl>
    <w:lvl w:ilvl="7" w:tplc="65328D08">
      <w:start w:val="1"/>
      <w:numFmt w:val="lowerLetter"/>
      <w:lvlText w:val="%8."/>
      <w:lvlJc w:val="left"/>
      <w:pPr>
        <w:ind w:left="5760" w:hanging="360"/>
      </w:pPr>
    </w:lvl>
    <w:lvl w:ilvl="8" w:tplc="046E52C2">
      <w:start w:val="1"/>
      <w:numFmt w:val="lowerRoman"/>
      <w:lvlText w:val="%9."/>
      <w:lvlJc w:val="right"/>
      <w:pPr>
        <w:ind w:left="6480" w:hanging="180"/>
      </w:pPr>
    </w:lvl>
  </w:abstractNum>
  <w:abstractNum w:abstractNumId="101" w15:restartNumberingAfterBreak="0">
    <w:nsid w:val="48953618"/>
    <w:multiLevelType w:val="hybridMultilevel"/>
    <w:tmpl w:val="FBCC5538"/>
    <w:lvl w:ilvl="0" w:tplc="AAA863B2">
      <w:start w:val="4"/>
      <w:numFmt w:val="decimal"/>
      <w:lvlText w:val="%1(1)"/>
      <w:lvlJc w:val="left"/>
      <w:pPr>
        <w:ind w:left="720" w:hanging="360"/>
      </w:pPr>
      <w:rPr>
        <w:rFonts w:ascii="Times New Roman"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2" w15:restartNumberingAfterBreak="0">
    <w:nsid w:val="494644A0"/>
    <w:multiLevelType w:val="hybridMultilevel"/>
    <w:tmpl w:val="A566AFD6"/>
    <w:lvl w:ilvl="0" w:tplc="211CADB6">
      <w:start w:val="1"/>
      <w:numFmt w:val="decimal"/>
      <w:lvlText w:val="%1."/>
      <w:lvlJc w:val="left"/>
      <w:pPr>
        <w:ind w:left="1069" w:hanging="360"/>
      </w:pPr>
    </w:lvl>
    <w:lvl w:ilvl="1" w:tplc="C8C816CA">
      <w:start w:val="1"/>
      <w:numFmt w:val="lowerLetter"/>
      <w:lvlText w:val="%2."/>
      <w:lvlJc w:val="left"/>
      <w:pPr>
        <w:ind w:left="1789" w:hanging="360"/>
      </w:pPr>
    </w:lvl>
    <w:lvl w:ilvl="2" w:tplc="830CF0EA">
      <w:start w:val="1"/>
      <w:numFmt w:val="lowerRoman"/>
      <w:lvlText w:val="%3."/>
      <w:lvlJc w:val="right"/>
      <w:pPr>
        <w:ind w:left="2509" w:hanging="180"/>
      </w:pPr>
    </w:lvl>
    <w:lvl w:ilvl="3" w:tplc="F5DA6640">
      <w:start w:val="1"/>
      <w:numFmt w:val="decimal"/>
      <w:lvlText w:val="%4."/>
      <w:lvlJc w:val="left"/>
      <w:pPr>
        <w:ind w:left="3229" w:hanging="360"/>
      </w:pPr>
    </w:lvl>
    <w:lvl w:ilvl="4" w:tplc="37369458">
      <w:start w:val="1"/>
      <w:numFmt w:val="lowerLetter"/>
      <w:lvlText w:val="%5."/>
      <w:lvlJc w:val="left"/>
      <w:pPr>
        <w:ind w:left="3949" w:hanging="360"/>
      </w:pPr>
    </w:lvl>
    <w:lvl w:ilvl="5" w:tplc="5C9AD9D2">
      <w:start w:val="1"/>
      <w:numFmt w:val="lowerRoman"/>
      <w:lvlText w:val="%6."/>
      <w:lvlJc w:val="right"/>
      <w:pPr>
        <w:ind w:left="4669" w:hanging="180"/>
      </w:pPr>
    </w:lvl>
    <w:lvl w:ilvl="6" w:tplc="0F0A5026">
      <w:start w:val="1"/>
      <w:numFmt w:val="decimal"/>
      <w:lvlText w:val="%7."/>
      <w:lvlJc w:val="left"/>
      <w:pPr>
        <w:ind w:left="5389" w:hanging="360"/>
      </w:pPr>
    </w:lvl>
    <w:lvl w:ilvl="7" w:tplc="493C101E">
      <w:start w:val="1"/>
      <w:numFmt w:val="lowerLetter"/>
      <w:lvlText w:val="%8."/>
      <w:lvlJc w:val="left"/>
      <w:pPr>
        <w:ind w:left="6109" w:hanging="360"/>
      </w:pPr>
    </w:lvl>
    <w:lvl w:ilvl="8" w:tplc="B7FA8450">
      <w:start w:val="1"/>
      <w:numFmt w:val="lowerRoman"/>
      <w:lvlText w:val="%9."/>
      <w:lvlJc w:val="right"/>
      <w:pPr>
        <w:ind w:left="6829" w:hanging="180"/>
      </w:pPr>
    </w:lvl>
  </w:abstractNum>
  <w:abstractNum w:abstractNumId="103" w15:restartNumberingAfterBreak="0">
    <w:nsid w:val="498A0029"/>
    <w:multiLevelType w:val="hybridMultilevel"/>
    <w:tmpl w:val="B35ED556"/>
    <w:lvl w:ilvl="0" w:tplc="0524AAB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49E4685D"/>
    <w:multiLevelType w:val="hybridMultilevel"/>
    <w:tmpl w:val="D6726CA0"/>
    <w:lvl w:ilvl="0" w:tplc="C0726ACA">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5" w15:restartNumberingAfterBreak="0">
    <w:nsid w:val="4AA6795B"/>
    <w:multiLevelType w:val="multilevel"/>
    <w:tmpl w:val="B6FA037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4AC06480"/>
    <w:multiLevelType w:val="hybridMultilevel"/>
    <w:tmpl w:val="EDBA932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 w15:restartNumberingAfterBreak="0">
    <w:nsid w:val="4C8B4587"/>
    <w:multiLevelType w:val="hybridMultilevel"/>
    <w:tmpl w:val="16843688"/>
    <w:lvl w:ilvl="0" w:tplc="BA7251F4">
      <w:start w:val="1"/>
      <w:numFmt w:val="decimal"/>
      <w:lvlText w:val="(%1)"/>
      <w:lvlJc w:val="left"/>
      <w:pPr>
        <w:ind w:left="1287" w:hanging="360"/>
      </w:pPr>
      <w:rPr>
        <w:rFonts w:ascii="Times New Roman" w:hAnsi="Times New Roman" w:cs="Times New Roman" w:hint="default"/>
        <w:sz w:val="24"/>
        <w:szCs w:val="24"/>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08" w15:restartNumberingAfterBreak="0">
    <w:nsid w:val="4D9E64FE"/>
    <w:multiLevelType w:val="hybridMultilevel"/>
    <w:tmpl w:val="4AFE6B0A"/>
    <w:lvl w:ilvl="0" w:tplc="D91EE1BE">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9" w15:restartNumberingAfterBreak="0">
    <w:nsid w:val="4DFA3994"/>
    <w:multiLevelType w:val="hybridMultilevel"/>
    <w:tmpl w:val="279ACD16"/>
    <w:lvl w:ilvl="0" w:tplc="041B0017">
      <w:start w:val="1"/>
      <w:numFmt w:val="lowerLetter"/>
      <w:lvlText w:val="%1)"/>
      <w:lvlJc w:val="left"/>
      <w:pPr>
        <w:ind w:left="1069" w:hanging="360"/>
      </w:p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10" w15:restartNumberingAfterBreak="0">
    <w:nsid w:val="4E1363CF"/>
    <w:multiLevelType w:val="hybridMultilevel"/>
    <w:tmpl w:val="72A0EE04"/>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11" w15:restartNumberingAfterBreak="0">
    <w:nsid w:val="4F40DF69"/>
    <w:multiLevelType w:val="hybridMultilevel"/>
    <w:tmpl w:val="FFFFFFFF"/>
    <w:lvl w:ilvl="0" w:tplc="278A5ECC">
      <w:start w:val="1"/>
      <w:numFmt w:val="decimal"/>
      <w:lvlText w:val="(4)"/>
      <w:lvlJc w:val="left"/>
      <w:pPr>
        <w:ind w:left="720" w:hanging="360"/>
      </w:pPr>
    </w:lvl>
    <w:lvl w:ilvl="1" w:tplc="4ED4AD04">
      <w:start w:val="1"/>
      <w:numFmt w:val="lowerLetter"/>
      <w:lvlText w:val="%2."/>
      <w:lvlJc w:val="left"/>
      <w:pPr>
        <w:ind w:left="1440" w:hanging="360"/>
      </w:pPr>
    </w:lvl>
    <w:lvl w:ilvl="2" w:tplc="100AA95E">
      <w:start w:val="1"/>
      <w:numFmt w:val="lowerRoman"/>
      <w:lvlText w:val="%3."/>
      <w:lvlJc w:val="right"/>
      <w:pPr>
        <w:ind w:left="2160" w:hanging="180"/>
      </w:pPr>
    </w:lvl>
    <w:lvl w:ilvl="3" w:tplc="E8127C96">
      <w:start w:val="1"/>
      <w:numFmt w:val="decimal"/>
      <w:lvlText w:val="%4."/>
      <w:lvlJc w:val="left"/>
      <w:pPr>
        <w:ind w:left="2880" w:hanging="360"/>
      </w:pPr>
    </w:lvl>
    <w:lvl w:ilvl="4" w:tplc="EA405A44">
      <w:start w:val="1"/>
      <w:numFmt w:val="lowerLetter"/>
      <w:lvlText w:val="%5."/>
      <w:lvlJc w:val="left"/>
      <w:pPr>
        <w:ind w:left="3600" w:hanging="360"/>
      </w:pPr>
    </w:lvl>
    <w:lvl w:ilvl="5" w:tplc="7A544E52">
      <w:start w:val="1"/>
      <w:numFmt w:val="lowerRoman"/>
      <w:lvlText w:val="%6."/>
      <w:lvlJc w:val="right"/>
      <w:pPr>
        <w:ind w:left="4320" w:hanging="180"/>
      </w:pPr>
    </w:lvl>
    <w:lvl w:ilvl="6" w:tplc="1E04EA52">
      <w:start w:val="1"/>
      <w:numFmt w:val="decimal"/>
      <w:lvlText w:val="%7."/>
      <w:lvlJc w:val="left"/>
      <w:pPr>
        <w:ind w:left="5040" w:hanging="360"/>
      </w:pPr>
    </w:lvl>
    <w:lvl w:ilvl="7" w:tplc="0AFCC46A">
      <w:start w:val="1"/>
      <w:numFmt w:val="lowerLetter"/>
      <w:lvlText w:val="%8."/>
      <w:lvlJc w:val="left"/>
      <w:pPr>
        <w:ind w:left="5760" w:hanging="360"/>
      </w:pPr>
    </w:lvl>
    <w:lvl w:ilvl="8" w:tplc="BA54A3BE">
      <w:start w:val="1"/>
      <w:numFmt w:val="lowerRoman"/>
      <w:lvlText w:val="%9."/>
      <w:lvlJc w:val="right"/>
      <w:pPr>
        <w:ind w:left="6480" w:hanging="180"/>
      </w:pPr>
    </w:lvl>
  </w:abstractNum>
  <w:abstractNum w:abstractNumId="112" w15:restartNumberingAfterBreak="0">
    <w:nsid w:val="507EE554"/>
    <w:multiLevelType w:val="hybridMultilevel"/>
    <w:tmpl w:val="8624BAE4"/>
    <w:lvl w:ilvl="0" w:tplc="3580DF66">
      <w:start w:val="1"/>
      <w:numFmt w:val="decimal"/>
      <w:lvlText w:val="(%1)"/>
      <w:lvlJc w:val="left"/>
      <w:pPr>
        <w:ind w:left="-491" w:hanging="360"/>
      </w:pPr>
    </w:lvl>
    <w:lvl w:ilvl="1" w:tplc="E0A01C2E">
      <w:start w:val="1"/>
      <w:numFmt w:val="lowerLetter"/>
      <w:lvlText w:val="%2."/>
      <w:lvlJc w:val="left"/>
      <w:pPr>
        <w:ind w:left="229" w:hanging="360"/>
      </w:pPr>
    </w:lvl>
    <w:lvl w:ilvl="2" w:tplc="7528094A">
      <w:start w:val="1"/>
      <w:numFmt w:val="lowerRoman"/>
      <w:lvlText w:val="%3."/>
      <w:lvlJc w:val="right"/>
      <w:pPr>
        <w:ind w:left="949" w:hanging="180"/>
      </w:pPr>
    </w:lvl>
    <w:lvl w:ilvl="3" w:tplc="C20E4B7E">
      <w:start w:val="1"/>
      <w:numFmt w:val="decimal"/>
      <w:lvlText w:val="%4."/>
      <w:lvlJc w:val="left"/>
      <w:pPr>
        <w:ind w:left="1669" w:hanging="360"/>
      </w:pPr>
    </w:lvl>
    <w:lvl w:ilvl="4" w:tplc="9A900FFA">
      <w:start w:val="1"/>
      <w:numFmt w:val="lowerLetter"/>
      <w:lvlText w:val="%5."/>
      <w:lvlJc w:val="left"/>
      <w:pPr>
        <w:ind w:left="2389" w:hanging="360"/>
      </w:pPr>
    </w:lvl>
    <w:lvl w:ilvl="5" w:tplc="565C7862">
      <w:start w:val="1"/>
      <w:numFmt w:val="lowerRoman"/>
      <w:lvlText w:val="%6."/>
      <w:lvlJc w:val="right"/>
      <w:pPr>
        <w:ind w:left="3109" w:hanging="180"/>
      </w:pPr>
    </w:lvl>
    <w:lvl w:ilvl="6" w:tplc="E1B0A6A6">
      <w:start w:val="1"/>
      <w:numFmt w:val="decimal"/>
      <w:lvlText w:val="%7."/>
      <w:lvlJc w:val="left"/>
      <w:pPr>
        <w:ind w:left="3829" w:hanging="360"/>
      </w:pPr>
    </w:lvl>
    <w:lvl w:ilvl="7" w:tplc="ACD05154">
      <w:start w:val="1"/>
      <w:numFmt w:val="lowerLetter"/>
      <w:lvlText w:val="%8."/>
      <w:lvlJc w:val="left"/>
      <w:pPr>
        <w:ind w:left="4549" w:hanging="360"/>
      </w:pPr>
    </w:lvl>
    <w:lvl w:ilvl="8" w:tplc="5EEC0976">
      <w:start w:val="1"/>
      <w:numFmt w:val="lowerRoman"/>
      <w:lvlText w:val="%9."/>
      <w:lvlJc w:val="right"/>
      <w:pPr>
        <w:ind w:left="5269" w:hanging="180"/>
      </w:pPr>
    </w:lvl>
  </w:abstractNum>
  <w:abstractNum w:abstractNumId="113" w15:restartNumberingAfterBreak="0">
    <w:nsid w:val="53261103"/>
    <w:multiLevelType w:val="hybridMultilevel"/>
    <w:tmpl w:val="5C1C38C4"/>
    <w:lvl w:ilvl="0" w:tplc="1F26494A">
      <w:start w:val="1"/>
      <w:numFmt w:val="decimal"/>
      <w:lvlText w:val="(%1)"/>
      <w:lvlJc w:val="left"/>
      <w:pPr>
        <w:ind w:left="502" w:hanging="360"/>
      </w:pPr>
      <w:rPr>
        <w:rFonts w:ascii="Times New Roman" w:hAnsi="Times New Roman" w:cs="Times New Roman" w:hint="default"/>
      </w:rPr>
    </w:lvl>
    <w:lvl w:ilvl="1" w:tplc="041B0017">
      <w:start w:val="1"/>
      <w:numFmt w:val="lowerLetter"/>
      <w:lvlText w:val="%2)"/>
      <w:lvlJc w:val="left"/>
      <w:pPr>
        <w:ind w:left="927" w:hanging="360"/>
      </w:pPr>
    </w:lvl>
    <w:lvl w:ilvl="2" w:tplc="415825E4">
      <w:start w:val="1"/>
      <w:numFmt w:val="lowerRoman"/>
      <w:lvlText w:val="%3."/>
      <w:lvlJc w:val="right"/>
      <w:pPr>
        <w:ind w:left="2160" w:hanging="180"/>
      </w:pPr>
    </w:lvl>
    <w:lvl w:ilvl="3" w:tplc="E870D45A">
      <w:start w:val="1"/>
      <w:numFmt w:val="decimal"/>
      <w:lvlText w:val="%4."/>
      <w:lvlJc w:val="left"/>
      <w:pPr>
        <w:ind w:left="2880" w:hanging="360"/>
      </w:pPr>
    </w:lvl>
    <w:lvl w:ilvl="4" w:tplc="0082BE5A">
      <w:start w:val="1"/>
      <w:numFmt w:val="lowerLetter"/>
      <w:lvlText w:val="%5."/>
      <w:lvlJc w:val="left"/>
      <w:pPr>
        <w:ind w:left="3600" w:hanging="360"/>
      </w:pPr>
    </w:lvl>
    <w:lvl w:ilvl="5" w:tplc="1CD69A72">
      <w:start w:val="1"/>
      <w:numFmt w:val="lowerRoman"/>
      <w:lvlText w:val="%6."/>
      <w:lvlJc w:val="right"/>
      <w:pPr>
        <w:ind w:left="4320" w:hanging="180"/>
      </w:pPr>
    </w:lvl>
    <w:lvl w:ilvl="6" w:tplc="84E83A40">
      <w:start w:val="1"/>
      <w:numFmt w:val="decimal"/>
      <w:lvlText w:val="%7."/>
      <w:lvlJc w:val="left"/>
      <w:pPr>
        <w:ind w:left="5040" w:hanging="360"/>
      </w:pPr>
    </w:lvl>
    <w:lvl w:ilvl="7" w:tplc="2CE8249E">
      <w:start w:val="1"/>
      <w:numFmt w:val="lowerLetter"/>
      <w:lvlText w:val="%8."/>
      <w:lvlJc w:val="left"/>
      <w:pPr>
        <w:ind w:left="5760" w:hanging="360"/>
      </w:pPr>
    </w:lvl>
    <w:lvl w:ilvl="8" w:tplc="26DAE778">
      <w:start w:val="1"/>
      <w:numFmt w:val="lowerRoman"/>
      <w:lvlText w:val="%9."/>
      <w:lvlJc w:val="right"/>
      <w:pPr>
        <w:ind w:left="6480" w:hanging="180"/>
      </w:pPr>
    </w:lvl>
  </w:abstractNum>
  <w:abstractNum w:abstractNumId="114" w15:restartNumberingAfterBreak="0">
    <w:nsid w:val="557E7F39"/>
    <w:multiLevelType w:val="hybridMultilevel"/>
    <w:tmpl w:val="C4A6BBEA"/>
    <w:lvl w:ilvl="0" w:tplc="B71AE33E">
      <w:start w:val="1"/>
      <w:numFmt w:val="decimal"/>
      <w:lvlText w:val="(%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 w15:restartNumberingAfterBreak="0">
    <w:nsid w:val="55A49A3B"/>
    <w:multiLevelType w:val="hybridMultilevel"/>
    <w:tmpl w:val="D84ECC02"/>
    <w:lvl w:ilvl="0" w:tplc="FA425364">
      <w:start w:val="1"/>
      <w:numFmt w:val="decimal"/>
      <w:lvlText w:val="(%1)"/>
      <w:lvlJc w:val="left"/>
      <w:pPr>
        <w:ind w:left="360" w:hanging="360"/>
      </w:pPr>
      <w:rPr>
        <w:rFonts w:ascii="Times New Roman" w:hAnsi="Times New Roman" w:cs="Times New Roman" w:hint="default"/>
      </w:rPr>
    </w:lvl>
    <w:lvl w:ilvl="1" w:tplc="62FCC852">
      <w:start w:val="1"/>
      <w:numFmt w:val="lowerLetter"/>
      <w:lvlText w:val="%2."/>
      <w:lvlJc w:val="left"/>
      <w:pPr>
        <w:ind w:left="1080" w:hanging="360"/>
      </w:pPr>
    </w:lvl>
    <w:lvl w:ilvl="2" w:tplc="9488B276">
      <w:start w:val="1"/>
      <w:numFmt w:val="lowerRoman"/>
      <w:lvlText w:val="%3."/>
      <w:lvlJc w:val="right"/>
      <w:pPr>
        <w:ind w:left="1800" w:hanging="180"/>
      </w:pPr>
    </w:lvl>
    <w:lvl w:ilvl="3" w:tplc="C5E2127E">
      <w:start w:val="1"/>
      <w:numFmt w:val="decimal"/>
      <w:lvlText w:val="%4."/>
      <w:lvlJc w:val="left"/>
      <w:pPr>
        <w:ind w:left="2520" w:hanging="360"/>
      </w:pPr>
    </w:lvl>
    <w:lvl w:ilvl="4" w:tplc="D27217AE">
      <w:start w:val="1"/>
      <w:numFmt w:val="lowerLetter"/>
      <w:lvlText w:val="%5."/>
      <w:lvlJc w:val="left"/>
      <w:pPr>
        <w:ind w:left="3240" w:hanging="360"/>
      </w:pPr>
    </w:lvl>
    <w:lvl w:ilvl="5" w:tplc="C4AC799C">
      <w:start w:val="1"/>
      <w:numFmt w:val="lowerRoman"/>
      <w:lvlText w:val="%6."/>
      <w:lvlJc w:val="right"/>
      <w:pPr>
        <w:ind w:left="3960" w:hanging="180"/>
      </w:pPr>
    </w:lvl>
    <w:lvl w:ilvl="6" w:tplc="D09EFE6A">
      <w:start w:val="1"/>
      <w:numFmt w:val="decimal"/>
      <w:lvlText w:val="%7."/>
      <w:lvlJc w:val="left"/>
      <w:pPr>
        <w:ind w:left="4680" w:hanging="360"/>
      </w:pPr>
    </w:lvl>
    <w:lvl w:ilvl="7" w:tplc="E62CA9FE">
      <w:start w:val="1"/>
      <w:numFmt w:val="lowerLetter"/>
      <w:lvlText w:val="%8."/>
      <w:lvlJc w:val="left"/>
      <w:pPr>
        <w:ind w:left="5400" w:hanging="360"/>
      </w:pPr>
    </w:lvl>
    <w:lvl w:ilvl="8" w:tplc="EFA2BF5C">
      <w:start w:val="1"/>
      <w:numFmt w:val="lowerRoman"/>
      <w:lvlText w:val="%9."/>
      <w:lvlJc w:val="right"/>
      <w:pPr>
        <w:ind w:left="6120" w:hanging="180"/>
      </w:pPr>
    </w:lvl>
  </w:abstractNum>
  <w:abstractNum w:abstractNumId="116" w15:restartNumberingAfterBreak="0">
    <w:nsid w:val="58555E97"/>
    <w:multiLevelType w:val="hybridMultilevel"/>
    <w:tmpl w:val="2A7A11FC"/>
    <w:lvl w:ilvl="0" w:tplc="303011A0">
      <w:start w:val="1"/>
      <w:numFmt w:val="decimal"/>
      <w:lvlText w:val="(1)"/>
      <w:lvlJc w:val="left"/>
      <w:pPr>
        <w:ind w:left="720" w:hanging="360"/>
      </w:pPr>
    </w:lvl>
    <w:lvl w:ilvl="1" w:tplc="6FB4C938">
      <w:start w:val="1"/>
      <w:numFmt w:val="lowerLetter"/>
      <w:lvlText w:val="%2."/>
      <w:lvlJc w:val="left"/>
      <w:pPr>
        <w:ind w:left="1440" w:hanging="360"/>
      </w:pPr>
    </w:lvl>
    <w:lvl w:ilvl="2" w:tplc="F9084A52">
      <w:start w:val="1"/>
      <w:numFmt w:val="lowerRoman"/>
      <w:lvlText w:val="%3."/>
      <w:lvlJc w:val="right"/>
      <w:pPr>
        <w:ind w:left="2160" w:hanging="180"/>
      </w:pPr>
    </w:lvl>
    <w:lvl w:ilvl="3" w:tplc="B36E3240">
      <w:start w:val="1"/>
      <w:numFmt w:val="decimal"/>
      <w:lvlText w:val="%4."/>
      <w:lvlJc w:val="left"/>
      <w:pPr>
        <w:ind w:left="2880" w:hanging="360"/>
      </w:pPr>
    </w:lvl>
    <w:lvl w:ilvl="4" w:tplc="51605852">
      <w:start w:val="1"/>
      <w:numFmt w:val="lowerLetter"/>
      <w:lvlText w:val="%5."/>
      <w:lvlJc w:val="left"/>
      <w:pPr>
        <w:ind w:left="3600" w:hanging="360"/>
      </w:pPr>
    </w:lvl>
    <w:lvl w:ilvl="5" w:tplc="94003C72">
      <w:start w:val="1"/>
      <w:numFmt w:val="lowerRoman"/>
      <w:lvlText w:val="%6."/>
      <w:lvlJc w:val="right"/>
      <w:pPr>
        <w:ind w:left="4320" w:hanging="180"/>
      </w:pPr>
    </w:lvl>
    <w:lvl w:ilvl="6" w:tplc="6366DFE8">
      <w:start w:val="1"/>
      <w:numFmt w:val="decimal"/>
      <w:lvlText w:val="%7."/>
      <w:lvlJc w:val="left"/>
      <w:pPr>
        <w:ind w:left="5040" w:hanging="360"/>
      </w:pPr>
    </w:lvl>
    <w:lvl w:ilvl="7" w:tplc="6820F128">
      <w:start w:val="1"/>
      <w:numFmt w:val="lowerLetter"/>
      <w:lvlText w:val="%8."/>
      <w:lvlJc w:val="left"/>
      <w:pPr>
        <w:ind w:left="5760" w:hanging="360"/>
      </w:pPr>
    </w:lvl>
    <w:lvl w:ilvl="8" w:tplc="0AACE16E">
      <w:start w:val="1"/>
      <w:numFmt w:val="lowerRoman"/>
      <w:lvlText w:val="%9."/>
      <w:lvlJc w:val="right"/>
      <w:pPr>
        <w:ind w:left="6480" w:hanging="180"/>
      </w:pPr>
    </w:lvl>
  </w:abstractNum>
  <w:abstractNum w:abstractNumId="117" w15:restartNumberingAfterBreak="0">
    <w:nsid w:val="5B7B9203"/>
    <w:multiLevelType w:val="hybridMultilevel"/>
    <w:tmpl w:val="CF2EA8E4"/>
    <w:lvl w:ilvl="0" w:tplc="A5649488">
      <w:start w:val="1"/>
      <w:numFmt w:val="lowerLetter"/>
      <w:lvlText w:val="%1)"/>
      <w:lvlJc w:val="left"/>
      <w:pPr>
        <w:ind w:left="720" w:hanging="360"/>
      </w:pPr>
    </w:lvl>
    <w:lvl w:ilvl="1" w:tplc="88D4AE9C">
      <w:start w:val="1"/>
      <w:numFmt w:val="lowerLetter"/>
      <w:lvlText w:val="%2."/>
      <w:lvlJc w:val="left"/>
      <w:pPr>
        <w:ind w:left="1440" w:hanging="360"/>
      </w:pPr>
    </w:lvl>
    <w:lvl w:ilvl="2" w:tplc="2634036A">
      <w:start w:val="1"/>
      <w:numFmt w:val="lowerRoman"/>
      <w:lvlText w:val="%3."/>
      <w:lvlJc w:val="right"/>
      <w:pPr>
        <w:ind w:left="2160" w:hanging="180"/>
      </w:pPr>
    </w:lvl>
    <w:lvl w:ilvl="3" w:tplc="534CE78E">
      <w:start w:val="1"/>
      <w:numFmt w:val="decimal"/>
      <w:lvlText w:val="%4."/>
      <w:lvlJc w:val="left"/>
      <w:pPr>
        <w:ind w:left="2880" w:hanging="360"/>
      </w:pPr>
    </w:lvl>
    <w:lvl w:ilvl="4" w:tplc="E6AE2B4C">
      <w:start w:val="1"/>
      <w:numFmt w:val="lowerLetter"/>
      <w:lvlText w:val="%5."/>
      <w:lvlJc w:val="left"/>
      <w:pPr>
        <w:ind w:left="3600" w:hanging="360"/>
      </w:pPr>
    </w:lvl>
    <w:lvl w:ilvl="5" w:tplc="49CA629E">
      <w:start w:val="1"/>
      <w:numFmt w:val="lowerRoman"/>
      <w:lvlText w:val="%6."/>
      <w:lvlJc w:val="right"/>
      <w:pPr>
        <w:ind w:left="4320" w:hanging="180"/>
      </w:pPr>
    </w:lvl>
    <w:lvl w:ilvl="6" w:tplc="E752E7F2">
      <w:start w:val="1"/>
      <w:numFmt w:val="decimal"/>
      <w:lvlText w:val="%7."/>
      <w:lvlJc w:val="left"/>
      <w:pPr>
        <w:ind w:left="5040" w:hanging="360"/>
      </w:pPr>
    </w:lvl>
    <w:lvl w:ilvl="7" w:tplc="AD5C4058">
      <w:start w:val="1"/>
      <w:numFmt w:val="lowerLetter"/>
      <w:lvlText w:val="%8."/>
      <w:lvlJc w:val="left"/>
      <w:pPr>
        <w:ind w:left="5760" w:hanging="360"/>
      </w:pPr>
    </w:lvl>
    <w:lvl w:ilvl="8" w:tplc="F776EEFE">
      <w:start w:val="1"/>
      <w:numFmt w:val="lowerRoman"/>
      <w:lvlText w:val="%9."/>
      <w:lvlJc w:val="right"/>
      <w:pPr>
        <w:ind w:left="6480" w:hanging="180"/>
      </w:pPr>
    </w:lvl>
  </w:abstractNum>
  <w:abstractNum w:abstractNumId="118" w15:restartNumberingAfterBreak="0">
    <w:nsid w:val="5C1F4DEF"/>
    <w:multiLevelType w:val="hybridMultilevel"/>
    <w:tmpl w:val="94503FF0"/>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5E0111F2"/>
    <w:multiLevelType w:val="hybridMultilevel"/>
    <w:tmpl w:val="22EE7270"/>
    <w:lvl w:ilvl="0" w:tplc="1EC6DE22">
      <w:start w:val="1"/>
      <w:numFmt w:val="decimal"/>
      <w:lvlText w:val="(%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20" w15:restartNumberingAfterBreak="0">
    <w:nsid w:val="5E4B2372"/>
    <w:multiLevelType w:val="hybridMultilevel"/>
    <w:tmpl w:val="E95E7124"/>
    <w:lvl w:ilvl="0" w:tplc="3996A4A8">
      <w:start w:val="1"/>
      <w:numFmt w:val="decimal"/>
      <w:lvlText w:val="(%1)"/>
      <w:lvlJc w:val="left"/>
      <w:pPr>
        <w:ind w:left="64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B0019" w:tentative="1">
      <w:start w:val="1"/>
      <w:numFmt w:val="lowerLetter"/>
      <w:lvlText w:val="%2."/>
      <w:lvlJc w:val="left"/>
      <w:pPr>
        <w:ind w:left="1363" w:hanging="360"/>
      </w:pPr>
    </w:lvl>
    <w:lvl w:ilvl="2" w:tplc="041B001B" w:tentative="1">
      <w:start w:val="1"/>
      <w:numFmt w:val="lowerRoman"/>
      <w:lvlText w:val="%3."/>
      <w:lvlJc w:val="right"/>
      <w:pPr>
        <w:ind w:left="2083" w:hanging="180"/>
      </w:pPr>
    </w:lvl>
    <w:lvl w:ilvl="3" w:tplc="041B000F" w:tentative="1">
      <w:start w:val="1"/>
      <w:numFmt w:val="decimal"/>
      <w:lvlText w:val="%4."/>
      <w:lvlJc w:val="left"/>
      <w:pPr>
        <w:ind w:left="2803" w:hanging="360"/>
      </w:pPr>
    </w:lvl>
    <w:lvl w:ilvl="4" w:tplc="041B0019" w:tentative="1">
      <w:start w:val="1"/>
      <w:numFmt w:val="lowerLetter"/>
      <w:lvlText w:val="%5."/>
      <w:lvlJc w:val="left"/>
      <w:pPr>
        <w:ind w:left="3523" w:hanging="360"/>
      </w:pPr>
    </w:lvl>
    <w:lvl w:ilvl="5" w:tplc="041B001B" w:tentative="1">
      <w:start w:val="1"/>
      <w:numFmt w:val="lowerRoman"/>
      <w:lvlText w:val="%6."/>
      <w:lvlJc w:val="right"/>
      <w:pPr>
        <w:ind w:left="4243" w:hanging="180"/>
      </w:pPr>
    </w:lvl>
    <w:lvl w:ilvl="6" w:tplc="041B000F" w:tentative="1">
      <w:start w:val="1"/>
      <w:numFmt w:val="decimal"/>
      <w:lvlText w:val="%7."/>
      <w:lvlJc w:val="left"/>
      <w:pPr>
        <w:ind w:left="4963" w:hanging="360"/>
      </w:pPr>
    </w:lvl>
    <w:lvl w:ilvl="7" w:tplc="041B0019" w:tentative="1">
      <w:start w:val="1"/>
      <w:numFmt w:val="lowerLetter"/>
      <w:lvlText w:val="%8."/>
      <w:lvlJc w:val="left"/>
      <w:pPr>
        <w:ind w:left="5683" w:hanging="360"/>
      </w:pPr>
    </w:lvl>
    <w:lvl w:ilvl="8" w:tplc="041B001B" w:tentative="1">
      <w:start w:val="1"/>
      <w:numFmt w:val="lowerRoman"/>
      <w:lvlText w:val="%9."/>
      <w:lvlJc w:val="right"/>
      <w:pPr>
        <w:ind w:left="6403" w:hanging="180"/>
      </w:pPr>
    </w:lvl>
  </w:abstractNum>
  <w:abstractNum w:abstractNumId="121" w15:restartNumberingAfterBreak="0">
    <w:nsid w:val="5E9B2880"/>
    <w:multiLevelType w:val="hybridMultilevel"/>
    <w:tmpl w:val="A156FD38"/>
    <w:lvl w:ilvl="0" w:tplc="0396CEF8">
      <w:start w:val="1"/>
      <w:numFmt w:val="decimal"/>
      <w:lvlText w:val="(1)"/>
      <w:lvlJc w:val="left"/>
      <w:pPr>
        <w:ind w:left="360" w:hanging="360"/>
      </w:pPr>
      <w:rPr>
        <w:rFonts w:ascii="Times New Roman" w:hAnsi="Times New Roman" w:cs="Times New Roman"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2" w15:restartNumberingAfterBreak="0">
    <w:nsid w:val="5EDB0FF5"/>
    <w:multiLevelType w:val="hybridMultilevel"/>
    <w:tmpl w:val="5ACA8A1C"/>
    <w:lvl w:ilvl="0" w:tplc="071C37CC">
      <w:start w:val="1"/>
      <w:numFmt w:val="decimal"/>
      <w:lvlText w:val="(%1)"/>
      <w:lvlJc w:val="left"/>
      <w:pPr>
        <w:ind w:left="720" w:hanging="360"/>
      </w:pPr>
      <w:rPr>
        <w:vertAlign w:val="baseline"/>
      </w:rPr>
    </w:lvl>
    <w:lvl w:ilvl="1" w:tplc="F4E24CF6">
      <w:start w:val="1"/>
      <w:numFmt w:val="lowerLetter"/>
      <w:lvlText w:val="%2)"/>
      <w:lvlJc w:val="left"/>
      <w:pPr>
        <w:ind w:left="785" w:hanging="360"/>
      </w:pPr>
      <w:rPr>
        <w:vertAlign w:val="baseline"/>
      </w:rPr>
    </w:lvl>
    <w:lvl w:ilvl="2" w:tplc="24006584">
      <w:start w:val="1"/>
      <w:numFmt w:val="lowerRoman"/>
      <w:lvlText w:val="%3."/>
      <w:lvlJc w:val="right"/>
      <w:pPr>
        <w:ind w:left="2160" w:hanging="180"/>
      </w:pPr>
    </w:lvl>
    <w:lvl w:ilvl="3" w:tplc="E7BA65F6">
      <w:start w:val="1"/>
      <w:numFmt w:val="decimal"/>
      <w:lvlText w:val="%4."/>
      <w:lvlJc w:val="left"/>
      <w:pPr>
        <w:ind w:left="2880" w:hanging="360"/>
      </w:pPr>
    </w:lvl>
    <w:lvl w:ilvl="4" w:tplc="180843D8">
      <w:start w:val="1"/>
      <w:numFmt w:val="lowerLetter"/>
      <w:lvlText w:val="%5."/>
      <w:lvlJc w:val="left"/>
      <w:pPr>
        <w:ind w:left="3600" w:hanging="360"/>
      </w:pPr>
    </w:lvl>
    <w:lvl w:ilvl="5" w:tplc="05247B7C">
      <w:start w:val="1"/>
      <w:numFmt w:val="lowerRoman"/>
      <w:lvlText w:val="%6."/>
      <w:lvlJc w:val="right"/>
      <w:pPr>
        <w:ind w:left="4320" w:hanging="180"/>
      </w:pPr>
    </w:lvl>
    <w:lvl w:ilvl="6" w:tplc="A716A052">
      <w:start w:val="1"/>
      <w:numFmt w:val="decimal"/>
      <w:lvlText w:val="%7."/>
      <w:lvlJc w:val="left"/>
      <w:pPr>
        <w:ind w:left="5040" w:hanging="360"/>
      </w:pPr>
    </w:lvl>
    <w:lvl w:ilvl="7" w:tplc="0E042CF2">
      <w:start w:val="1"/>
      <w:numFmt w:val="lowerLetter"/>
      <w:lvlText w:val="%8."/>
      <w:lvlJc w:val="left"/>
      <w:pPr>
        <w:ind w:left="5760" w:hanging="360"/>
      </w:pPr>
    </w:lvl>
    <w:lvl w:ilvl="8" w:tplc="9C84EB60">
      <w:start w:val="1"/>
      <w:numFmt w:val="lowerRoman"/>
      <w:lvlText w:val="%9."/>
      <w:lvlJc w:val="right"/>
      <w:pPr>
        <w:ind w:left="6480" w:hanging="180"/>
      </w:pPr>
    </w:lvl>
  </w:abstractNum>
  <w:abstractNum w:abstractNumId="123" w15:restartNumberingAfterBreak="0">
    <w:nsid w:val="5F981800"/>
    <w:multiLevelType w:val="hybridMultilevel"/>
    <w:tmpl w:val="F53484F4"/>
    <w:lvl w:ilvl="0" w:tplc="ED906EB6">
      <w:start w:val="5"/>
      <w:numFmt w:val="decimal"/>
      <w:lvlText w:val="(%1)"/>
      <w:lvlJc w:val="left"/>
      <w:pPr>
        <w:ind w:left="643"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4" w15:restartNumberingAfterBreak="0">
    <w:nsid w:val="6002754E"/>
    <w:multiLevelType w:val="hybridMultilevel"/>
    <w:tmpl w:val="F4783B50"/>
    <w:lvl w:ilvl="0" w:tplc="E8A0DDDE">
      <w:start w:val="1"/>
      <w:numFmt w:val="lowerLetter"/>
      <w:lvlText w:val="a)"/>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5" w15:restartNumberingAfterBreak="0">
    <w:nsid w:val="6112CB15"/>
    <w:multiLevelType w:val="hybridMultilevel"/>
    <w:tmpl w:val="1E1EA924"/>
    <w:lvl w:ilvl="0" w:tplc="7D3039F6">
      <w:start w:val="1"/>
      <w:numFmt w:val="decimal"/>
      <w:lvlText w:val="(%1)"/>
      <w:lvlJc w:val="left"/>
      <w:pPr>
        <w:ind w:left="720" w:hanging="360"/>
      </w:pPr>
    </w:lvl>
    <w:lvl w:ilvl="1" w:tplc="E2907008">
      <w:start w:val="1"/>
      <w:numFmt w:val="lowerLetter"/>
      <w:lvlText w:val="%2."/>
      <w:lvlJc w:val="left"/>
      <w:pPr>
        <w:ind w:left="1440" w:hanging="360"/>
      </w:pPr>
    </w:lvl>
    <w:lvl w:ilvl="2" w:tplc="710E8232">
      <w:start w:val="1"/>
      <w:numFmt w:val="lowerRoman"/>
      <w:lvlText w:val="%3."/>
      <w:lvlJc w:val="right"/>
      <w:pPr>
        <w:ind w:left="2160" w:hanging="180"/>
      </w:pPr>
    </w:lvl>
    <w:lvl w:ilvl="3" w:tplc="2AEACEA2">
      <w:start w:val="1"/>
      <w:numFmt w:val="decimal"/>
      <w:lvlText w:val="%4."/>
      <w:lvlJc w:val="left"/>
      <w:pPr>
        <w:ind w:left="2880" w:hanging="360"/>
      </w:pPr>
    </w:lvl>
    <w:lvl w:ilvl="4" w:tplc="97C847AE">
      <w:start w:val="1"/>
      <w:numFmt w:val="lowerLetter"/>
      <w:lvlText w:val="%5."/>
      <w:lvlJc w:val="left"/>
      <w:pPr>
        <w:ind w:left="3600" w:hanging="360"/>
      </w:pPr>
    </w:lvl>
    <w:lvl w:ilvl="5" w:tplc="4A1813B6">
      <w:start w:val="1"/>
      <w:numFmt w:val="lowerRoman"/>
      <w:lvlText w:val="%6."/>
      <w:lvlJc w:val="right"/>
      <w:pPr>
        <w:ind w:left="4320" w:hanging="180"/>
      </w:pPr>
    </w:lvl>
    <w:lvl w:ilvl="6" w:tplc="A738A9E4">
      <w:start w:val="1"/>
      <w:numFmt w:val="decimal"/>
      <w:lvlText w:val="%7."/>
      <w:lvlJc w:val="left"/>
      <w:pPr>
        <w:ind w:left="5040" w:hanging="360"/>
      </w:pPr>
    </w:lvl>
    <w:lvl w:ilvl="7" w:tplc="28E42D32">
      <w:start w:val="1"/>
      <w:numFmt w:val="lowerLetter"/>
      <w:lvlText w:val="%8."/>
      <w:lvlJc w:val="left"/>
      <w:pPr>
        <w:ind w:left="5760" w:hanging="360"/>
      </w:pPr>
    </w:lvl>
    <w:lvl w:ilvl="8" w:tplc="3EB40C14">
      <w:start w:val="1"/>
      <w:numFmt w:val="lowerRoman"/>
      <w:lvlText w:val="%9."/>
      <w:lvlJc w:val="right"/>
      <w:pPr>
        <w:ind w:left="6480" w:hanging="180"/>
      </w:pPr>
    </w:lvl>
  </w:abstractNum>
  <w:abstractNum w:abstractNumId="126" w15:restartNumberingAfterBreak="0">
    <w:nsid w:val="611F3E0E"/>
    <w:multiLevelType w:val="hybridMultilevel"/>
    <w:tmpl w:val="441C3F7A"/>
    <w:lvl w:ilvl="0" w:tplc="9E581BC2">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7" w15:restartNumberingAfterBreak="0">
    <w:nsid w:val="619732F6"/>
    <w:multiLevelType w:val="hybridMultilevel"/>
    <w:tmpl w:val="EA8212F2"/>
    <w:lvl w:ilvl="0" w:tplc="3996A4A8">
      <w:start w:val="1"/>
      <w:numFmt w:val="decimal"/>
      <w:lvlText w:val="(%1)"/>
      <w:lvlJc w:val="left"/>
      <w:pPr>
        <w:ind w:left="810" w:hanging="360"/>
      </w:pPr>
    </w:lvl>
    <w:lvl w:ilvl="1" w:tplc="041B0019" w:tentative="1">
      <w:start w:val="1"/>
      <w:numFmt w:val="lowerLetter"/>
      <w:lvlText w:val="%2."/>
      <w:lvlJc w:val="left"/>
      <w:pPr>
        <w:ind w:left="1530" w:hanging="360"/>
      </w:pPr>
    </w:lvl>
    <w:lvl w:ilvl="2" w:tplc="041B001B" w:tentative="1">
      <w:start w:val="1"/>
      <w:numFmt w:val="lowerRoman"/>
      <w:lvlText w:val="%3."/>
      <w:lvlJc w:val="right"/>
      <w:pPr>
        <w:ind w:left="2250" w:hanging="180"/>
      </w:pPr>
    </w:lvl>
    <w:lvl w:ilvl="3" w:tplc="041B000F" w:tentative="1">
      <w:start w:val="1"/>
      <w:numFmt w:val="decimal"/>
      <w:lvlText w:val="%4."/>
      <w:lvlJc w:val="left"/>
      <w:pPr>
        <w:ind w:left="2970" w:hanging="360"/>
      </w:pPr>
    </w:lvl>
    <w:lvl w:ilvl="4" w:tplc="041B0019" w:tentative="1">
      <w:start w:val="1"/>
      <w:numFmt w:val="lowerLetter"/>
      <w:lvlText w:val="%5."/>
      <w:lvlJc w:val="left"/>
      <w:pPr>
        <w:ind w:left="3690" w:hanging="360"/>
      </w:pPr>
    </w:lvl>
    <w:lvl w:ilvl="5" w:tplc="041B001B" w:tentative="1">
      <w:start w:val="1"/>
      <w:numFmt w:val="lowerRoman"/>
      <w:lvlText w:val="%6."/>
      <w:lvlJc w:val="right"/>
      <w:pPr>
        <w:ind w:left="4410" w:hanging="180"/>
      </w:pPr>
    </w:lvl>
    <w:lvl w:ilvl="6" w:tplc="041B000F" w:tentative="1">
      <w:start w:val="1"/>
      <w:numFmt w:val="decimal"/>
      <w:lvlText w:val="%7."/>
      <w:lvlJc w:val="left"/>
      <w:pPr>
        <w:ind w:left="5130" w:hanging="360"/>
      </w:pPr>
    </w:lvl>
    <w:lvl w:ilvl="7" w:tplc="041B0019" w:tentative="1">
      <w:start w:val="1"/>
      <w:numFmt w:val="lowerLetter"/>
      <w:lvlText w:val="%8."/>
      <w:lvlJc w:val="left"/>
      <w:pPr>
        <w:ind w:left="5850" w:hanging="360"/>
      </w:pPr>
    </w:lvl>
    <w:lvl w:ilvl="8" w:tplc="041B001B" w:tentative="1">
      <w:start w:val="1"/>
      <w:numFmt w:val="lowerRoman"/>
      <w:lvlText w:val="%9."/>
      <w:lvlJc w:val="right"/>
      <w:pPr>
        <w:ind w:left="6570" w:hanging="180"/>
      </w:pPr>
    </w:lvl>
  </w:abstractNum>
  <w:abstractNum w:abstractNumId="128" w15:restartNumberingAfterBreak="0">
    <w:nsid w:val="62FB0C8C"/>
    <w:multiLevelType w:val="hybridMultilevel"/>
    <w:tmpl w:val="09F41686"/>
    <w:lvl w:ilvl="0" w:tplc="96C68ED0">
      <w:start w:val="1"/>
      <w:numFmt w:val="decimal"/>
      <w:lvlText w:val="%1."/>
      <w:lvlJc w:val="left"/>
      <w:pPr>
        <w:ind w:left="720" w:hanging="360"/>
      </w:pPr>
    </w:lvl>
    <w:lvl w:ilvl="1" w:tplc="2D4E676C">
      <w:start w:val="1"/>
      <w:numFmt w:val="lowerLetter"/>
      <w:lvlText w:val="%2."/>
      <w:lvlJc w:val="left"/>
      <w:pPr>
        <w:ind w:left="1440" w:hanging="360"/>
      </w:pPr>
    </w:lvl>
    <w:lvl w:ilvl="2" w:tplc="F8F43946">
      <w:start w:val="1"/>
      <w:numFmt w:val="lowerRoman"/>
      <w:lvlText w:val="%3."/>
      <w:lvlJc w:val="right"/>
      <w:pPr>
        <w:ind w:left="2160" w:hanging="180"/>
      </w:pPr>
    </w:lvl>
    <w:lvl w:ilvl="3" w:tplc="856C0360">
      <w:start w:val="1"/>
      <w:numFmt w:val="decimal"/>
      <w:lvlText w:val="%4."/>
      <w:lvlJc w:val="left"/>
      <w:pPr>
        <w:ind w:left="2880" w:hanging="360"/>
      </w:pPr>
    </w:lvl>
    <w:lvl w:ilvl="4" w:tplc="BB6A4FC6">
      <w:start w:val="1"/>
      <w:numFmt w:val="lowerLetter"/>
      <w:lvlText w:val="%5."/>
      <w:lvlJc w:val="left"/>
      <w:pPr>
        <w:ind w:left="3600" w:hanging="360"/>
      </w:pPr>
    </w:lvl>
    <w:lvl w:ilvl="5" w:tplc="D8B66A16">
      <w:start w:val="1"/>
      <w:numFmt w:val="lowerRoman"/>
      <w:lvlText w:val="%6."/>
      <w:lvlJc w:val="right"/>
      <w:pPr>
        <w:ind w:left="4320" w:hanging="180"/>
      </w:pPr>
    </w:lvl>
    <w:lvl w:ilvl="6" w:tplc="409E42FA">
      <w:start w:val="1"/>
      <w:numFmt w:val="decimal"/>
      <w:lvlText w:val="%7."/>
      <w:lvlJc w:val="left"/>
      <w:pPr>
        <w:ind w:left="5040" w:hanging="360"/>
      </w:pPr>
    </w:lvl>
    <w:lvl w:ilvl="7" w:tplc="C33A2320">
      <w:start w:val="1"/>
      <w:numFmt w:val="lowerLetter"/>
      <w:lvlText w:val="%8."/>
      <w:lvlJc w:val="left"/>
      <w:pPr>
        <w:ind w:left="5760" w:hanging="360"/>
      </w:pPr>
    </w:lvl>
    <w:lvl w:ilvl="8" w:tplc="E3BE9606">
      <w:start w:val="1"/>
      <w:numFmt w:val="lowerRoman"/>
      <w:lvlText w:val="%9."/>
      <w:lvlJc w:val="right"/>
      <w:pPr>
        <w:ind w:left="6480" w:hanging="180"/>
      </w:pPr>
    </w:lvl>
  </w:abstractNum>
  <w:abstractNum w:abstractNumId="129" w15:restartNumberingAfterBreak="0">
    <w:nsid w:val="63643F19"/>
    <w:multiLevelType w:val="hybridMultilevel"/>
    <w:tmpl w:val="A47A7FB6"/>
    <w:lvl w:ilvl="0" w:tplc="F594C95E">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0" w15:restartNumberingAfterBreak="0">
    <w:nsid w:val="655D7067"/>
    <w:multiLevelType w:val="hybridMultilevel"/>
    <w:tmpl w:val="72663688"/>
    <w:lvl w:ilvl="0" w:tplc="041B0011">
      <w:start w:val="1"/>
      <w:numFmt w:val="decimal"/>
      <w:lvlText w:val="%1)"/>
      <w:lvlJc w:val="left"/>
      <w:pPr>
        <w:ind w:left="360" w:hanging="360"/>
      </w:pPr>
      <w:rPr>
        <w:rFonts w:hint="default"/>
      </w:rPr>
    </w:lvl>
    <w:lvl w:ilvl="1" w:tplc="041B0017">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1" w15:restartNumberingAfterBreak="0">
    <w:nsid w:val="65E43ABF"/>
    <w:multiLevelType w:val="multilevel"/>
    <w:tmpl w:val="C9E4E7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65F360B8"/>
    <w:multiLevelType w:val="hybridMultilevel"/>
    <w:tmpl w:val="E7C030EA"/>
    <w:lvl w:ilvl="0" w:tplc="041B0017">
      <w:start w:val="1"/>
      <w:numFmt w:val="lowerLetter"/>
      <w:lvlText w:val="%1)"/>
      <w:lvlJc w:val="left"/>
      <w:pPr>
        <w:ind w:left="360" w:hanging="360"/>
      </w:pPr>
    </w:lvl>
    <w:lvl w:ilvl="1" w:tplc="041B0019">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133" w15:restartNumberingAfterBreak="0">
    <w:nsid w:val="6608C3F0"/>
    <w:multiLevelType w:val="hybridMultilevel"/>
    <w:tmpl w:val="63D2DAEA"/>
    <w:lvl w:ilvl="0" w:tplc="C73853AA">
      <w:start w:val="1"/>
      <w:numFmt w:val="decimal"/>
      <w:lvlText w:val="(%1)"/>
      <w:lvlJc w:val="left"/>
      <w:pPr>
        <w:ind w:left="720" w:hanging="360"/>
      </w:pPr>
    </w:lvl>
    <w:lvl w:ilvl="1" w:tplc="2DBE2066">
      <w:start w:val="1"/>
      <w:numFmt w:val="lowerLetter"/>
      <w:lvlText w:val="%2."/>
      <w:lvlJc w:val="left"/>
      <w:pPr>
        <w:ind w:left="1440" w:hanging="360"/>
      </w:pPr>
    </w:lvl>
    <w:lvl w:ilvl="2" w:tplc="640814EC">
      <w:start w:val="1"/>
      <w:numFmt w:val="lowerRoman"/>
      <w:lvlText w:val="%3."/>
      <w:lvlJc w:val="right"/>
      <w:pPr>
        <w:ind w:left="2160" w:hanging="180"/>
      </w:pPr>
    </w:lvl>
    <w:lvl w:ilvl="3" w:tplc="0896B694">
      <w:start w:val="1"/>
      <w:numFmt w:val="decimal"/>
      <w:lvlText w:val="%4."/>
      <w:lvlJc w:val="left"/>
      <w:pPr>
        <w:ind w:left="2880" w:hanging="360"/>
      </w:pPr>
    </w:lvl>
    <w:lvl w:ilvl="4" w:tplc="C3448C2C">
      <w:start w:val="1"/>
      <w:numFmt w:val="lowerLetter"/>
      <w:lvlText w:val="%5."/>
      <w:lvlJc w:val="left"/>
      <w:pPr>
        <w:ind w:left="3600" w:hanging="360"/>
      </w:pPr>
    </w:lvl>
    <w:lvl w:ilvl="5" w:tplc="16E0FBAC">
      <w:start w:val="1"/>
      <w:numFmt w:val="lowerRoman"/>
      <w:lvlText w:val="%6."/>
      <w:lvlJc w:val="right"/>
      <w:pPr>
        <w:ind w:left="4320" w:hanging="180"/>
      </w:pPr>
    </w:lvl>
    <w:lvl w:ilvl="6" w:tplc="A140BC60">
      <w:start w:val="1"/>
      <w:numFmt w:val="decimal"/>
      <w:lvlText w:val="%7."/>
      <w:lvlJc w:val="left"/>
      <w:pPr>
        <w:ind w:left="5040" w:hanging="360"/>
      </w:pPr>
    </w:lvl>
    <w:lvl w:ilvl="7" w:tplc="4198F0D4">
      <w:start w:val="1"/>
      <w:numFmt w:val="lowerLetter"/>
      <w:lvlText w:val="%8."/>
      <w:lvlJc w:val="left"/>
      <w:pPr>
        <w:ind w:left="5760" w:hanging="360"/>
      </w:pPr>
    </w:lvl>
    <w:lvl w:ilvl="8" w:tplc="80D4C6F4">
      <w:start w:val="1"/>
      <w:numFmt w:val="lowerRoman"/>
      <w:lvlText w:val="%9."/>
      <w:lvlJc w:val="right"/>
      <w:pPr>
        <w:ind w:left="6480" w:hanging="180"/>
      </w:pPr>
    </w:lvl>
  </w:abstractNum>
  <w:abstractNum w:abstractNumId="134" w15:restartNumberingAfterBreak="0">
    <w:nsid w:val="66B87D60"/>
    <w:multiLevelType w:val="hybridMultilevel"/>
    <w:tmpl w:val="3A16B886"/>
    <w:lvl w:ilvl="0" w:tplc="041B0017">
      <w:start w:val="1"/>
      <w:numFmt w:val="lowerLetter"/>
      <w:lvlText w:val="%1)"/>
      <w:lvlJc w:val="left"/>
      <w:pPr>
        <w:ind w:left="1069" w:hanging="360"/>
      </w:p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35" w15:restartNumberingAfterBreak="0">
    <w:nsid w:val="66FA5E14"/>
    <w:multiLevelType w:val="multilevel"/>
    <w:tmpl w:val="ECC257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67673DFF"/>
    <w:multiLevelType w:val="hybridMultilevel"/>
    <w:tmpl w:val="26FE3112"/>
    <w:lvl w:ilvl="0" w:tplc="DA3A75EA">
      <w:start w:val="1"/>
      <w:numFmt w:val="decimal"/>
      <w:lvlText w:val="(%1)"/>
      <w:lvlJc w:val="left"/>
      <w:pPr>
        <w:ind w:left="1068" w:hanging="360"/>
      </w:pPr>
    </w:lvl>
    <w:lvl w:ilvl="1" w:tplc="2D06B2DA">
      <w:start w:val="1"/>
      <w:numFmt w:val="lowerLetter"/>
      <w:lvlText w:val="%2."/>
      <w:lvlJc w:val="left"/>
      <w:pPr>
        <w:ind w:left="1788" w:hanging="360"/>
      </w:pPr>
    </w:lvl>
    <w:lvl w:ilvl="2" w:tplc="C860B77A">
      <w:start w:val="1"/>
      <w:numFmt w:val="lowerRoman"/>
      <w:lvlText w:val="%3."/>
      <w:lvlJc w:val="right"/>
      <w:pPr>
        <w:ind w:left="2508" w:hanging="180"/>
      </w:pPr>
    </w:lvl>
    <w:lvl w:ilvl="3" w:tplc="4F04A26C">
      <w:start w:val="1"/>
      <w:numFmt w:val="decimal"/>
      <w:lvlText w:val="%4."/>
      <w:lvlJc w:val="left"/>
      <w:pPr>
        <w:ind w:left="3228" w:hanging="360"/>
      </w:pPr>
    </w:lvl>
    <w:lvl w:ilvl="4" w:tplc="7088716A">
      <w:start w:val="1"/>
      <w:numFmt w:val="lowerLetter"/>
      <w:lvlText w:val="%5."/>
      <w:lvlJc w:val="left"/>
      <w:pPr>
        <w:ind w:left="3948" w:hanging="360"/>
      </w:pPr>
    </w:lvl>
    <w:lvl w:ilvl="5" w:tplc="51EC275A">
      <w:start w:val="1"/>
      <w:numFmt w:val="lowerRoman"/>
      <w:lvlText w:val="%6."/>
      <w:lvlJc w:val="right"/>
      <w:pPr>
        <w:ind w:left="4668" w:hanging="180"/>
      </w:pPr>
    </w:lvl>
    <w:lvl w:ilvl="6" w:tplc="36188742">
      <w:start w:val="1"/>
      <w:numFmt w:val="decimal"/>
      <w:lvlText w:val="%7."/>
      <w:lvlJc w:val="left"/>
      <w:pPr>
        <w:ind w:left="5388" w:hanging="360"/>
      </w:pPr>
    </w:lvl>
    <w:lvl w:ilvl="7" w:tplc="63E8426A">
      <w:start w:val="1"/>
      <w:numFmt w:val="lowerLetter"/>
      <w:lvlText w:val="%8."/>
      <w:lvlJc w:val="left"/>
      <w:pPr>
        <w:ind w:left="6108" w:hanging="360"/>
      </w:pPr>
    </w:lvl>
    <w:lvl w:ilvl="8" w:tplc="65E4659E">
      <w:start w:val="1"/>
      <w:numFmt w:val="lowerRoman"/>
      <w:lvlText w:val="%9."/>
      <w:lvlJc w:val="right"/>
      <w:pPr>
        <w:ind w:left="6828" w:hanging="180"/>
      </w:pPr>
    </w:lvl>
  </w:abstractNum>
  <w:abstractNum w:abstractNumId="137" w15:restartNumberingAfterBreak="0">
    <w:nsid w:val="68D4535A"/>
    <w:multiLevelType w:val="hybridMultilevel"/>
    <w:tmpl w:val="CDE2F0F2"/>
    <w:lvl w:ilvl="0" w:tplc="3D28714E">
      <w:start w:val="4"/>
      <w:numFmt w:val="decimal"/>
      <w:lvlText w:val="(%1)"/>
      <w:lvlJc w:val="left"/>
      <w:pPr>
        <w:ind w:left="643"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15:restartNumberingAfterBreak="0">
    <w:nsid w:val="6948322D"/>
    <w:multiLevelType w:val="hybridMultilevel"/>
    <w:tmpl w:val="50BEE0E6"/>
    <w:lvl w:ilvl="0" w:tplc="1EC6DE22">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9" w15:restartNumberingAfterBreak="0">
    <w:nsid w:val="6A2911D8"/>
    <w:multiLevelType w:val="hybridMultilevel"/>
    <w:tmpl w:val="F6941612"/>
    <w:lvl w:ilvl="0" w:tplc="C646216A">
      <w:start w:val="1"/>
      <w:numFmt w:val="lowerLetter"/>
      <w:lvlText w:val="%1)"/>
      <w:lvlJc w:val="left"/>
      <w:pPr>
        <w:ind w:left="1352" w:hanging="360"/>
      </w:pPr>
    </w:lvl>
    <w:lvl w:ilvl="1" w:tplc="52D05EF6">
      <w:start w:val="1"/>
      <w:numFmt w:val="lowerLetter"/>
      <w:lvlText w:val="%2."/>
      <w:lvlJc w:val="left"/>
      <w:pPr>
        <w:ind w:left="2072" w:hanging="360"/>
      </w:pPr>
    </w:lvl>
    <w:lvl w:ilvl="2" w:tplc="7D7A434E">
      <w:start w:val="1"/>
      <w:numFmt w:val="lowerRoman"/>
      <w:lvlText w:val="%3."/>
      <w:lvlJc w:val="right"/>
      <w:pPr>
        <w:ind w:left="2792" w:hanging="180"/>
      </w:pPr>
    </w:lvl>
    <w:lvl w:ilvl="3" w:tplc="5AB68FE6">
      <w:start w:val="1"/>
      <w:numFmt w:val="decimal"/>
      <w:lvlText w:val="%4."/>
      <w:lvlJc w:val="left"/>
      <w:pPr>
        <w:ind w:left="3512" w:hanging="360"/>
      </w:pPr>
    </w:lvl>
    <w:lvl w:ilvl="4" w:tplc="12A80E0A">
      <w:start w:val="1"/>
      <w:numFmt w:val="lowerLetter"/>
      <w:lvlText w:val="%5."/>
      <w:lvlJc w:val="left"/>
      <w:pPr>
        <w:ind w:left="4232" w:hanging="360"/>
      </w:pPr>
    </w:lvl>
    <w:lvl w:ilvl="5" w:tplc="E0BE820A">
      <w:start w:val="1"/>
      <w:numFmt w:val="lowerRoman"/>
      <w:lvlText w:val="%6."/>
      <w:lvlJc w:val="right"/>
      <w:pPr>
        <w:ind w:left="4952" w:hanging="180"/>
      </w:pPr>
    </w:lvl>
    <w:lvl w:ilvl="6" w:tplc="258A8DD2">
      <w:start w:val="1"/>
      <w:numFmt w:val="decimal"/>
      <w:lvlText w:val="%7."/>
      <w:lvlJc w:val="left"/>
      <w:pPr>
        <w:ind w:left="5672" w:hanging="360"/>
      </w:pPr>
    </w:lvl>
    <w:lvl w:ilvl="7" w:tplc="2D36E2CA">
      <w:start w:val="1"/>
      <w:numFmt w:val="lowerLetter"/>
      <w:lvlText w:val="%8."/>
      <w:lvlJc w:val="left"/>
      <w:pPr>
        <w:ind w:left="6392" w:hanging="360"/>
      </w:pPr>
    </w:lvl>
    <w:lvl w:ilvl="8" w:tplc="F88C9BEA">
      <w:start w:val="1"/>
      <w:numFmt w:val="lowerRoman"/>
      <w:lvlText w:val="%9."/>
      <w:lvlJc w:val="right"/>
      <w:pPr>
        <w:ind w:left="7112" w:hanging="180"/>
      </w:pPr>
    </w:lvl>
  </w:abstractNum>
  <w:abstractNum w:abstractNumId="140" w15:restartNumberingAfterBreak="0">
    <w:nsid w:val="6AD11557"/>
    <w:multiLevelType w:val="multilevel"/>
    <w:tmpl w:val="04385366"/>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1" w15:restartNumberingAfterBreak="0">
    <w:nsid w:val="6ADD6D5D"/>
    <w:multiLevelType w:val="hybridMultilevel"/>
    <w:tmpl w:val="CFE2CBAE"/>
    <w:lvl w:ilvl="0" w:tplc="28489DAE">
      <w:start w:val="2"/>
      <w:numFmt w:val="decimal"/>
      <w:lvlText w:val="(%1)"/>
      <w:lvlJc w:val="left"/>
      <w:pPr>
        <w:ind w:left="360" w:hanging="360"/>
      </w:pPr>
      <w:rPr>
        <w:rFonts w:ascii="Times New Roman" w:hAnsi="Times New Roman" w:cs="Times New Roman" w:hint="default"/>
        <w:sz w:val="24"/>
        <w:szCs w:val="24"/>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2" w15:restartNumberingAfterBreak="0">
    <w:nsid w:val="6C183258"/>
    <w:multiLevelType w:val="multilevel"/>
    <w:tmpl w:val="361E83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6D0063C0"/>
    <w:multiLevelType w:val="hybridMultilevel"/>
    <w:tmpl w:val="FB962CE8"/>
    <w:lvl w:ilvl="0" w:tplc="FFFFFFFF">
      <w:start w:val="1"/>
      <w:numFmt w:val="lowerLetter"/>
      <w:lvlText w:val="%1)"/>
      <w:lvlJc w:val="left"/>
      <w:pPr>
        <w:ind w:left="360" w:hanging="360"/>
      </w:pPr>
      <w:rPr>
        <w:rFonts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4" w15:restartNumberingAfterBreak="0">
    <w:nsid w:val="6D2669A2"/>
    <w:multiLevelType w:val="hybridMultilevel"/>
    <w:tmpl w:val="A1BE6B60"/>
    <w:lvl w:ilvl="0" w:tplc="D02E2ECE">
      <w:start w:val="1"/>
      <w:numFmt w:val="decimal"/>
      <w:lvlText w:val="(%1)"/>
      <w:lvlJc w:val="left"/>
      <w:pPr>
        <w:ind w:left="720" w:hanging="360"/>
      </w:pPr>
      <w:rPr>
        <w:strike w:val="0"/>
      </w:rPr>
    </w:lvl>
    <w:lvl w:ilvl="1" w:tplc="EBB2AEF2">
      <w:start w:val="1"/>
      <w:numFmt w:val="lowerLetter"/>
      <w:lvlText w:val="%2)"/>
      <w:lvlJc w:val="left"/>
      <w:pPr>
        <w:ind w:left="1210" w:hanging="360"/>
      </w:pPr>
    </w:lvl>
    <w:lvl w:ilvl="2" w:tplc="949486C0">
      <w:start w:val="1"/>
      <w:numFmt w:val="lowerRoman"/>
      <w:lvlText w:val="%3."/>
      <w:lvlJc w:val="right"/>
      <w:pPr>
        <w:ind w:left="2160" w:hanging="180"/>
      </w:pPr>
    </w:lvl>
    <w:lvl w:ilvl="3" w:tplc="D8B8A828">
      <w:start w:val="1"/>
      <w:numFmt w:val="decimal"/>
      <w:lvlText w:val="%4."/>
      <w:lvlJc w:val="left"/>
      <w:pPr>
        <w:ind w:left="2880" w:hanging="360"/>
      </w:pPr>
    </w:lvl>
    <w:lvl w:ilvl="4" w:tplc="700AB8C8">
      <w:start w:val="1"/>
      <w:numFmt w:val="lowerLetter"/>
      <w:lvlText w:val="%5."/>
      <w:lvlJc w:val="left"/>
      <w:pPr>
        <w:ind w:left="3600" w:hanging="360"/>
      </w:pPr>
    </w:lvl>
    <w:lvl w:ilvl="5" w:tplc="4F4A2856">
      <w:start w:val="1"/>
      <w:numFmt w:val="lowerRoman"/>
      <w:lvlText w:val="%6."/>
      <w:lvlJc w:val="right"/>
      <w:pPr>
        <w:ind w:left="4320" w:hanging="180"/>
      </w:pPr>
    </w:lvl>
    <w:lvl w:ilvl="6" w:tplc="CCA6A54E">
      <w:start w:val="1"/>
      <w:numFmt w:val="decimal"/>
      <w:lvlText w:val="%7."/>
      <w:lvlJc w:val="left"/>
      <w:pPr>
        <w:ind w:left="5040" w:hanging="360"/>
      </w:pPr>
    </w:lvl>
    <w:lvl w:ilvl="7" w:tplc="511C24E0">
      <w:start w:val="1"/>
      <w:numFmt w:val="lowerLetter"/>
      <w:lvlText w:val="%8."/>
      <w:lvlJc w:val="left"/>
      <w:pPr>
        <w:ind w:left="5760" w:hanging="360"/>
      </w:pPr>
    </w:lvl>
    <w:lvl w:ilvl="8" w:tplc="0EF6492E">
      <w:start w:val="1"/>
      <w:numFmt w:val="lowerRoman"/>
      <w:lvlText w:val="%9."/>
      <w:lvlJc w:val="right"/>
      <w:pPr>
        <w:ind w:left="6480" w:hanging="180"/>
      </w:pPr>
    </w:lvl>
  </w:abstractNum>
  <w:abstractNum w:abstractNumId="145" w15:restartNumberingAfterBreak="0">
    <w:nsid w:val="6D440BB6"/>
    <w:multiLevelType w:val="hybridMultilevel"/>
    <w:tmpl w:val="76504BE4"/>
    <w:lvl w:ilvl="0" w:tplc="041B0017">
      <w:start w:val="1"/>
      <w:numFmt w:val="lowerLetter"/>
      <w:lvlText w:val="%1)"/>
      <w:lvlJc w:val="left"/>
      <w:pPr>
        <w:ind w:left="1069" w:hanging="360"/>
      </w:pPr>
    </w:lvl>
    <w:lvl w:ilvl="1" w:tplc="FFFFFFFF">
      <w:start w:val="1"/>
      <w:numFmt w:val="lowerLetter"/>
      <w:lvlText w:val="%2."/>
      <w:lvlJc w:val="left"/>
      <w:pPr>
        <w:ind w:left="2149" w:hanging="360"/>
      </w:pPr>
    </w:lvl>
    <w:lvl w:ilvl="2" w:tplc="FFFFFFFF">
      <w:start w:val="1"/>
      <w:numFmt w:val="lowerRoman"/>
      <w:lvlText w:val="%3."/>
      <w:lvlJc w:val="right"/>
      <w:pPr>
        <w:ind w:left="2869" w:hanging="180"/>
      </w:pPr>
    </w:lvl>
    <w:lvl w:ilvl="3" w:tplc="FFFFFFFF">
      <w:start w:val="1"/>
      <w:numFmt w:val="decimal"/>
      <w:lvlText w:val="%4."/>
      <w:lvlJc w:val="left"/>
      <w:pPr>
        <w:ind w:left="3589" w:hanging="360"/>
      </w:pPr>
    </w:lvl>
    <w:lvl w:ilvl="4" w:tplc="FFFFFFFF">
      <w:start w:val="1"/>
      <w:numFmt w:val="lowerLetter"/>
      <w:lvlText w:val="%5."/>
      <w:lvlJc w:val="left"/>
      <w:pPr>
        <w:ind w:left="4309" w:hanging="360"/>
      </w:pPr>
    </w:lvl>
    <w:lvl w:ilvl="5" w:tplc="FFFFFFFF">
      <w:start w:val="1"/>
      <w:numFmt w:val="lowerRoman"/>
      <w:lvlText w:val="%6."/>
      <w:lvlJc w:val="right"/>
      <w:pPr>
        <w:ind w:left="5029" w:hanging="180"/>
      </w:pPr>
    </w:lvl>
    <w:lvl w:ilvl="6" w:tplc="FFFFFFFF">
      <w:start w:val="1"/>
      <w:numFmt w:val="decimal"/>
      <w:lvlText w:val="%7."/>
      <w:lvlJc w:val="left"/>
      <w:pPr>
        <w:ind w:left="5749" w:hanging="360"/>
      </w:pPr>
    </w:lvl>
    <w:lvl w:ilvl="7" w:tplc="FFFFFFFF">
      <w:start w:val="1"/>
      <w:numFmt w:val="lowerLetter"/>
      <w:lvlText w:val="%8."/>
      <w:lvlJc w:val="left"/>
      <w:pPr>
        <w:ind w:left="6469" w:hanging="360"/>
      </w:pPr>
    </w:lvl>
    <w:lvl w:ilvl="8" w:tplc="FFFFFFFF">
      <w:start w:val="1"/>
      <w:numFmt w:val="lowerRoman"/>
      <w:lvlText w:val="%9."/>
      <w:lvlJc w:val="right"/>
      <w:pPr>
        <w:ind w:left="7189" w:hanging="180"/>
      </w:pPr>
    </w:lvl>
  </w:abstractNum>
  <w:abstractNum w:abstractNumId="146" w15:restartNumberingAfterBreak="0">
    <w:nsid w:val="6D502E0F"/>
    <w:multiLevelType w:val="hybridMultilevel"/>
    <w:tmpl w:val="2CC4B0C4"/>
    <w:lvl w:ilvl="0" w:tplc="F3BC3CBA">
      <w:start w:val="1"/>
      <w:numFmt w:val="decimal"/>
      <w:lvlText w:val="%1."/>
      <w:lvlJc w:val="left"/>
      <w:pPr>
        <w:ind w:left="720" w:hanging="360"/>
      </w:pPr>
      <w:rPr>
        <w:vertAlign w:val="baseline"/>
      </w:rPr>
    </w:lvl>
    <w:lvl w:ilvl="1" w:tplc="9ED85F04">
      <w:start w:val="1"/>
      <w:numFmt w:val="lowerLetter"/>
      <w:lvlText w:val="%2."/>
      <w:lvlJc w:val="left"/>
      <w:pPr>
        <w:ind w:left="1440" w:hanging="360"/>
      </w:pPr>
    </w:lvl>
    <w:lvl w:ilvl="2" w:tplc="88A6B034">
      <w:start w:val="1"/>
      <w:numFmt w:val="lowerRoman"/>
      <w:lvlText w:val="%3."/>
      <w:lvlJc w:val="right"/>
      <w:pPr>
        <w:ind w:left="2160" w:hanging="180"/>
      </w:pPr>
    </w:lvl>
    <w:lvl w:ilvl="3" w:tplc="4D205490">
      <w:start w:val="1"/>
      <w:numFmt w:val="decimal"/>
      <w:lvlText w:val="%4."/>
      <w:lvlJc w:val="left"/>
      <w:pPr>
        <w:ind w:left="2880" w:hanging="360"/>
      </w:pPr>
    </w:lvl>
    <w:lvl w:ilvl="4" w:tplc="A8DEE154">
      <w:start w:val="1"/>
      <w:numFmt w:val="lowerLetter"/>
      <w:lvlText w:val="%5."/>
      <w:lvlJc w:val="left"/>
      <w:pPr>
        <w:ind w:left="3600" w:hanging="360"/>
      </w:pPr>
    </w:lvl>
    <w:lvl w:ilvl="5" w:tplc="CF8851F8">
      <w:start w:val="1"/>
      <w:numFmt w:val="lowerRoman"/>
      <w:lvlText w:val="%6."/>
      <w:lvlJc w:val="right"/>
      <w:pPr>
        <w:ind w:left="4320" w:hanging="180"/>
      </w:pPr>
    </w:lvl>
    <w:lvl w:ilvl="6" w:tplc="EAA2D88A">
      <w:start w:val="1"/>
      <w:numFmt w:val="decimal"/>
      <w:lvlText w:val="%7."/>
      <w:lvlJc w:val="left"/>
      <w:pPr>
        <w:ind w:left="5040" w:hanging="360"/>
      </w:pPr>
    </w:lvl>
    <w:lvl w:ilvl="7" w:tplc="A2FAD632">
      <w:start w:val="1"/>
      <w:numFmt w:val="lowerLetter"/>
      <w:lvlText w:val="%8."/>
      <w:lvlJc w:val="left"/>
      <w:pPr>
        <w:ind w:left="5760" w:hanging="360"/>
      </w:pPr>
    </w:lvl>
    <w:lvl w:ilvl="8" w:tplc="E0E67CDC">
      <w:start w:val="1"/>
      <w:numFmt w:val="lowerRoman"/>
      <w:lvlText w:val="%9."/>
      <w:lvlJc w:val="right"/>
      <w:pPr>
        <w:ind w:left="6480" w:hanging="180"/>
      </w:pPr>
    </w:lvl>
  </w:abstractNum>
  <w:abstractNum w:abstractNumId="147" w15:restartNumberingAfterBreak="0">
    <w:nsid w:val="6E017D97"/>
    <w:multiLevelType w:val="hybridMultilevel"/>
    <w:tmpl w:val="42A66B06"/>
    <w:lvl w:ilvl="0" w:tplc="041B0011">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48" w15:restartNumberingAfterBreak="0">
    <w:nsid w:val="6E1449F4"/>
    <w:multiLevelType w:val="hybridMultilevel"/>
    <w:tmpl w:val="F5C405E4"/>
    <w:lvl w:ilvl="0" w:tplc="5D54EB90">
      <w:start w:val="1"/>
      <w:numFmt w:val="decimal"/>
      <w:lvlText w:val="(%1)"/>
      <w:lvlJc w:val="left"/>
      <w:pPr>
        <w:ind w:left="360" w:hanging="360"/>
      </w:pPr>
    </w:lvl>
    <w:lvl w:ilvl="1" w:tplc="B19C5DB4">
      <w:start w:val="1"/>
      <w:numFmt w:val="lowerLetter"/>
      <w:lvlText w:val="%2."/>
      <w:lvlJc w:val="left"/>
      <w:pPr>
        <w:ind w:left="1080" w:hanging="360"/>
      </w:pPr>
    </w:lvl>
    <w:lvl w:ilvl="2" w:tplc="42CC0212">
      <w:start w:val="1"/>
      <w:numFmt w:val="lowerRoman"/>
      <w:lvlText w:val="%3."/>
      <w:lvlJc w:val="right"/>
      <w:pPr>
        <w:ind w:left="1800" w:hanging="180"/>
      </w:pPr>
    </w:lvl>
    <w:lvl w:ilvl="3" w:tplc="BE3ECFFA">
      <w:start w:val="1"/>
      <w:numFmt w:val="decimal"/>
      <w:lvlText w:val="%4."/>
      <w:lvlJc w:val="left"/>
      <w:pPr>
        <w:ind w:left="2520" w:hanging="360"/>
      </w:pPr>
    </w:lvl>
    <w:lvl w:ilvl="4" w:tplc="24AE9624">
      <w:start w:val="1"/>
      <w:numFmt w:val="lowerLetter"/>
      <w:lvlText w:val="%5."/>
      <w:lvlJc w:val="left"/>
      <w:pPr>
        <w:ind w:left="3240" w:hanging="360"/>
      </w:pPr>
    </w:lvl>
    <w:lvl w:ilvl="5" w:tplc="80B870BC">
      <w:start w:val="1"/>
      <w:numFmt w:val="lowerRoman"/>
      <w:lvlText w:val="%6."/>
      <w:lvlJc w:val="right"/>
      <w:pPr>
        <w:ind w:left="3960" w:hanging="180"/>
      </w:pPr>
    </w:lvl>
    <w:lvl w:ilvl="6" w:tplc="7A1AA03C">
      <w:start w:val="1"/>
      <w:numFmt w:val="decimal"/>
      <w:lvlText w:val="%7."/>
      <w:lvlJc w:val="left"/>
      <w:pPr>
        <w:ind w:left="4680" w:hanging="360"/>
      </w:pPr>
    </w:lvl>
    <w:lvl w:ilvl="7" w:tplc="CF767412">
      <w:start w:val="1"/>
      <w:numFmt w:val="lowerLetter"/>
      <w:lvlText w:val="%8."/>
      <w:lvlJc w:val="left"/>
      <w:pPr>
        <w:ind w:left="5400" w:hanging="360"/>
      </w:pPr>
    </w:lvl>
    <w:lvl w:ilvl="8" w:tplc="557259E0">
      <w:start w:val="1"/>
      <w:numFmt w:val="lowerRoman"/>
      <w:lvlText w:val="%9."/>
      <w:lvlJc w:val="right"/>
      <w:pPr>
        <w:ind w:left="6120" w:hanging="180"/>
      </w:pPr>
    </w:lvl>
  </w:abstractNum>
  <w:abstractNum w:abstractNumId="149" w15:restartNumberingAfterBreak="0">
    <w:nsid w:val="6EBD1B42"/>
    <w:multiLevelType w:val="hybridMultilevel"/>
    <w:tmpl w:val="6CFC845A"/>
    <w:lvl w:ilvl="0" w:tplc="FA74EB0C">
      <w:start w:val="1"/>
      <w:numFmt w:val="decimal"/>
      <w:lvlText w:val="(%1)"/>
      <w:lvlJc w:val="left"/>
      <w:pPr>
        <w:ind w:left="360" w:hanging="360"/>
      </w:pPr>
    </w:lvl>
    <w:lvl w:ilvl="1" w:tplc="D51AC1B6">
      <w:start w:val="1"/>
      <w:numFmt w:val="lowerLetter"/>
      <w:lvlText w:val="%2."/>
      <w:lvlJc w:val="left"/>
      <w:pPr>
        <w:ind w:left="1080" w:hanging="360"/>
      </w:pPr>
    </w:lvl>
    <w:lvl w:ilvl="2" w:tplc="02AAB6E6">
      <w:start w:val="1"/>
      <w:numFmt w:val="lowerRoman"/>
      <w:lvlText w:val="%3."/>
      <w:lvlJc w:val="right"/>
      <w:pPr>
        <w:ind w:left="1800" w:hanging="180"/>
      </w:pPr>
    </w:lvl>
    <w:lvl w:ilvl="3" w:tplc="04E4D7A6">
      <w:start w:val="1"/>
      <w:numFmt w:val="decimal"/>
      <w:lvlText w:val="%4."/>
      <w:lvlJc w:val="left"/>
      <w:pPr>
        <w:ind w:left="2520" w:hanging="360"/>
      </w:pPr>
    </w:lvl>
    <w:lvl w:ilvl="4" w:tplc="976A43E8">
      <w:start w:val="1"/>
      <w:numFmt w:val="lowerLetter"/>
      <w:lvlText w:val="%5."/>
      <w:lvlJc w:val="left"/>
      <w:pPr>
        <w:ind w:left="3240" w:hanging="360"/>
      </w:pPr>
    </w:lvl>
    <w:lvl w:ilvl="5" w:tplc="A3E4CFB0">
      <w:start w:val="1"/>
      <w:numFmt w:val="lowerRoman"/>
      <w:lvlText w:val="%6."/>
      <w:lvlJc w:val="right"/>
      <w:pPr>
        <w:ind w:left="3960" w:hanging="180"/>
      </w:pPr>
    </w:lvl>
    <w:lvl w:ilvl="6" w:tplc="3BE08AEE">
      <w:start w:val="1"/>
      <w:numFmt w:val="decimal"/>
      <w:lvlText w:val="%7."/>
      <w:lvlJc w:val="left"/>
      <w:pPr>
        <w:ind w:left="4680" w:hanging="360"/>
      </w:pPr>
    </w:lvl>
    <w:lvl w:ilvl="7" w:tplc="707A985A">
      <w:start w:val="1"/>
      <w:numFmt w:val="lowerLetter"/>
      <w:lvlText w:val="%8."/>
      <w:lvlJc w:val="left"/>
      <w:pPr>
        <w:ind w:left="5400" w:hanging="360"/>
      </w:pPr>
    </w:lvl>
    <w:lvl w:ilvl="8" w:tplc="3D66F3A6">
      <w:start w:val="1"/>
      <w:numFmt w:val="lowerRoman"/>
      <w:lvlText w:val="%9."/>
      <w:lvlJc w:val="right"/>
      <w:pPr>
        <w:ind w:left="6120" w:hanging="180"/>
      </w:pPr>
    </w:lvl>
  </w:abstractNum>
  <w:abstractNum w:abstractNumId="150" w15:restartNumberingAfterBreak="0">
    <w:nsid w:val="6F22F7C4"/>
    <w:multiLevelType w:val="hybridMultilevel"/>
    <w:tmpl w:val="4A8C44C8"/>
    <w:lvl w:ilvl="0" w:tplc="23AE41EC">
      <w:start w:val="1"/>
      <w:numFmt w:val="lowerLetter"/>
      <w:lvlText w:val="%1)"/>
      <w:lvlJc w:val="left"/>
      <w:pPr>
        <w:ind w:left="720" w:hanging="360"/>
      </w:pPr>
    </w:lvl>
    <w:lvl w:ilvl="1" w:tplc="6014502A">
      <w:start w:val="1"/>
      <w:numFmt w:val="lowerLetter"/>
      <w:lvlText w:val="%2."/>
      <w:lvlJc w:val="left"/>
      <w:pPr>
        <w:ind w:left="1440" w:hanging="360"/>
      </w:pPr>
    </w:lvl>
    <w:lvl w:ilvl="2" w:tplc="B39CE104">
      <w:start w:val="1"/>
      <w:numFmt w:val="lowerRoman"/>
      <w:lvlText w:val="%3."/>
      <w:lvlJc w:val="right"/>
      <w:pPr>
        <w:ind w:left="2160" w:hanging="180"/>
      </w:pPr>
    </w:lvl>
    <w:lvl w:ilvl="3" w:tplc="F31878BC">
      <w:start w:val="1"/>
      <w:numFmt w:val="decimal"/>
      <w:lvlText w:val="%4."/>
      <w:lvlJc w:val="left"/>
      <w:pPr>
        <w:ind w:left="2880" w:hanging="360"/>
      </w:pPr>
    </w:lvl>
    <w:lvl w:ilvl="4" w:tplc="69984B5E">
      <w:start w:val="1"/>
      <w:numFmt w:val="lowerLetter"/>
      <w:lvlText w:val="%5."/>
      <w:lvlJc w:val="left"/>
      <w:pPr>
        <w:ind w:left="3600" w:hanging="360"/>
      </w:pPr>
    </w:lvl>
    <w:lvl w:ilvl="5" w:tplc="A5F4050C">
      <w:start w:val="1"/>
      <w:numFmt w:val="lowerRoman"/>
      <w:lvlText w:val="%6."/>
      <w:lvlJc w:val="right"/>
      <w:pPr>
        <w:ind w:left="4320" w:hanging="180"/>
      </w:pPr>
    </w:lvl>
    <w:lvl w:ilvl="6" w:tplc="1A2EAD48">
      <w:start w:val="1"/>
      <w:numFmt w:val="decimal"/>
      <w:lvlText w:val="%7."/>
      <w:lvlJc w:val="left"/>
      <w:pPr>
        <w:ind w:left="5040" w:hanging="360"/>
      </w:pPr>
    </w:lvl>
    <w:lvl w:ilvl="7" w:tplc="46687DD4">
      <w:start w:val="1"/>
      <w:numFmt w:val="lowerLetter"/>
      <w:lvlText w:val="%8."/>
      <w:lvlJc w:val="left"/>
      <w:pPr>
        <w:ind w:left="5760" w:hanging="360"/>
      </w:pPr>
    </w:lvl>
    <w:lvl w:ilvl="8" w:tplc="D4D46660">
      <w:start w:val="1"/>
      <w:numFmt w:val="lowerRoman"/>
      <w:lvlText w:val="%9."/>
      <w:lvlJc w:val="right"/>
      <w:pPr>
        <w:ind w:left="6480" w:hanging="180"/>
      </w:pPr>
    </w:lvl>
  </w:abstractNum>
  <w:abstractNum w:abstractNumId="151" w15:restartNumberingAfterBreak="0">
    <w:nsid w:val="6F317E08"/>
    <w:multiLevelType w:val="hybridMultilevel"/>
    <w:tmpl w:val="7A9041F2"/>
    <w:lvl w:ilvl="0" w:tplc="3996A4A8">
      <w:start w:val="1"/>
      <w:numFmt w:val="decimal"/>
      <w:lvlText w:val="(%1)"/>
      <w:lvlJc w:val="left"/>
      <w:pPr>
        <w:ind w:left="501"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B0019" w:tentative="1">
      <w:start w:val="1"/>
      <w:numFmt w:val="lowerLetter"/>
      <w:lvlText w:val="%2."/>
      <w:lvlJc w:val="left"/>
      <w:pPr>
        <w:ind w:left="1221" w:hanging="360"/>
      </w:pPr>
    </w:lvl>
    <w:lvl w:ilvl="2" w:tplc="041B001B" w:tentative="1">
      <w:start w:val="1"/>
      <w:numFmt w:val="lowerRoman"/>
      <w:lvlText w:val="%3."/>
      <w:lvlJc w:val="right"/>
      <w:pPr>
        <w:ind w:left="1941" w:hanging="180"/>
      </w:pPr>
    </w:lvl>
    <w:lvl w:ilvl="3" w:tplc="041B000F" w:tentative="1">
      <w:start w:val="1"/>
      <w:numFmt w:val="decimal"/>
      <w:lvlText w:val="%4."/>
      <w:lvlJc w:val="left"/>
      <w:pPr>
        <w:ind w:left="2661" w:hanging="360"/>
      </w:pPr>
    </w:lvl>
    <w:lvl w:ilvl="4" w:tplc="041B0019" w:tentative="1">
      <w:start w:val="1"/>
      <w:numFmt w:val="lowerLetter"/>
      <w:lvlText w:val="%5."/>
      <w:lvlJc w:val="left"/>
      <w:pPr>
        <w:ind w:left="3381" w:hanging="360"/>
      </w:pPr>
    </w:lvl>
    <w:lvl w:ilvl="5" w:tplc="041B001B" w:tentative="1">
      <w:start w:val="1"/>
      <w:numFmt w:val="lowerRoman"/>
      <w:lvlText w:val="%6."/>
      <w:lvlJc w:val="right"/>
      <w:pPr>
        <w:ind w:left="4101" w:hanging="180"/>
      </w:pPr>
    </w:lvl>
    <w:lvl w:ilvl="6" w:tplc="041B000F" w:tentative="1">
      <w:start w:val="1"/>
      <w:numFmt w:val="decimal"/>
      <w:lvlText w:val="%7."/>
      <w:lvlJc w:val="left"/>
      <w:pPr>
        <w:ind w:left="4821" w:hanging="360"/>
      </w:pPr>
    </w:lvl>
    <w:lvl w:ilvl="7" w:tplc="041B0019" w:tentative="1">
      <w:start w:val="1"/>
      <w:numFmt w:val="lowerLetter"/>
      <w:lvlText w:val="%8."/>
      <w:lvlJc w:val="left"/>
      <w:pPr>
        <w:ind w:left="5541" w:hanging="360"/>
      </w:pPr>
    </w:lvl>
    <w:lvl w:ilvl="8" w:tplc="041B001B" w:tentative="1">
      <w:start w:val="1"/>
      <w:numFmt w:val="lowerRoman"/>
      <w:lvlText w:val="%9."/>
      <w:lvlJc w:val="right"/>
      <w:pPr>
        <w:ind w:left="6261" w:hanging="180"/>
      </w:pPr>
    </w:lvl>
  </w:abstractNum>
  <w:abstractNum w:abstractNumId="152" w15:restartNumberingAfterBreak="0">
    <w:nsid w:val="6F9D3B2F"/>
    <w:multiLevelType w:val="hybridMultilevel"/>
    <w:tmpl w:val="F6941612"/>
    <w:lvl w:ilvl="0" w:tplc="FFFFFFFF">
      <w:start w:val="1"/>
      <w:numFmt w:val="lowerLetter"/>
      <w:lvlText w:val="%1)"/>
      <w:lvlJc w:val="left"/>
      <w:pPr>
        <w:ind w:left="1352" w:hanging="360"/>
      </w:pPr>
    </w:lvl>
    <w:lvl w:ilvl="1" w:tplc="FFFFFFFF">
      <w:start w:val="1"/>
      <w:numFmt w:val="lowerLetter"/>
      <w:lvlText w:val="%2."/>
      <w:lvlJc w:val="left"/>
      <w:pPr>
        <w:ind w:left="2072" w:hanging="360"/>
      </w:pPr>
    </w:lvl>
    <w:lvl w:ilvl="2" w:tplc="FFFFFFFF">
      <w:start w:val="1"/>
      <w:numFmt w:val="lowerRoman"/>
      <w:lvlText w:val="%3."/>
      <w:lvlJc w:val="right"/>
      <w:pPr>
        <w:ind w:left="2792" w:hanging="180"/>
      </w:pPr>
    </w:lvl>
    <w:lvl w:ilvl="3" w:tplc="FFFFFFFF">
      <w:start w:val="1"/>
      <w:numFmt w:val="decimal"/>
      <w:lvlText w:val="%4."/>
      <w:lvlJc w:val="left"/>
      <w:pPr>
        <w:ind w:left="3512" w:hanging="360"/>
      </w:pPr>
    </w:lvl>
    <w:lvl w:ilvl="4" w:tplc="FFFFFFFF">
      <w:start w:val="1"/>
      <w:numFmt w:val="lowerLetter"/>
      <w:lvlText w:val="%5."/>
      <w:lvlJc w:val="left"/>
      <w:pPr>
        <w:ind w:left="4232" w:hanging="360"/>
      </w:pPr>
    </w:lvl>
    <w:lvl w:ilvl="5" w:tplc="FFFFFFFF">
      <w:start w:val="1"/>
      <w:numFmt w:val="lowerRoman"/>
      <w:lvlText w:val="%6."/>
      <w:lvlJc w:val="right"/>
      <w:pPr>
        <w:ind w:left="4952" w:hanging="180"/>
      </w:pPr>
    </w:lvl>
    <w:lvl w:ilvl="6" w:tplc="FFFFFFFF">
      <w:start w:val="1"/>
      <w:numFmt w:val="decimal"/>
      <w:lvlText w:val="%7."/>
      <w:lvlJc w:val="left"/>
      <w:pPr>
        <w:ind w:left="5672" w:hanging="360"/>
      </w:pPr>
    </w:lvl>
    <w:lvl w:ilvl="7" w:tplc="FFFFFFFF">
      <w:start w:val="1"/>
      <w:numFmt w:val="lowerLetter"/>
      <w:lvlText w:val="%8."/>
      <w:lvlJc w:val="left"/>
      <w:pPr>
        <w:ind w:left="6392" w:hanging="360"/>
      </w:pPr>
    </w:lvl>
    <w:lvl w:ilvl="8" w:tplc="FFFFFFFF">
      <w:start w:val="1"/>
      <w:numFmt w:val="lowerRoman"/>
      <w:lvlText w:val="%9."/>
      <w:lvlJc w:val="right"/>
      <w:pPr>
        <w:ind w:left="7112" w:hanging="180"/>
      </w:pPr>
    </w:lvl>
  </w:abstractNum>
  <w:abstractNum w:abstractNumId="153" w15:restartNumberingAfterBreak="0">
    <w:nsid w:val="6FEF7A89"/>
    <w:multiLevelType w:val="hybridMultilevel"/>
    <w:tmpl w:val="BD562150"/>
    <w:lvl w:ilvl="0" w:tplc="041B0017">
      <w:start w:val="1"/>
      <w:numFmt w:val="lowerLetter"/>
      <w:lvlText w:val="%1)"/>
      <w:lvlJc w:val="left"/>
      <w:pPr>
        <w:ind w:left="1210" w:hanging="360"/>
      </w:pPr>
    </w:lvl>
    <w:lvl w:ilvl="1" w:tplc="FFFFFFFF">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54" w15:restartNumberingAfterBreak="0">
    <w:nsid w:val="70165647"/>
    <w:multiLevelType w:val="hybridMultilevel"/>
    <w:tmpl w:val="964A26C6"/>
    <w:lvl w:ilvl="0" w:tplc="92125CEA">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55" w15:restartNumberingAfterBreak="0">
    <w:nsid w:val="701C0808"/>
    <w:multiLevelType w:val="hybridMultilevel"/>
    <w:tmpl w:val="B7827CD8"/>
    <w:lvl w:ilvl="0" w:tplc="041B0017">
      <w:start w:val="1"/>
      <w:numFmt w:val="lowerLetter"/>
      <w:lvlText w:val="%1)"/>
      <w:lvlJc w:val="left"/>
      <w:pPr>
        <w:ind w:left="720" w:hanging="360"/>
      </w:pPr>
    </w:lvl>
    <w:lvl w:ilvl="1" w:tplc="C1BCC8EA">
      <w:start w:val="1"/>
      <w:numFmt w:val="lowerLetter"/>
      <w:lvlText w:val="%2."/>
      <w:lvlJc w:val="left"/>
      <w:pPr>
        <w:ind w:left="1440" w:hanging="360"/>
      </w:pPr>
    </w:lvl>
    <w:lvl w:ilvl="2" w:tplc="3B3845A6">
      <w:start w:val="1"/>
      <w:numFmt w:val="lowerRoman"/>
      <w:lvlText w:val="%3."/>
      <w:lvlJc w:val="right"/>
      <w:pPr>
        <w:ind w:left="2160" w:hanging="180"/>
      </w:pPr>
    </w:lvl>
    <w:lvl w:ilvl="3" w:tplc="5FF49BE4">
      <w:start w:val="1"/>
      <w:numFmt w:val="decimal"/>
      <w:lvlText w:val="%4."/>
      <w:lvlJc w:val="left"/>
      <w:pPr>
        <w:ind w:left="2880" w:hanging="360"/>
      </w:pPr>
    </w:lvl>
    <w:lvl w:ilvl="4" w:tplc="F3E06DE0">
      <w:start w:val="1"/>
      <w:numFmt w:val="lowerLetter"/>
      <w:lvlText w:val="%5."/>
      <w:lvlJc w:val="left"/>
      <w:pPr>
        <w:ind w:left="3600" w:hanging="360"/>
      </w:pPr>
    </w:lvl>
    <w:lvl w:ilvl="5" w:tplc="B5AAD5F6">
      <w:start w:val="1"/>
      <w:numFmt w:val="lowerRoman"/>
      <w:lvlText w:val="%6."/>
      <w:lvlJc w:val="right"/>
      <w:pPr>
        <w:ind w:left="4320" w:hanging="180"/>
      </w:pPr>
    </w:lvl>
    <w:lvl w:ilvl="6" w:tplc="DAEC1882">
      <w:start w:val="1"/>
      <w:numFmt w:val="decimal"/>
      <w:lvlText w:val="%7."/>
      <w:lvlJc w:val="left"/>
      <w:pPr>
        <w:ind w:left="5040" w:hanging="360"/>
      </w:pPr>
    </w:lvl>
    <w:lvl w:ilvl="7" w:tplc="B9F0A0FC">
      <w:start w:val="1"/>
      <w:numFmt w:val="lowerLetter"/>
      <w:lvlText w:val="%8."/>
      <w:lvlJc w:val="left"/>
      <w:pPr>
        <w:ind w:left="5760" w:hanging="360"/>
      </w:pPr>
    </w:lvl>
    <w:lvl w:ilvl="8" w:tplc="83BAE55E">
      <w:start w:val="1"/>
      <w:numFmt w:val="lowerRoman"/>
      <w:lvlText w:val="%9."/>
      <w:lvlJc w:val="right"/>
      <w:pPr>
        <w:ind w:left="6480" w:hanging="180"/>
      </w:pPr>
    </w:lvl>
  </w:abstractNum>
  <w:abstractNum w:abstractNumId="156" w15:restartNumberingAfterBreak="0">
    <w:nsid w:val="70A506CF"/>
    <w:multiLevelType w:val="hybridMultilevel"/>
    <w:tmpl w:val="FFFFFFFF"/>
    <w:lvl w:ilvl="0" w:tplc="5BE24210">
      <w:start w:val="1"/>
      <w:numFmt w:val="decimal"/>
      <w:lvlText w:val="(3)"/>
      <w:lvlJc w:val="left"/>
      <w:pPr>
        <w:ind w:left="1140" w:hanging="360"/>
      </w:pPr>
    </w:lvl>
    <w:lvl w:ilvl="1" w:tplc="C7907A40">
      <w:start w:val="1"/>
      <w:numFmt w:val="lowerLetter"/>
      <w:lvlText w:val="%2."/>
      <w:lvlJc w:val="left"/>
      <w:pPr>
        <w:ind w:left="1860" w:hanging="360"/>
      </w:pPr>
    </w:lvl>
    <w:lvl w:ilvl="2" w:tplc="5A5C06FA">
      <w:start w:val="1"/>
      <w:numFmt w:val="lowerRoman"/>
      <w:lvlText w:val="%3."/>
      <w:lvlJc w:val="right"/>
      <w:pPr>
        <w:ind w:left="2580" w:hanging="180"/>
      </w:pPr>
    </w:lvl>
    <w:lvl w:ilvl="3" w:tplc="E458AA62">
      <w:start w:val="1"/>
      <w:numFmt w:val="decimal"/>
      <w:lvlText w:val="%4."/>
      <w:lvlJc w:val="left"/>
      <w:pPr>
        <w:ind w:left="3300" w:hanging="360"/>
      </w:pPr>
    </w:lvl>
    <w:lvl w:ilvl="4" w:tplc="00C4B7E6">
      <w:start w:val="1"/>
      <w:numFmt w:val="lowerLetter"/>
      <w:lvlText w:val="%5."/>
      <w:lvlJc w:val="left"/>
      <w:pPr>
        <w:ind w:left="4020" w:hanging="360"/>
      </w:pPr>
    </w:lvl>
    <w:lvl w:ilvl="5" w:tplc="6146176C">
      <w:start w:val="1"/>
      <w:numFmt w:val="lowerRoman"/>
      <w:lvlText w:val="%6."/>
      <w:lvlJc w:val="right"/>
      <w:pPr>
        <w:ind w:left="4740" w:hanging="180"/>
      </w:pPr>
    </w:lvl>
    <w:lvl w:ilvl="6" w:tplc="E72887F4">
      <w:start w:val="1"/>
      <w:numFmt w:val="decimal"/>
      <w:lvlText w:val="%7."/>
      <w:lvlJc w:val="left"/>
      <w:pPr>
        <w:ind w:left="5460" w:hanging="360"/>
      </w:pPr>
    </w:lvl>
    <w:lvl w:ilvl="7" w:tplc="FB92D2A2">
      <w:start w:val="1"/>
      <w:numFmt w:val="lowerLetter"/>
      <w:lvlText w:val="%8."/>
      <w:lvlJc w:val="left"/>
      <w:pPr>
        <w:ind w:left="6180" w:hanging="360"/>
      </w:pPr>
    </w:lvl>
    <w:lvl w:ilvl="8" w:tplc="11A2CF22">
      <w:start w:val="1"/>
      <w:numFmt w:val="lowerRoman"/>
      <w:lvlText w:val="%9."/>
      <w:lvlJc w:val="right"/>
      <w:pPr>
        <w:ind w:left="6900" w:hanging="180"/>
      </w:pPr>
    </w:lvl>
  </w:abstractNum>
  <w:abstractNum w:abstractNumId="157" w15:restartNumberingAfterBreak="0">
    <w:nsid w:val="71AF2108"/>
    <w:multiLevelType w:val="hybridMultilevel"/>
    <w:tmpl w:val="1F209026"/>
    <w:lvl w:ilvl="0" w:tplc="8EC6CDC2">
      <w:start w:val="1"/>
      <w:numFmt w:val="lowerLetter"/>
      <w:pStyle w:val="prvrovenzoznamu"/>
      <w:lvlText w:val="%1)"/>
      <w:lvlJc w:val="left"/>
      <w:pPr>
        <w:ind w:left="927"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B000F">
      <w:start w:val="1"/>
      <w:numFmt w:val="decimal"/>
      <w:lvlText w:val="%2."/>
      <w:lvlJc w:val="left"/>
      <w:pPr>
        <w:ind w:left="731" w:hanging="360"/>
      </w:pPr>
    </w:lvl>
    <w:lvl w:ilvl="2" w:tplc="041B001B" w:tentative="1">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58" w15:restartNumberingAfterBreak="0">
    <w:nsid w:val="71E7716C"/>
    <w:multiLevelType w:val="hybridMultilevel"/>
    <w:tmpl w:val="1F380C0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9" w15:restartNumberingAfterBreak="0">
    <w:nsid w:val="728BE098"/>
    <w:multiLevelType w:val="hybridMultilevel"/>
    <w:tmpl w:val="6ECC0136"/>
    <w:lvl w:ilvl="0" w:tplc="B9E4003C">
      <w:start w:val="1"/>
      <w:numFmt w:val="lowerLetter"/>
      <w:lvlText w:val="%1)"/>
      <w:lvlJc w:val="left"/>
      <w:pPr>
        <w:ind w:left="720" w:hanging="360"/>
      </w:pPr>
      <w:rPr>
        <w:rFonts w:ascii="Times New Roman" w:hAnsi="Times New Roman" w:cs="Times New Roman" w:hint="default"/>
        <w:sz w:val="24"/>
        <w:szCs w:val="24"/>
      </w:rPr>
    </w:lvl>
    <w:lvl w:ilvl="1" w:tplc="BB80CC86">
      <w:start w:val="1"/>
      <w:numFmt w:val="lowerLetter"/>
      <w:lvlText w:val="%2."/>
      <w:lvlJc w:val="left"/>
      <w:pPr>
        <w:ind w:left="1440" w:hanging="360"/>
      </w:pPr>
    </w:lvl>
    <w:lvl w:ilvl="2" w:tplc="C110FC24">
      <w:start w:val="1"/>
      <w:numFmt w:val="lowerRoman"/>
      <w:lvlText w:val="%3."/>
      <w:lvlJc w:val="right"/>
      <w:pPr>
        <w:ind w:left="2160" w:hanging="180"/>
      </w:pPr>
    </w:lvl>
    <w:lvl w:ilvl="3" w:tplc="908E1E72">
      <w:start w:val="1"/>
      <w:numFmt w:val="decimal"/>
      <w:lvlText w:val="%4."/>
      <w:lvlJc w:val="left"/>
      <w:pPr>
        <w:ind w:left="2880" w:hanging="360"/>
      </w:pPr>
    </w:lvl>
    <w:lvl w:ilvl="4" w:tplc="409E7C72">
      <w:start w:val="1"/>
      <w:numFmt w:val="lowerLetter"/>
      <w:lvlText w:val="%5."/>
      <w:lvlJc w:val="left"/>
      <w:pPr>
        <w:ind w:left="3600" w:hanging="360"/>
      </w:pPr>
    </w:lvl>
    <w:lvl w:ilvl="5" w:tplc="C1FEB0EC">
      <w:start w:val="1"/>
      <w:numFmt w:val="lowerRoman"/>
      <w:lvlText w:val="%6."/>
      <w:lvlJc w:val="right"/>
      <w:pPr>
        <w:ind w:left="4320" w:hanging="180"/>
      </w:pPr>
    </w:lvl>
    <w:lvl w:ilvl="6" w:tplc="DC4CF098">
      <w:start w:val="1"/>
      <w:numFmt w:val="decimal"/>
      <w:lvlText w:val="%7."/>
      <w:lvlJc w:val="left"/>
      <w:pPr>
        <w:ind w:left="5040" w:hanging="360"/>
      </w:pPr>
    </w:lvl>
    <w:lvl w:ilvl="7" w:tplc="97D652CC">
      <w:start w:val="1"/>
      <w:numFmt w:val="lowerLetter"/>
      <w:lvlText w:val="%8."/>
      <w:lvlJc w:val="left"/>
      <w:pPr>
        <w:ind w:left="5760" w:hanging="360"/>
      </w:pPr>
    </w:lvl>
    <w:lvl w:ilvl="8" w:tplc="BD7E1F3A">
      <w:start w:val="1"/>
      <w:numFmt w:val="lowerRoman"/>
      <w:lvlText w:val="%9."/>
      <w:lvlJc w:val="right"/>
      <w:pPr>
        <w:ind w:left="6480" w:hanging="180"/>
      </w:pPr>
    </w:lvl>
  </w:abstractNum>
  <w:abstractNum w:abstractNumId="160" w15:restartNumberingAfterBreak="0">
    <w:nsid w:val="72946115"/>
    <w:multiLevelType w:val="hybridMultilevel"/>
    <w:tmpl w:val="22EC006C"/>
    <w:lvl w:ilvl="0" w:tplc="FFFFFFFF">
      <w:start w:val="1"/>
      <w:numFmt w:val="decimal"/>
      <w:lvlText w:val="(%1)"/>
      <w:lvlJc w:val="left"/>
      <w:pPr>
        <w:ind w:left="64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61" w15:restartNumberingAfterBreak="0">
    <w:nsid w:val="73071823"/>
    <w:multiLevelType w:val="multilevel"/>
    <w:tmpl w:val="FFFFFFFF"/>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741C1990"/>
    <w:multiLevelType w:val="hybridMultilevel"/>
    <w:tmpl w:val="6764DB38"/>
    <w:lvl w:ilvl="0" w:tplc="3996A4A8">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3" w15:restartNumberingAfterBreak="0">
    <w:nsid w:val="74C53DDF"/>
    <w:multiLevelType w:val="hybridMultilevel"/>
    <w:tmpl w:val="5F9428CA"/>
    <w:lvl w:ilvl="0" w:tplc="43929BFE">
      <w:start w:val="1"/>
      <w:numFmt w:val="lowerLetter"/>
      <w:lvlText w:val="%1)"/>
      <w:lvlJc w:val="left"/>
      <w:pPr>
        <w:ind w:left="720" w:hanging="360"/>
      </w:pPr>
    </w:lvl>
    <w:lvl w:ilvl="1" w:tplc="CE46039C">
      <w:start w:val="1"/>
      <w:numFmt w:val="lowerLetter"/>
      <w:lvlText w:val="%2."/>
      <w:lvlJc w:val="left"/>
      <w:pPr>
        <w:ind w:left="1440" w:hanging="360"/>
      </w:pPr>
    </w:lvl>
    <w:lvl w:ilvl="2" w:tplc="E2EAA55A">
      <w:start w:val="1"/>
      <w:numFmt w:val="lowerRoman"/>
      <w:lvlText w:val="%3."/>
      <w:lvlJc w:val="right"/>
      <w:pPr>
        <w:ind w:left="2160" w:hanging="180"/>
      </w:pPr>
    </w:lvl>
    <w:lvl w:ilvl="3" w:tplc="E594F6FC">
      <w:start w:val="1"/>
      <w:numFmt w:val="decimal"/>
      <w:lvlText w:val="%4."/>
      <w:lvlJc w:val="left"/>
      <w:pPr>
        <w:ind w:left="2880" w:hanging="360"/>
      </w:pPr>
    </w:lvl>
    <w:lvl w:ilvl="4" w:tplc="DFD0E334">
      <w:start w:val="1"/>
      <w:numFmt w:val="lowerLetter"/>
      <w:lvlText w:val="%5."/>
      <w:lvlJc w:val="left"/>
      <w:pPr>
        <w:ind w:left="3600" w:hanging="360"/>
      </w:pPr>
    </w:lvl>
    <w:lvl w:ilvl="5" w:tplc="E2F0CE64">
      <w:start w:val="1"/>
      <w:numFmt w:val="lowerRoman"/>
      <w:lvlText w:val="%6."/>
      <w:lvlJc w:val="right"/>
      <w:pPr>
        <w:ind w:left="4320" w:hanging="180"/>
      </w:pPr>
    </w:lvl>
    <w:lvl w:ilvl="6" w:tplc="75ACCBBA">
      <w:start w:val="1"/>
      <w:numFmt w:val="decimal"/>
      <w:lvlText w:val="%7."/>
      <w:lvlJc w:val="left"/>
      <w:pPr>
        <w:ind w:left="5040" w:hanging="360"/>
      </w:pPr>
    </w:lvl>
    <w:lvl w:ilvl="7" w:tplc="3586BDF2">
      <w:start w:val="1"/>
      <w:numFmt w:val="lowerLetter"/>
      <w:lvlText w:val="%8."/>
      <w:lvlJc w:val="left"/>
      <w:pPr>
        <w:ind w:left="5760" w:hanging="360"/>
      </w:pPr>
    </w:lvl>
    <w:lvl w:ilvl="8" w:tplc="7522F7B2">
      <w:start w:val="1"/>
      <w:numFmt w:val="lowerRoman"/>
      <w:lvlText w:val="%9."/>
      <w:lvlJc w:val="right"/>
      <w:pPr>
        <w:ind w:left="6480" w:hanging="180"/>
      </w:pPr>
    </w:lvl>
  </w:abstractNum>
  <w:abstractNum w:abstractNumId="164" w15:restartNumberingAfterBreak="0">
    <w:nsid w:val="75CB68CA"/>
    <w:multiLevelType w:val="hybridMultilevel"/>
    <w:tmpl w:val="498E324A"/>
    <w:lvl w:ilvl="0" w:tplc="892A7A78">
      <w:start w:val="1"/>
      <w:numFmt w:val="decimal"/>
      <w:lvlText w:val="%1."/>
      <w:lvlJc w:val="left"/>
      <w:pPr>
        <w:ind w:left="2520" w:hanging="360"/>
      </w:pPr>
      <w:rPr>
        <w:rFonts w:ascii="Times New Roman" w:hAnsi="Times New Roman" w:cs="Times New Roman" w:hint="default"/>
      </w:rPr>
    </w:lvl>
    <w:lvl w:ilvl="1" w:tplc="CE3C8C64">
      <w:start w:val="1"/>
      <w:numFmt w:val="lowerLetter"/>
      <w:lvlText w:val="%2."/>
      <w:lvlJc w:val="left"/>
      <w:pPr>
        <w:ind w:left="3240" w:hanging="360"/>
      </w:pPr>
    </w:lvl>
    <w:lvl w:ilvl="2" w:tplc="3E04682A">
      <w:start w:val="1"/>
      <w:numFmt w:val="lowerRoman"/>
      <w:lvlText w:val="%3."/>
      <w:lvlJc w:val="right"/>
      <w:pPr>
        <w:ind w:left="3960" w:hanging="180"/>
      </w:pPr>
    </w:lvl>
    <w:lvl w:ilvl="3" w:tplc="855452C6">
      <w:start w:val="1"/>
      <w:numFmt w:val="decimal"/>
      <w:lvlText w:val="%4."/>
      <w:lvlJc w:val="left"/>
      <w:pPr>
        <w:ind w:left="4680" w:hanging="360"/>
      </w:pPr>
    </w:lvl>
    <w:lvl w:ilvl="4" w:tplc="FCBA1E5E">
      <w:start w:val="1"/>
      <w:numFmt w:val="lowerLetter"/>
      <w:lvlText w:val="%5."/>
      <w:lvlJc w:val="left"/>
      <w:pPr>
        <w:ind w:left="5400" w:hanging="360"/>
      </w:pPr>
    </w:lvl>
    <w:lvl w:ilvl="5" w:tplc="3C005150">
      <w:start w:val="1"/>
      <w:numFmt w:val="lowerRoman"/>
      <w:lvlText w:val="%6."/>
      <w:lvlJc w:val="right"/>
      <w:pPr>
        <w:ind w:left="6120" w:hanging="180"/>
      </w:pPr>
    </w:lvl>
    <w:lvl w:ilvl="6" w:tplc="C97E784A">
      <w:start w:val="1"/>
      <w:numFmt w:val="decimal"/>
      <w:lvlText w:val="%7."/>
      <w:lvlJc w:val="left"/>
      <w:pPr>
        <w:ind w:left="6840" w:hanging="360"/>
      </w:pPr>
    </w:lvl>
    <w:lvl w:ilvl="7" w:tplc="0E80C226">
      <w:start w:val="1"/>
      <w:numFmt w:val="lowerLetter"/>
      <w:lvlText w:val="%8."/>
      <w:lvlJc w:val="left"/>
      <w:pPr>
        <w:ind w:left="7560" w:hanging="360"/>
      </w:pPr>
    </w:lvl>
    <w:lvl w:ilvl="8" w:tplc="C6B82E3A">
      <w:start w:val="1"/>
      <w:numFmt w:val="lowerRoman"/>
      <w:lvlText w:val="%9."/>
      <w:lvlJc w:val="right"/>
      <w:pPr>
        <w:ind w:left="8280" w:hanging="180"/>
      </w:pPr>
    </w:lvl>
  </w:abstractNum>
  <w:abstractNum w:abstractNumId="165" w15:restartNumberingAfterBreak="0">
    <w:nsid w:val="762E1058"/>
    <w:multiLevelType w:val="hybridMultilevel"/>
    <w:tmpl w:val="3F062B5E"/>
    <w:lvl w:ilvl="0" w:tplc="958A4D48">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66" w15:restartNumberingAfterBreak="0">
    <w:nsid w:val="77A82BE6"/>
    <w:multiLevelType w:val="hybridMultilevel"/>
    <w:tmpl w:val="9A704C84"/>
    <w:lvl w:ilvl="0" w:tplc="3996A4A8">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7" w15:restartNumberingAfterBreak="0">
    <w:nsid w:val="785424B8"/>
    <w:multiLevelType w:val="hybridMultilevel"/>
    <w:tmpl w:val="0026F6CE"/>
    <w:lvl w:ilvl="0" w:tplc="EBB2AEF2">
      <w:start w:val="1"/>
      <w:numFmt w:val="lowerLetter"/>
      <w:lvlText w:val="%1)"/>
      <w:lvlJc w:val="left"/>
      <w:pPr>
        <w:ind w:left="720" w:hanging="360"/>
      </w:pPr>
    </w:lvl>
    <w:lvl w:ilvl="1" w:tplc="0666DDE4">
      <w:start w:val="1"/>
      <w:numFmt w:val="lowerLetter"/>
      <w:lvlText w:val="%2."/>
      <w:lvlJc w:val="left"/>
      <w:pPr>
        <w:ind w:left="1440" w:hanging="360"/>
      </w:pPr>
    </w:lvl>
    <w:lvl w:ilvl="2" w:tplc="181E8034">
      <w:start w:val="1"/>
      <w:numFmt w:val="lowerRoman"/>
      <w:lvlText w:val="%3."/>
      <w:lvlJc w:val="right"/>
      <w:pPr>
        <w:ind w:left="2160" w:hanging="180"/>
      </w:pPr>
    </w:lvl>
    <w:lvl w:ilvl="3" w:tplc="C0E0CEC2">
      <w:start w:val="1"/>
      <w:numFmt w:val="decimal"/>
      <w:lvlText w:val="%4."/>
      <w:lvlJc w:val="left"/>
      <w:pPr>
        <w:ind w:left="2880" w:hanging="360"/>
      </w:pPr>
    </w:lvl>
    <w:lvl w:ilvl="4" w:tplc="8B8E5736">
      <w:start w:val="1"/>
      <w:numFmt w:val="lowerLetter"/>
      <w:lvlText w:val="%5."/>
      <w:lvlJc w:val="left"/>
      <w:pPr>
        <w:ind w:left="3600" w:hanging="360"/>
      </w:pPr>
    </w:lvl>
    <w:lvl w:ilvl="5" w:tplc="4BE4EE7E">
      <w:start w:val="1"/>
      <w:numFmt w:val="lowerRoman"/>
      <w:lvlText w:val="%6."/>
      <w:lvlJc w:val="right"/>
      <w:pPr>
        <w:ind w:left="4320" w:hanging="180"/>
      </w:pPr>
    </w:lvl>
    <w:lvl w:ilvl="6" w:tplc="FC0843B6">
      <w:start w:val="1"/>
      <w:numFmt w:val="decimal"/>
      <w:lvlText w:val="%7."/>
      <w:lvlJc w:val="left"/>
      <w:pPr>
        <w:ind w:left="5040" w:hanging="360"/>
      </w:pPr>
    </w:lvl>
    <w:lvl w:ilvl="7" w:tplc="F482B06A">
      <w:start w:val="1"/>
      <w:numFmt w:val="lowerLetter"/>
      <w:lvlText w:val="%8."/>
      <w:lvlJc w:val="left"/>
      <w:pPr>
        <w:ind w:left="5760" w:hanging="360"/>
      </w:pPr>
    </w:lvl>
    <w:lvl w:ilvl="8" w:tplc="832EDFF8">
      <w:start w:val="1"/>
      <w:numFmt w:val="lowerRoman"/>
      <w:lvlText w:val="%9."/>
      <w:lvlJc w:val="right"/>
      <w:pPr>
        <w:ind w:left="6480" w:hanging="180"/>
      </w:pPr>
    </w:lvl>
  </w:abstractNum>
  <w:abstractNum w:abstractNumId="168" w15:restartNumberingAfterBreak="0">
    <w:nsid w:val="78A33F2F"/>
    <w:multiLevelType w:val="hybridMultilevel"/>
    <w:tmpl w:val="C0B2DD20"/>
    <w:lvl w:ilvl="0" w:tplc="D8A0FD6E">
      <w:start w:val="1"/>
      <w:numFmt w:val="lowerLetter"/>
      <w:lvlText w:val="%1)"/>
      <w:lvlJc w:val="left"/>
      <w:pPr>
        <w:ind w:left="720" w:hanging="360"/>
      </w:pPr>
    </w:lvl>
    <w:lvl w:ilvl="1" w:tplc="09CC5392">
      <w:start w:val="1"/>
      <w:numFmt w:val="lowerLetter"/>
      <w:lvlText w:val="%2."/>
      <w:lvlJc w:val="left"/>
      <w:pPr>
        <w:ind w:left="1440" w:hanging="360"/>
      </w:pPr>
    </w:lvl>
    <w:lvl w:ilvl="2" w:tplc="796A7E0A">
      <w:start w:val="1"/>
      <w:numFmt w:val="lowerRoman"/>
      <w:lvlText w:val="%3."/>
      <w:lvlJc w:val="right"/>
      <w:pPr>
        <w:ind w:left="2160" w:hanging="180"/>
      </w:pPr>
    </w:lvl>
    <w:lvl w:ilvl="3" w:tplc="CEC02DA8">
      <w:start w:val="1"/>
      <w:numFmt w:val="decimal"/>
      <w:lvlText w:val="%4."/>
      <w:lvlJc w:val="left"/>
      <w:pPr>
        <w:ind w:left="2880" w:hanging="360"/>
      </w:pPr>
    </w:lvl>
    <w:lvl w:ilvl="4" w:tplc="0892368E">
      <w:start w:val="1"/>
      <w:numFmt w:val="lowerLetter"/>
      <w:lvlText w:val="%5."/>
      <w:lvlJc w:val="left"/>
      <w:pPr>
        <w:ind w:left="3600" w:hanging="360"/>
      </w:pPr>
    </w:lvl>
    <w:lvl w:ilvl="5" w:tplc="5D223696">
      <w:start w:val="1"/>
      <w:numFmt w:val="lowerRoman"/>
      <w:lvlText w:val="%6."/>
      <w:lvlJc w:val="right"/>
      <w:pPr>
        <w:ind w:left="4320" w:hanging="180"/>
      </w:pPr>
    </w:lvl>
    <w:lvl w:ilvl="6" w:tplc="7E840C6E">
      <w:start w:val="1"/>
      <w:numFmt w:val="decimal"/>
      <w:lvlText w:val="%7."/>
      <w:lvlJc w:val="left"/>
      <w:pPr>
        <w:ind w:left="5040" w:hanging="360"/>
      </w:pPr>
    </w:lvl>
    <w:lvl w:ilvl="7" w:tplc="4F9C84AA">
      <w:start w:val="1"/>
      <w:numFmt w:val="lowerLetter"/>
      <w:lvlText w:val="%8."/>
      <w:lvlJc w:val="left"/>
      <w:pPr>
        <w:ind w:left="5760" w:hanging="360"/>
      </w:pPr>
    </w:lvl>
    <w:lvl w:ilvl="8" w:tplc="F55A11EC">
      <w:start w:val="1"/>
      <w:numFmt w:val="lowerRoman"/>
      <w:lvlText w:val="%9."/>
      <w:lvlJc w:val="right"/>
      <w:pPr>
        <w:ind w:left="6480" w:hanging="180"/>
      </w:pPr>
    </w:lvl>
  </w:abstractNum>
  <w:abstractNum w:abstractNumId="169" w15:restartNumberingAfterBreak="0">
    <w:nsid w:val="790327A2"/>
    <w:multiLevelType w:val="multilevel"/>
    <w:tmpl w:val="68E6A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796A3BE8"/>
    <w:multiLevelType w:val="hybridMultilevel"/>
    <w:tmpl w:val="4C7CBB70"/>
    <w:lvl w:ilvl="0" w:tplc="409E5260">
      <w:start w:val="1"/>
      <w:numFmt w:val="decimal"/>
      <w:lvlText w:val="(%1)"/>
      <w:lvlJc w:val="left"/>
      <w:pPr>
        <w:ind w:left="720" w:hanging="360"/>
      </w:pPr>
      <w:rPr>
        <w:rFonts w:ascii="Times New Roman" w:hAnsi="Times New Roman" w:cs="Times New Roman" w:hint="default"/>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1" w15:restartNumberingAfterBreak="0">
    <w:nsid w:val="7A282EFB"/>
    <w:multiLevelType w:val="multilevel"/>
    <w:tmpl w:val="043E1C8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7B887440"/>
    <w:multiLevelType w:val="multilevel"/>
    <w:tmpl w:val="0E90E9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7C1F6AD0"/>
    <w:multiLevelType w:val="hybridMultilevel"/>
    <w:tmpl w:val="88604960"/>
    <w:lvl w:ilvl="0" w:tplc="6FFCB3C8">
      <w:start w:val="1"/>
      <w:numFmt w:val="lowerLetter"/>
      <w:lvlText w:val="%1)"/>
      <w:lvlJc w:val="left"/>
      <w:pPr>
        <w:ind w:left="720" w:hanging="360"/>
      </w:pPr>
    </w:lvl>
    <w:lvl w:ilvl="1" w:tplc="84007F86">
      <w:start w:val="1"/>
      <w:numFmt w:val="lowerLetter"/>
      <w:lvlText w:val="%2."/>
      <w:lvlJc w:val="left"/>
      <w:pPr>
        <w:ind w:left="1440" w:hanging="360"/>
      </w:pPr>
    </w:lvl>
    <w:lvl w:ilvl="2" w:tplc="C204C13C">
      <w:start w:val="1"/>
      <w:numFmt w:val="lowerRoman"/>
      <w:lvlText w:val="%3."/>
      <w:lvlJc w:val="right"/>
      <w:pPr>
        <w:ind w:left="2160" w:hanging="180"/>
      </w:pPr>
    </w:lvl>
    <w:lvl w:ilvl="3" w:tplc="AFF28606">
      <w:start w:val="1"/>
      <w:numFmt w:val="decimal"/>
      <w:lvlText w:val="%4."/>
      <w:lvlJc w:val="left"/>
      <w:pPr>
        <w:ind w:left="2880" w:hanging="360"/>
      </w:pPr>
    </w:lvl>
    <w:lvl w:ilvl="4" w:tplc="24EE41D4">
      <w:start w:val="1"/>
      <w:numFmt w:val="lowerLetter"/>
      <w:lvlText w:val="%5."/>
      <w:lvlJc w:val="left"/>
      <w:pPr>
        <w:ind w:left="3600" w:hanging="360"/>
      </w:pPr>
    </w:lvl>
    <w:lvl w:ilvl="5" w:tplc="CA0E25DA">
      <w:start w:val="1"/>
      <w:numFmt w:val="lowerRoman"/>
      <w:lvlText w:val="%6."/>
      <w:lvlJc w:val="right"/>
      <w:pPr>
        <w:ind w:left="4320" w:hanging="180"/>
      </w:pPr>
    </w:lvl>
    <w:lvl w:ilvl="6" w:tplc="862E1808">
      <w:start w:val="1"/>
      <w:numFmt w:val="decimal"/>
      <w:lvlText w:val="%7."/>
      <w:lvlJc w:val="left"/>
      <w:pPr>
        <w:ind w:left="5040" w:hanging="360"/>
      </w:pPr>
    </w:lvl>
    <w:lvl w:ilvl="7" w:tplc="470C0A0A">
      <w:start w:val="1"/>
      <w:numFmt w:val="lowerLetter"/>
      <w:lvlText w:val="%8."/>
      <w:lvlJc w:val="left"/>
      <w:pPr>
        <w:ind w:left="5760" w:hanging="360"/>
      </w:pPr>
    </w:lvl>
    <w:lvl w:ilvl="8" w:tplc="61A08BBA">
      <w:start w:val="1"/>
      <w:numFmt w:val="lowerRoman"/>
      <w:lvlText w:val="%9."/>
      <w:lvlJc w:val="right"/>
      <w:pPr>
        <w:ind w:left="6480" w:hanging="180"/>
      </w:pPr>
    </w:lvl>
  </w:abstractNum>
  <w:abstractNum w:abstractNumId="174" w15:restartNumberingAfterBreak="0">
    <w:nsid w:val="7C662A7E"/>
    <w:multiLevelType w:val="hybridMultilevel"/>
    <w:tmpl w:val="8DFA25C2"/>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75" w15:restartNumberingAfterBreak="0">
    <w:nsid w:val="7CA93048"/>
    <w:multiLevelType w:val="hybridMultilevel"/>
    <w:tmpl w:val="FFFFFFFF"/>
    <w:lvl w:ilvl="0" w:tplc="FE5484CC">
      <w:start w:val="1"/>
      <w:numFmt w:val="lowerLetter"/>
      <w:lvlText w:val="%1)"/>
      <w:lvlJc w:val="left"/>
      <w:pPr>
        <w:ind w:left="1440" w:hanging="360"/>
      </w:pPr>
    </w:lvl>
    <w:lvl w:ilvl="1" w:tplc="19B6A198">
      <w:start w:val="1"/>
      <w:numFmt w:val="lowerLetter"/>
      <w:lvlText w:val="%2."/>
      <w:lvlJc w:val="left"/>
      <w:pPr>
        <w:ind w:left="2160" w:hanging="360"/>
      </w:pPr>
    </w:lvl>
    <w:lvl w:ilvl="2" w:tplc="EFE02CC8">
      <w:start w:val="1"/>
      <w:numFmt w:val="lowerRoman"/>
      <w:lvlText w:val="%3."/>
      <w:lvlJc w:val="right"/>
      <w:pPr>
        <w:ind w:left="2880" w:hanging="180"/>
      </w:pPr>
    </w:lvl>
    <w:lvl w:ilvl="3" w:tplc="7904EBEA">
      <w:start w:val="1"/>
      <w:numFmt w:val="decimal"/>
      <w:lvlText w:val="%4."/>
      <w:lvlJc w:val="left"/>
      <w:pPr>
        <w:ind w:left="3600" w:hanging="360"/>
      </w:pPr>
    </w:lvl>
    <w:lvl w:ilvl="4" w:tplc="EDA0C140">
      <w:start w:val="1"/>
      <w:numFmt w:val="lowerLetter"/>
      <w:lvlText w:val="%5."/>
      <w:lvlJc w:val="left"/>
      <w:pPr>
        <w:ind w:left="4320" w:hanging="360"/>
      </w:pPr>
    </w:lvl>
    <w:lvl w:ilvl="5" w:tplc="55E80006">
      <w:start w:val="1"/>
      <w:numFmt w:val="lowerRoman"/>
      <w:lvlText w:val="%6."/>
      <w:lvlJc w:val="right"/>
      <w:pPr>
        <w:ind w:left="5040" w:hanging="180"/>
      </w:pPr>
    </w:lvl>
    <w:lvl w:ilvl="6" w:tplc="304EAC4E">
      <w:start w:val="1"/>
      <w:numFmt w:val="decimal"/>
      <w:lvlText w:val="%7."/>
      <w:lvlJc w:val="left"/>
      <w:pPr>
        <w:ind w:left="5760" w:hanging="360"/>
      </w:pPr>
    </w:lvl>
    <w:lvl w:ilvl="7" w:tplc="ABB6F97E">
      <w:start w:val="1"/>
      <w:numFmt w:val="lowerLetter"/>
      <w:lvlText w:val="%8."/>
      <w:lvlJc w:val="left"/>
      <w:pPr>
        <w:ind w:left="6480" w:hanging="360"/>
      </w:pPr>
    </w:lvl>
    <w:lvl w:ilvl="8" w:tplc="0544803A">
      <w:start w:val="1"/>
      <w:numFmt w:val="lowerRoman"/>
      <w:lvlText w:val="%9."/>
      <w:lvlJc w:val="right"/>
      <w:pPr>
        <w:ind w:left="7200" w:hanging="180"/>
      </w:pPr>
    </w:lvl>
  </w:abstractNum>
  <w:abstractNum w:abstractNumId="176" w15:restartNumberingAfterBreak="0">
    <w:nsid w:val="7DBB4A9E"/>
    <w:multiLevelType w:val="hybridMultilevel"/>
    <w:tmpl w:val="D0D86BA4"/>
    <w:lvl w:ilvl="0" w:tplc="D91EE1BE">
      <w:start w:val="1"/>
      <w:numFmt w:val="lowerLetter"/>
      <w:lvlText w:val="%1)"/>
      <w:lvlJc w:val="left"/>
      <w:pPr>
        <w:ind w:left="1080" w:hanging="360"/>
      </w:pPr>
    </w:lvl>
    <w:lvl w:ilvl="1" w:tplc="BFFA4F18">
      <w:start w:val="1"/>
      <w:numFmt w:val="lowerLetter"/>
      <w:lvlText w:val="%2."/>
      <w:lvlJc w:val="left"/>
      <w:pPr>
        <w:ind w:left="1800" w:hanging="360"/>
      </w:pPr>
    </w:lvl>
    <w:lvl w:ilvl="2" w:tplc="9B769E70">
      <w:start w:val="1"/>
      <w:numFmt w:val="lowerRoman"/>
      <w:lvlText w:val="%3."/>
      <w:lvlJc w:val="right"/>
      <w:pPr>
        <w:ind w:left="2520" w:hanging="180"/>
      </w:pPr>
    </w:lvl>
    <w:lvl w:ilvl="3" w:tplc="A800769E">
      <w:start w:val="1"/>
      <w:numFmt w:val="decimal"/>
      <w:lvlText w:val="%4."/>
      <w:lvlJc w:val="left"/>
      <w:pPr>
        <w:ind w:left="3240" w:hanging="360"/>
      </w:pPr>
    </w:lvl>
    <w:lvl w:ilvl="4" w:tplc="F9667ACE">
      <w:start w:val="1"/>
      <w:numFmt w:val="lowerLetter"/>
      <w:lvlText w:val="%5."/>
      <w:lvlJc w:val="left"/>
      <w:pPr>
        <w:ind w:left="3960" w:hanging="360"/>
      </w:pPr>
    </w:lvl>
    <w:lvl w:ilvl="5" w:tplc="B0C2A5C2">
      <w:start w:val="1"/>
      <w:numFmt w:val="lowerRoman"/>
      <w:lvlText w:val="%6."/>
      <w:lvlJc w:val="right"/>
      <w:pPr>
        <w:ind w:left="4680" w:hanging="180"/>
      </w:pPr>
    </w:lvl>
    <w:lvl w:ilvl="6" w:tplc="715AF562">
      <w:start w:val="1"/>
      <w:numFmt w:val="decimal"/>
      <w:lvlText w:val="%7."/>
      <w:lvlJc w:val="left"/>
      <w:pPr>
        <w:ind w:left="5400" w:hanging="360"/>
      </w:pPr>
    </w:lvl>
    <w:lvl w:ilvl="7" w:tplc="6F0214B6">
      <w:start w:val="1"/>
      <w:numFmt w:val="lowerLetter"/>
      <w:lvlText w:val="%8."/>
      <w:lvlJc w:val="left"/>
      <w:pPr>
        <w:ind w:left="6120" w:hanging="360"/>
      </w:pPr>
    </w:lvl>
    <w:lvl w:ilvl="8" w:tplc="FA6218FC">
      <w:start w:val="1"/>
      <w:numFmt w:val="lowerRoman"/>
      <w:lvlText w:val="%9."/>
      <w:lvlJc w:val="right"/>
      <w:pPr>
        <w:ind w:left="6840" w:hanging="180"/>
      </w:pPr>
    </w:lvl>
  </w:abstractNum>
  <w:abstractNum w:abstractNumId="177" w15:restartNumberingAfterBreak="0">
    <w:nsid w:val="7E985911"/>
    <w:multiLevelType w:val="hybridMultilevel"/>
    <w:tmpl w:val="5BD209AC"/>
    <w:lvl w:ilvl="0" w:tplc="3996A4A8">
      <w:start w:val="1"/>
      <w:numFmt w:val="decimal"/>
      <w:lvlText w:val="(%1)"/>
      <w:lvlJc w:val="left"/>
      <w:pPr>
        <w:ind w:left="64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B0019" w:tentative="1">
      <w:start w:val="1"/>
      <w:numFmt w:val="lowerLetter"/>
      <w:lvlText w:val="%2."/>
      <w:lvlJc w:val="left"/>
      <w:pPr>
        <w:ind w:left="1363" w:hanging="360"/>
      </w:pPr>
    </w:lvl>
    <w:lvl w:ilvl="2" w:tplc="041B001B" w:tentative="1">
      <w:start w:val="1"/>
      <w:numFmt w:val="lowerRoman"/>
      <w:lvlText w:val="%3."/>
      <w:lvlJc w:val="right"/>
      <w:pPr>
        <w:ind w:left="2083" w:hanging="180"/>
      </w:pPr>
    </w:lvl>
    <w:lvl w:ilvl="3" w:tplc="041B000F" w:tentative="1">
      <w:start w:val="1"/>
      <w:numFmt w:val="decimal"/>
      <w:lvlText w:val="%4."/>
      <w:lvlJc w:val="left"/>
      <w:pPr>
        <w:ind w:left="2803" w:hanging="360"/>
      </w:pPr>
    </w:lvl>
    <w:lvl w:ilvl="4" w:tplc="041B0019" w:tentative="1">
      <w:start w:val="1"/>
      <w:numFmt w:val="lowerLetter"/>
      <w:lvlText w:val="%5."/>
      <w:lvlJc w:val="left"/>
      <w:pPr>
        <w:ind w:left="3523" w:hanging="360"/>
      </w:pPr>
    </w:lvl>
    <w:lvl w:ilvl="5" w:tplc="041B001B" w:tentative="1">
      <w:start w:val="1"/>
      <w:numFmt w:val="lowerRoman"/>
      <w:lvlText w:val="%6."/>
      <w:lvlJc w:val="right"/>
      <w:pPr>
        <w:ind w:left="4243" w:hanging="180"/>
      </w:pPr>
    </w:lvl>
    <w:lvl w:ilvl="6" w:tplc="041B000F" w:tentative="1">
      <w:start w:val="1"/>
      <w:numFmt w:val="decimal"/>
      <w:lvlText w:val="%7."/>
      <w:lvlJc w:val="left"/>
      <w:pPr>
        <w:ind w:left="4963" w:hanging="360"/>
      </w:pPr>
    </w:lvl>
    <w:lvl w:ilvl="7" w:tplc="041B0019" w:tentative="1">
      <w:start w:val="1"/>
      <w:numFmt w:val="lowerLetter"/>
      <w:lvlText w:val="%8."/>
      <w:lvlJc w:val="left"/>
      <w:pPr>
        <w:ind w:left="5683" w:hanging="360"/>
      </w:pPr>
    </w:lvl>
    <w:lvl w:ilvl="8" w:tplc="041B001B" w:tentative="1">
      <w:start w:val="1"/>
      <w:numFmt w:val="lowerRoman"/>
      <w:lvlText w:val="%9."/>
      <w:lvlJc w:val="right"/>
      <w:pPr>
        <w:ind w:left="6403" w:hanging="180"/>
      </w:pPr>
    </w:lvl>
  </w:abstractNum>
  <w:abstractNum w:abstractNumId="178" w15:restartNumberingAfterBreak="0">
    <w:nsid w:val="7FE12A1D"/>
    <w:multiLevelType w:val="multilevel"/>
    <w:tmpl w:val="C6D090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30148214">
    <w:abstractNumId w:val="46"/>
  </w:num>
  <w:num w:numId="2" w16cid:durableId="262882199">
    <w:abstractNumId w:val="102"/>
  </w:num>
  <w:num w:numId="3" w16cid:durableId="214777889">
    <w:abstractNumId w:val="97"/>
  </w:num>
  <w:num w:numId="4" w16cid:durableId="1294555690">
    <w:abstractNumId w:val="84"/>
  </w:num>
  <w:num w:numId="5" w16cid:durableId="1605334415">
    <w:abstractNumId w:val="136"/>
  </w:num>
  <w:num w:numId="6" w16cid:durableId="983778245">
    <w:abstractNumId w:val="47"/>
  </w:num>
  <w:num w:numId="7" w16cid:durableId="801995324">
    <w:abstractNumId w:val="78"/>
  </w:num>
  <w:num w:numId="8" w16cid:durableId="891303995">
    <w:abstractNumId w:val="33"/>
  </w:num>
  <w:num w:numId="9" w16cid:durableId="665205187">
    <w:abstractNumId w:val="60"/>
  </w:num>
  <w:num w:numId="10" w16cid:durableId="414743480">
    <w:abstractNumId w:val="52"/>
  </w:num>
  <w:num w:numId="11" w16cid:durableId="1421757796">
    <w:abstractNumId w:val="16"/>
  </w:num>
  <w:num w:numId="12" w16cid:durableId="1624842596">
    <w:abstractNumId w:val="48"/>
  </w:num>
  <w:num w:numId="13" w16cid:durableId="1995985917">
    <w:abstractNumId w:val="116"/>
  </w:num>
  <w:num w:numId="14" w16cid:durableId="1149596145">
    <w:abstractNumId w:val="38"/>
  </w:num>
  <w:num w:numId="15" w16cid:durableId="1463186735">
    <w:abstractNumId w:val="4"/>
  </w:num>
  <w:num w:numId="16" w16cid:durableId="232813649">
    <w:abstractNumId w:val="28"/>
  </w:num>
  <w:num w:numId="17" w16cid:durableId="857356215">
    <w:abstractNumId w:val="23"/>
  </w:num>
  <w:num w:numId="18" w16cid:durableId="844395894">
    <w:abstractNumId w:val="93"/>
  </w:num>
  <w:num w:numId="19" w16cid:durableId="677119858">
    <w:abstractNumId w:val="128"/>
  </w:num>
  <w:num w:numId="20" w16cid:durableId="1127890016">
    <w:abstractNumId w:val="161"/>
  </w:num>
  <w:num w:numId="21" w16cid:durableId="1287926883">
    <w:abstractNumId w:val="90"/>
  </w:num>
  <w:num w:numId="22" w16cid:durableId="1526288545">
    <w:abstractNumId w:val="150"/>
  </w:num>
  <w:num w:numId="23" w16cid:durableId="1771970541">
    <w:abstractNumId w:val="83"/>
  </w:num>
  <w:num w:numId="24" w16cid:durableId="390155506">
    <w:abstractNumId w:val="37"/>
  </w:num>
  <w:num w:numId="25" w16cid:durableId="193428670">
    <w:abstractNumId w:val="139"/>
  </w:num>
  <w:num w:numId="26" w16cid:durableId="48580184">
    <w:abstractNumId w:val="53"/>
  </w:num>
  <w:num w:numId="27" w16cid:durableId="153689602">
    <w:abstractNumId w:val="167"/>
  </w:num>
  <w:num w:numId="28" w16cid:durableId="213321403">
    <w:abstractNumId w:val="176"/>
  </w:num>
  <w:num w:numId="29" w16cid:durableId="1924878831">
    <w:abstractNumId w:val="75"/>
  </w:num>
  <w:num w:numId="30" w16cid:durableId="1607347120">
    <w:abstractNumId w:val="82"/>
  </w:num>
  <w:num w:numId="31" w16cid:durableId="102458498">
    <w:abstractNumId w:val="163"/>
  </w:num>
  <w:num w:numId="32" w16cid:durableId="938410541">
    <w:abstractNumId w:val="117"/>
  </w:num>
  <w:num w:numId="33" w16cid:durableId="620915703">
    <w:abstractNumId w:val="173"/>
  </w:num>
  <w:num w:numId="34" w16cid:durableId="823008325">
    <w:abstractNumId w:val="113"/>
  </w:num>
  <w:num w:numId="35" w16cid:durableId="500048131">
    <w:abstractNumId w:val="74"/>
  </w:num>
  <w:num w:numId="36" w16cid:durableId="1203901695">
    <w:abstractNumId w:val="32"/>
  </w:num>
  <w:num w:numId="37" w16cid:durableId="628784016">
    <w:abstractNumId w:val="133"/>
  </w:num>
  <w:num w:numId="38" w16cid:durableId="1551528910">
    <w:abstractNumId w:val="168"/>
  </w:num>
  <w:num w:numId="39" w16cid:durableId="266157225">
    <w:abstractNumId w:val="125"/>
  </w:num>
  <w:num w:numId="40" w16cid:durableId="301732694">
    <w:abstractNumId w:val="20"/>
  </w:num>
  <w:num w:numId="41" w16cid:durableId="102652989">
    <w:abstractNumId w:val="59"/>
  </w:num>
  <w:num w:numId="42" w16cid:durableId="1193882313">
    <w:abstractNumId w:val="122"/>
  </w:num>
  <w:num w:numId="43" w16cid:durableId="477498426">
    <w:abstractNumId w:val="100"/>
  </w:num>
  <w:num w:numId="44" w16cid:durableId="596593325">
    <w:abstractNumId w:val="45"/>
  </w:num>
  <w:num w:numId="45" w16cid:durableId="1739405132">
    <w:abstractNumId w:val="7"/>
  </w:num>
  <w:num w:numId="46" w16cid:durableId="72747992">
    <w:abstractNumId w:val="89"/>
  </w:num>
  <w:num w:numId="47" w16cid:durableId="190070982">
    <w:abstractNumId w:val="36"/>
  </w:num>
  <w:num w:numId="48" w16cid:durableId="312805723">
    <w:abstractNumId w:val="73"/>
  </w:num>
  <w:num w:numId="49" w16cid:durableId="1229992781">
    <w:abstractNumId w:val="56"/>
  </w:num>
  <w:num w:numId="50" w16cid:durableId="1859659161">
    <w:abstractNumId w:val="65"/>
  </w:num>
  <w:num w:numId="51" w16cid:durableId="368844184">
    <w:abstractNumId w:val="144"/>
  </w:num>
  <w:num w:numId="52" w16cid:durableId="79254601">
    <w:abstractNumId w:val="1"/>
  </w:num>
  <w:num w:numId="53" w16cid:durableId="422608222">
    <w:abstractNumId w:val="159"/>
  </w:num>
  <w:num w:numId="54" w16cid:durableId="86124670">
    <w:abstractNumId w:val="49"/>
  </w:num>
  <w:num w:numId="55" w16cid:durableId="1496921551">
    <w:abstractNumId w:val="112"/>
  </w:num>
  <w:num w:numId="56" w16cid:durableId="1832677350">
    <w:abstractNumId w:val="148"/>
  </w:num>
  <w:num w:numId="57" w16cid:durableId="718552855">
    <w:abstractNumId w:val="95"/>
  </w:num>
  <w:num w:numId="58" w16cid:durableId="735593591">
    <w:abstractNumId w:val="149"/>
  </w:num>
  <w:num w:numId="59" w16cid:durableId="195970312">
    <w:abstractNumId w:val="115"/>
  </w:num>
  <w:num w:numId="60" w16cid:durableId="482427886">
    <w:abstractNumId w:val="146"/>
  </w:num>
  <w:num w:numId="61" w16cid:durableId="667712772">
    <w:abstractNumId w:val="70"/>
  </w:num>
  <w:num w:numId="62" w16cid:durableId="657074609">
    <w:abstractNumId w:val="164"/>
  </w:num>
  <w:num w:numId="63" w16cid:durableId="1662004086">
    <w:abstractNumId w:val="131"/>
  </w:num>
  <w:num w:numId="64" w16cid:durableId="824055420">
    <w:abstractNumId w:val="64"/>
  </w:num>
  <w:num w:numId="65" w16cid:durableId="1760757969">
    <w:abstractNumId w:val="178"/>
  </w:num>
  <w:num w:numId="66" w16cid:durableId="2006473925">
    <w:abstractNumId w:val="12"/>
  </w:num>
  <w:num w:numId="67" w16cid:durableId="2099134728">
    <w:abstractNumId w:val="69"/>
  </w:num>
  <w:num w:numId="68" w16cid:durableId="1285035680">
    <w:abstractNumId w:val="15"/>
  </w:num>
  <w:num w:numId="69" w16cid:durableId="553783461">
    <w:abstractNumId w:val="169"/>
  </w:num>
  <w:num w:numId="70" w16cid:durableId="1985426819">
    <w:abstractNumId w:val="172"/>
  </w:num>
  <w:num w:numId="71" w16cid:durableId="1090083321">
    <w:abstractNumId w:val="58"/>
  </w:num>
  <w:num w:numId="72" w16cid:durableId="641695495">
    <w:abstractNumId w:val="85"/>
  </w:num>
  <w:num w:numId="73" w16cid:durableId="1489398901">
    <w:abstractNumId w:val="105"/>
  </w:num>
  <w:num w:numId="74" w16cid:durableId="158735089">
    <w:abstractNumId w:val="79"/>
  </w:num>
  <w:num w:numId="75" w16cid:durableId="953057045">
    <w:abstractNumId w:val="19"/>
  </w:num>
  <w:num w:numId="76" w16cid:durableId="1045644389">
    <w:abstractNumId w:val="91"/>
  </w:num>
  <w:num w:numId="77" w16cid:durableId="1136144261">
    <w:abstractNumId w:val="140"/>
  </w:num>
  <w:num w:numId="78" w16cid:durableId="966350044">
    <w:abstractNumId w:val="135"/>
  </w:num>
  <w:num w:numId="79" w16cid:durableId="1726180289">
    <w:abstractNumId w:val="5"/>
  </w:num>
  <w:num w:numId="80" w16cid:durableId="904681757">
    <w:abstractNumId w:val="21"/>
  </w:num>
  <w:num w:numId="81" w16cid:durableId="1788357070">
    <w:abstractNumId w:val="142"/>
  </w:num>
  <w:num w:numId="82" w16cid:durableId="681976560">
    <w:abstractNumId w:val="171"/>
  </w:num>
  <w:num w:numId="83" w16cid:durableId="2086414151">
    <w:abstractNumId w:val="25"/>
  </w:num>
  <w:num w:numId="84" w16cid:durableId="1122768173">
    <w:abstractNumId w:val="132"/>
  </w:num>
  <w:num w:numId="85" w16cid:durableId="62921794">
    <w:abstractNumId w:val="157"/>
  </w:num>
  <w:num w:numId="86" w16cid:durableId="1992369714">
    <w:abstractNumId w:val="72"/>
  </w:num>
  <w:num w:numId="87" w16cid:durableId="1505899779">
    <w:abstractNumId w:val="88"/>
  </w:num>
  <w:num w:numId="88" w16cid:durableId="779689516">
    <w:abstractNumId w:val="155"/>
  </w:num>
  <w:num w:numId="89" w16cid:durableId="388185917">
    <w:abstractNumId w:val="111"/>
  </w:num>
  <w:num w:numId="90" w16cid:durableId="495075651">
    <w:abstractNumId w:val="156"/>
  </w:num>
  <w:num w:numId="91" w16cid:durableId="256132490">
    <w:abstractNumId w:val="175"/>
  </w:num>
  <w:num w:numId="92" w16cid:durableId="2034381322">
    <w:abstractNumId w:val="62"/>
  </w:num>
  <w:num w:numId="93" w16cid:durableId="244533312">
    <w:abstractNumId w:val="80"/>
  </w:num>
  <w:num w:numId="94" w16cid:durableId="1465390911">
    <w:abstractNumId w:val="166"/>
  </w:num>
  <w:num w:numId="95" w16cid:durableId="596838983">
    <w:abstractNumId w:val="162"/>
  </w:num>
  <w:num w:numId="96" w16cid:durableId="1346518502">
    <w:abstractNumId w:val="154"/>
  </w:num>
  <w:num w:numId="97" w16cid:durableId="1301423159">
    <w:abstractNumId w:val="151"/>
  </w:num>
  <w:num w:numId="98" w16cid:durableId="562302580">
    <w:abstractNumId w:val="120"/>
  </w:num>
  <w:num w:numId="99" w16cid:durableId="1183324049">
    <w:abstractNumId w:val="98"/>
  </w:num>
  <w:num w:numId="100" w16cid:durableId="1920018800">
    <w:abstractNumId w:val="177"/>
  </w:num>
  <w:num w:numId="101" w16cid:durableId="48918576">
    <w:abstractNumId w:val="29"/>
  </w:num>
  <w:num w:numId="102" w16cid:durableId="1423723213">
    <w:abstractNumId w:val="10"/>
  </w:num>
  <w:num w:numId="103" w16cid:durableId="69667152">
    <w:abstractNumId w:val="104"/>
  </w:num>
  <w:num w:numId="104" w16cid:durableId="760682216">
    <w:abstractNumId w:val="30"/>
  </w:num>
  <w:num w:numId="105" w16cid:durableId="1424956960">
    <w:abstractNumId w:val="127"/>
  </w:num>
  <w:num w:numId="106" w16cid:durableId="1969581982">
    <w:abstractNumId w:val="13"/>
  </w:num>
  <w:num w:numId="107" w16cid:durableId="861745292">
    <w:abstractNumId w:val="132"/>
  </w:num>
  <w:num w:numId="108" w16cid:durableId="1304193558">
    <w:abstractNumId w:val="106"/>
  </w:num>
  <w:num w:numId="109" w16cid:durableId="629482488">
    <w:abstractNumId w:val="158"/>
  </w:num>
  <w:num w:numId="110" w16cid:durableId="939917326">
    <w:abstractNumId w:val="92"/>
  </w:num>
  <w:num w:numId="111" w16cid:durableId="138379055">
    <w:abstractNumId w:val="129"/>
  </w:num>
  <w:num w:numId="112" w16cid:durableId="1062174378">
    <w:abstractNumId w:val="54"/>
  </w:num>
  <w:num w:numId="113" w16cid:durableId="276722480">
    <w:abstractNumId w:val="124"/>
  </w:num>
  <w:num w:numId="114" w16cid:durableId="2032533736">
    <w:abstractNumId w:val="108"/>
  </w:num>
  <w:num w:numId="115" w16cid:durableId="200214086">
    <w:abstractNumId w:val="11"/>
  </w:num>
  <w:num w:numId="116" w16cid:durableId="597444929">
    <w:abstractNumId w:val="35"/>
  </w:num>
  <w:num w:numId="117" w16cid:durableId="318270553">
    <w:abstractNumId w:val="71"/>
  </w:num>
  <w:num w:numId="118" w16cid:durableId="1689529464">
    <w:abstractNumId w:val="51"/>
  </w:num>
  <w:num w:numId="119" w16cid:durableId="1363243548">
    <w:abstractNumId w:val="68"/>
  </w:num>
  <w:num w:numId="120" w16cid:durableId="777338899">
    <w:abstractNumId w:val="26"/>
  </w:num>
  <w:num w:numId="121" w16cid:durableId="2098820128">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872117017">
    <w:abstractNumId w:val="147"/>
  </w:num>
  <w:num w:numId="123" w16cid:durableId="426121437">
    <w:abstractNumId w:val="99"/>
  </w:num>
  <w:num w:numId="124" w16cid:durableId="859706123">
    <w:abstractNumId w:val="24"/>
  </w:num>
  <w:num w:numId="125" w16cid:durableId="1793134331">
    <w:abstractNumId w:val="61"/>
  </w:num>
  <w:num w:numId="126" w16cid:durableId="2037193802">
    <w:abstractNumId w:val="94"/>
  </w:num>
  <w:num w:numId="127" w16cid:durableId="1395087247">
    <w:abstractNumId w:val="141"/>
  </w:num>
  <w:num w:numId="128" w16cid:durableId="1542354893">
    <w:abstractNumId w:val="41"/>
  </w:num>
  <w:num w:numId="129" w16cid:durableId="772359054">
    <w:abstractNumId w:val="34"/>
  </w:num>
  <w:num w:numId="130" w16cid:durableId="1631010695">
    <w:abstractNumId w:val="121"/>
  </w:num>
  <w:num w:numId="131" w16cid:durableId="2121683000">
    <w:abstractNumId w:val="101"/>
  </w:num>
  <w:num w:numId="132" w16cid:durableId="1772162269">
    <w:abstractNumId w:val="77"/>
  </w:num>
  <w:num w:numId="133" w16cid:durableId="804857061">
    <w:abstractNumId w:val="39"/>
  </w:num>
  <w:num w:numId="134" w16cid:durableId="2040734751">
    <w:abstractNumId w:val="130"/>
  </w:num>
  <w:num w:numId="135" w16cid:durableId="752549924">
    <w:abstractNumId w:val="17"/>
  </w:num>
  <w:num w:numId="136" w16cid:durableId="1755972860">
    <w:abstractNumId w:val="114"/>
  </w:num>
  <w:num w:numId="137" w16cid:durableId="1168208742">
    <w:abstractNumId w:val="126"/>
  </w:num>
  <w:num w:numId="138" w16cid:durableId="667902460">
    <w:abstractNumId w:val="110"/>
  </w:num>
  <w:num w:numId="139" w16cid:durableId="903491268">
    <w:abstractNumId w:val="51"/>
  </w:num>
  <w:num w:numId="140" w16cid:durableId="324941935">
    <w:abstractNumId w:val="14"/>
  </w:num>
  <w:num w:numId="141" w16cid:durableId="2034069760">
    <w:abstractNumId w:val="109"/>
  </w:num>
  <w:num w:numId="142" w16cid:durableId="5642096">
    <w:abstractNumId w:val="134"/>
  </w:num>
  <w:num w:numId="143" w16cid:durableId="874391970">
    <w:abstractNumId w:val="153"/>
  </w:num>
  <w:num w:numId="144" w16cid:durableId="38361307">
    <w:abstractNumId w:val="42"/>
  </w:num>
  <w:num w:numId="145" w16cid:durableId="1798527121">
    <w:abstractNumId w:val="27"/>
  </w:num>
  <w:num w:numId="146" w16cid:durableId="2061898533">
    <w:abstractNumId w:val="76"/>
  </w:num>
  <w:num w:numId="147" w16cid:durableId="1202284475">
    <w:abstractNumId w:val="66"/>
  </w:num>
  <w:num w:numId="148" w16cid:durableId="571501576">
    <w:abstractNumId w:val="96"/>
  </w:num>
  <w:num w:numId="149" w16cid:durableId="737673276">
    <w:abstractNumId w:val="55"/>
  </w:num>
  <w:num w:numId="150" w16cid:durableId="872422921">
    <w:abstractNumId w:val="18"/>
  </w:num>
  <w:num w:numId="151" w16cid:durableId="1258293933">
    <w:abstractNumId w:val="67"/>
  </w:num>
  <w:num w:numId="152" w16cid:durableId="1871796161">
    <w:abstractNumId w:val="87"/>
  </w:num>
  <w:num w:numId="153" w16cid:durableId="1459950034">
    <w:abstractNumId w:val="0"/>
  </w:num>
  <w:num w:numId="154" w16cid:durableId="723985869">
    <w:abstractNumId w:val="63"/>
  </w:num>
  <w:num w:numId="155" w16cid:durableId="524944452">
    <w:abstractNumId w:val="57"/>
  </w:num>
  <w:num w:numId="156" w16cid:durableId="1910463234">
    <w:abstractNumId w:val="50"/>
  </w:num>
  <w:num w:numId="157" w16cid:durableId="907232137">
    <w:abstractNumId w:val="3"/>
  </w:num>
  <w:num w:numId="158" w16cid:durableId="2111731240">
    <w:abstractNumId w:val="43"/>
  </w:num>
  <w:num w:numId="159" w16cid:durableId="134687269">
    <w:abstractNumId w:val="31"/>
  </w:num>
  <w:num w:numId="160" w16cid:durableId="562956914">
    <w:abstractNumId w:val="118"/>
  </w:num>
  <w:num w:numId="161" w16cid:durableId="404839210">
    <w:abstractNumId w:val="8"/>
  </w:num>
  <w:num w:numId="162" w16cid:durableId="571306536">
    <w:abstractNumId w:val="86"/>
  </w:num>
  <w:num w:numId="163" w16cid:durableId="424692916">
    <w:abstractNumId w:val="9"/>
  </w:num>
  <w:num w:numId="164" w16cid:durableId="1098795155">
    <w:abstractNumId w:val="165"/>
  </w:num>
  <w:num w:numId="165" w16cid:durableId="379788749">
    <w:abstractNumId w:val="138"/>
  </w:num>
  <w:num w:numId="166" w16cid:durableId="857548425">
    <w:abstractNumId w:val="160"/>
  </w:num>
  <w:num w:numId="167" w16cid:durableId="627971342">
    <w:abstractNumId w:val="137"/>
  </w:num>
  <w:num w:numId="168" w16cid:durableId="1784224451">
    <w:abstractNumId w:val="123"/>
  </w:num>
  <w:num w:numId="169" w16cid:durableId="844247771">
    <w:abstractNumId w:val="152"/>
  </w:num>
  <w:num w:numId="170" w16cid:durableId="1379040385">
    <w:abstractNumId w:val="81"/>
  </w:num>
  <w:num w:numId="171" w16cid:durableId="1924291104">
    <w:abstractNumId w:val="145"/>
  </w:num>
  <w:num w:numId="172" w16cid:durableId="483471508">
    <w:abstractNumId w:val="107"/>
  </w:num>
  <w:num w:numId="173" w16cid:durableId="247692470">
    <w:abstractNumId w:val="40"/>
  </w:num>
  <w:num w:numId="174" w16cid:durableId="971593666">
    <w:abstractNumId w:val="6"/>
  </w:num>
  <w:num w:numId="175" w16cid:durableId="49696928">
    <w:abstractNumId w:val="44"/>
  </w:num>
  <w:num w:numId="176" w16cid:durableId="1120488699">
    <w:abstractNumId w:val="2"/>
  </w:num>
  <w:num w:numId="177" w16cid:durableId="1456750081">
    <w:abstractNumId w:val="119"/>
  </w:num>
  <w:num w:numId="178" w16cid:durableId="2022274252">
    <w:abstractNumId w:val="143"/>
  </w:num>
  <w:num w:numId="179" w16cid:durableId="1539127062">
    <w:abstractNumId w:val="170"/>
  </w:num>
  <w:num w:numId="180" w16cid:durableId="668678378">
    <w:abstractNumId w:val="22"/>
  </w:num>
  <w:num w:numId="181" w16cid:durableId="472715770">
    <w:abstractNumId w:val="103"/>
  </w:num>
  <w:num w:numId="182" w16cid:durableId="1346782535">
    <w:abstractNumId w:val="174"/>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A1E"/>
    <w:rsid w:val="00001473"/>
    <w:rsid w:val="000024D7"/>
    <w:rsid w:val="000052BD"/>
    <w:rsid w:val="00007BCD"/>
    <w:rsid w:val="00007E45"/>
    <w:rsid w:val="00010683"/>
    <w:rsid w:val="00010FE0"/>
    <w:rsid w:val="0001125B"/>
    <w:rsid w:val="00012BEB"/>
    <w:rsid w:val="00013BC2"/>
    <w:rsid w:val="00014398"/>
    <w:rsid w:val="000160D8"/>
    <w:rsid w:val="00016279"/>
    <w:rsid w:val="00017A6A"/>
    <w:rsid w:val="00017D25"/>
    <w:rsid w:val="000235A9"/>
    <w:rsid w:val="00023F30"/>
    <w:rsid w:val="00024BE9"/>
    <w:rsid w:val="00024E44"/>
    <w:rsid w:val="00024F11"/>
    <w:rsid w:val="00025549"/>
    <w:rsid w:val="0002680A"/>
    <w:rsid w:val="0002748E"/>
    <w:rsid w:val="00031218"/>
    <w:rsid w:val="00032719"/>
    <w:rsid w:val="000333C2"/>
    <w:rsid w:val="00035AC9"/>
    <w:rsid w:val="00044FC3"/>
    <w:rsid w:val="00045365"/>
    <w:rsid w:val="00047B61"/>
    <w:rsid w:val="00050160"/>
    <w:rsid w:val="00050348"/>
    <w:rsid w:val="0005037B"/>
    <w:rsid w:val="0005309C"/>
    <w:rsid w:val="00053EB0"/>
    <w:rsid w:val="00055D9E"/>
    <w:rsid w:val="0006228C"/>
    <w:rsid w:val="00064632"/>
    <w:rsid w:val="000656D7"/>
    <w:rsid w:val="00066C54"/>
    <w:rsid w:val="0006774E"/>
    <w:rsid w:val="00067A6B"/>
    <w:rsid w:val="00067AD1"/>
    <w:rsid w:val="00071BD8"/>
    <w:rsid w:val="00071D2E"/>
    <w:rsid w:val="00072DCA"/>
    <w:rsid w:val="00073D0E"/>
    <w:rsid w:val="00074323"/>
    <w:rsid w:val="00083C60"/>
    <w:rsid w:val="00086E25"/>
    <w:rsid w:val="00094F9A"/>
    <w:rsid w:val="000A2ED5"/>
    <w:rsid w:val="000A3ACD"/>
    <w:rsid w:val="000A516F"/>
    <w:rsid w:val="000A547E"/>
    <w:rsid w:val="000A69DD"/>
    <w:rsid w:val="000A6F62"/>
    <w:rsid w:val="000A70C7"/>
    <w:rsid w:val="000A7B7C"/>
    <w:rsid w:val="000A7C9B"/>
    <w:rsid w:val="000B088F"/>
    <w:rsid w:val="000B2C95"/>
    <w:rsid w:val="000B5326"/>
    <w:rsid w:val="000C42DB"/>
    <w:rsid w:val="000C4BF1"/>
    <w:rsid w:val="000C7D0F"/>
    <w:rsid w:val="000D20F4"/>
    <w:rsid w:val="000D431A"/>
    <w:rsid w:val="000D4686"/>
    <w:rsid w:val="000D56B1"/>
    <w:rsid w:val="000D6BB4"/>
    <w:rsid w:val="000E20AB"/>
    <w:rsid w:val="000E4C53"/>
    <w:rsid w:val="000F063A"/>
    <w:rsid w:val="000F1D8E"/>
    <w:rsid w:val="000F2C01"/>
    <w:rsid w:val="000F3144"/>
    <w:rsid w:val="000F67E8"/>
    <w:rsid w:val="000F7B68"/>
    <w:rsid w:val="000F7BE3"/>
    <w:rsid w:val="001019C8"/>
    <w:rsid w:val="001032B4"/>
    <w:rsid w:val="00106C70"/>
    <w:rsid w:val="0010732A"/>
    <w:rsid w:val="00110025"/>
    <w:rsid w:val="001116BE"/>
    <w:rsid w:val="00112B70"/>
    <w:rsid w:val="00112FA0"/>
    <w:rsid w:val="0011345E"/>
    <w:rsid w:val="00115B5C"/>
    <w:rsid w:val="00121ECD"/>
    <w:rsid w:val="00124CFE"/>
    <w:rsid w:val="001251B2"/>
    <w:rsid w:val="001296B1"/>
    <w:rsid w:val="00130C11"/>
    <w:rsid w:val="00134649"/>
    <w:rsid w:val="00135EFC"/>
    <w:rsid w:val="00136A94"/>
    <w:rsid w:val="00137123"/>
    <w:rsid w:val="00140039"/>
    <w:rsid w:val="001401DB"/>
    <w:rsid w:val="00141409"/>
    <w:rsid w:val="001448DE"/>
    <w:rsid w:val="00152DF9"/>
    <w:rsid w:val="00154600"/>
    <w:rsid w:val="0015692F"/>
    <w:rsid w:val="001607FF"/>
    <w:rsid w:val="00165CDF"/>
    <w:rsid w:val="00167DED"/>
    <w:rsid w:val="001714E4"/>
    <w:rsid w:val="001805B8"/>
    <w:rsid w:val="00181DA4"/>
    <w:rsid w:val="001826DD"/>
    <w:rsid w:val="0018329A"/>
    <w:rsid w:val="00183705"/>
    <w:rsid w:val="001846E6"/>
    <w:rsid w:val="001848E9"/>
    <w:rsid w:val="00185225"/>
    <w:rsid w:val="00190872"/>
    <w:rsid w:val="00193D13"/>
    <w:rsid w:val="00195B2D"/>
    <w:rsid w:val="00195C67"/>
    <w:rsid w:val="00195DB8"/>
    <w:rsid w:val="00196B64"/>
    <w:rsid w:val="00196B9F"/>
    <w:rsid w:val="0019748B"/>
    <w:rsid w:val="00197C45"/>
    <w:rsid w:val="001A04FA"/>
    <w:rsid w:val="001A0CCB"/>
    <w:rsid w:val="001A20EF"/>
    <w:rsid w:val="001A3BF5"/>
    <w:rsid w:val="001A441E"/>
    <w:rsid w:val="001B1E36"/>
    <w:rsid w:val="001B758C"/>
    <w:rsid w:val="001C0568"/>
    <w:rsid w:val="001C4C75"/>
    <w:rsid w:val="001C4DCC"/>
    <w:rsid w:val="001C62CF"/>
    <w:rsid w:val="001C6F06"/>
    <w:rsid w:val="001D0176"/>
    <w:rsid w:val="001D405E"/>
    <w:rsid w:val="001D4372"/>
    <w:rsid w:val="001D5E01"/>
    <w:rsid w:val="001D75AA"/>
    <w:rsid w:val="001E0801"/>
    <w:rsid w:val="001E0897"/>
    <w:rsid w:val="001E375A"/>
    <w:rsid w:val="001E39C5"/>
    <w:rsid w:val="001E4118"/>
    <w:rsid w:val="001E41C9"/>
    <w:rsid w:val="001F34ED"/>
    <w:rsid w:val="001F4D0A"/>
    <w:rsid w:val="001F667E"/>
    <w:rsid w:val="002068D2"/>
    <w:rsid w:val="0020FDD6"/>
    <w:rsid w:val="002109A6"/>
    <w:rsid w:val="00211D36"/>
    <w:rsid w:val="00211ED1"/>
    <w:rsid w:val="00212138"/>
    <w:rsid w:val="00213613"/>
    <w:rsid w:val="00215646"/>
    <w:rsid w:val="0022081C"/>
    <w:rsid w:val="0022104C"/>
    <w:rsid w:val="002217A4"/>
    <w:rsid w:val="002221EF"/>
    <w:rsid w:val="0022448F"/>
    <w:rsid w:val="00224760"/>
    <w:rsid w:val="00225A3F"/>
    <w:rsid w:val="00225B42"/>
    <w:rsid w:val="00226446"/>
    <w:rsid w:val="002309F3"/>
    <w:rsid w:val="00231E69"/>
    <w:rsid w:val="00234C5A"/>
    <w:rsid w:val="00240AAD"/>
    <w:rsid w:val="002436E9"/>
    <w:rsid w:val="002465CD"/>
    <w:rsid w:val="00247AF0"/>
    <w:rsid w:val="00247C0B"/>
    <w:rsid w:val="00247CA8"/>
    <w:rsid w:val="002502F2"/>
    <w:rsid w:val="002521D2"/>
    <w:rsid w:val="00253526"/>
    <w:rsid w:val="00253A77"/>
    <w:rsid w:val="0025461F"/>
    <w:rsid w:val="00256246"/>
    <w:rsid w:val="002601DC"/>
    <w:rsid w:val="00262407"/>
    <w:rsid w:val="00262441"/>
    <w:rsid w:val="00264159"/>
    <w:rsid w:val="0026737E"/>
    <w:rsid w:val="00270A34"/>
    <w:rsid w:val="002717F7"/>
    <w:rsid w:val="002750CD"/>
    <w:rsid w:val="0027552B"/>
    <w:rsid w:val="00280400"/>
    <w:rsid w:val="0028205C"/>
    <w:rsid w:val="002820FD"/>
    <w:rsid w:val="00282566"/>
    <w:rsid w:val="0028400B"/>
    <w:rsid w:val="0028411E"/>
    <w:rsid w:val="00285FA8"/>
    <w:rsid w:val="002867B4"/>
    <w:rsid w:val="0028707C"/>
    <w:rsid w:val="00287774"/>
    <w:rsid w:val="002909F0"/>
    <w:rsid w:val="00292411"/>
    <w:rsid w:val="00292609"/>
    <w:rsid w:val="00293A1E"/>
    <w:rsid w:val="002947FD"/>
    <w:rsid w:val="00295B05"/>
    <w:rsid w:val="00296393"/>
    <w:rsid w:val="0029650B"/>
    <w:rsid w:val="0029A391"/>
    <w:rsid w:val="002A2959"/>
    <w:rsid w:val="002A2E5D"/>
    <w:rsid w:val="002A4703"/>
    <w:rsid w:val="002A5543"/>
    <w:rsid w:val="002A62FC"/>
    <w:rsid w:val="002A656C"/>
    <w:rsid w:val="002A7185"/>
    <w:rsid w:val="002B0F0B"/>
    <w:rsid w:val="002B23A5"/>
    <w:rsid w:val="002B2688"/>
    <w:rsid w:val="002B2A5A"/>
    <w:rsid w:val="002B3A29"/>
    <w:rsid w:val="002B7DDB"/>
    <w:rsid w:val="002C2A63"/>
    <w:rsid w:val="002C456C"/>
    <w:rsid w:val="002C680A"/>
    <w:rsid w:val="002D2C1D"/>
    <w:rsid w:val="002D389A"/>
    <w:rsid w:val="002D49CB"/>
    <w:rsid w:val="002D533C"/>
    <w:rsid w:val="002D5933"/>
    <w:rsid w:val="002D6E1F"/>
    <w:rsid w:val="002D6ED5"/>
    <w:rsid w:val="002DD784"/>
    <w:rsid w:val="002E0E5B"/>
    <w:rsid w:val="002E19BD"/>
    <w:rsid w:val="002E345F"/>
    <w:rsid w:val="002E351A"/>
    <w:rsid w:val="002E5108"/>
    <w:rsid w:val="002E73A7"/>
    <w:rsid w:val="002F06CF"/>
    <w:rsid w:val="002F21E8"/>
    <w:rsid w:val="002F535F"/>
    <w:rsid w:val="0030398C"/>
    <w:rsid w:val="0030413B"/>
    <w:rsid w:val="00306B70"/>
    <w:rsid w:val="00306FB9"/>
    <w:rsid w:val="00311625"/>
    <w:rsid w:val="00313939"/>
    <w:rsid w:val="00314268"/>
    <w:rsid w:val="0031E9CF"/>
    <w:rsid w:val="00321EFD"/>
    <w:rsid w:val="00323A18"/>
    <w:rsid w:val="0032420A"/>
    <w:rsid w:val="00325733"/>
    <w:rsid w:val="00325FB5"/>
    <w:rsid w:val="00327B6D"/>
    <w:rsid w:val="00330EF9"/>
    <w:rsid w:val="00331899"/>
    <w:rsid w:val="0033557D"/>
    <w:rsid w:val="00335770"/>
    <w:rsid w:val="00335790"/>
    <w:rsid w:val="00336A9B"/>
    <w:rsid w:val="00337AA1"/>
    <w:rsid w:val="00340EB5"/>
    <w:rsid w:val="003416BA"/>
    <w:rsid w:val="00341B26"/>
    <w:rsid w:val="00344AC3"/>
    <w:rsid w:val="00346547"/>
    <w:rsid w:val="00347804"/>
    <w:rsid w:val="00347A97"/>
    <w:rsid w:val="00350CA3"/>
    <w:rsid w:val="003518DF"/>
    <w:rsid w:val="003527AA"/>
    <w:rsid w:val="00353391"/>
    <w:rsid w:val="00356CA0"/>
    <w:rsid w:val="0036010F"/>
    <w:rsid w:val="00360A89"/>
    <w:rsid w:val="003651F3"/>
    <w:rsid w:val="00366570"/>
    <w:rsid w:val="00367F86"/>
    <w:rsid w:val="0037431F"/>
    <w:rsid w:val="00376162"/>
    <w:rsid w:val="00382604"/>
    <w:rsid w:val="00383B96"/>
    <w:rsid w:val="00385772"/>
    <w:rsid w:val="00385789"/>
    <w:rsid w:val="003952BD"/>
    <w:rsid w:val="003959A5"/>
    <w:rsid w:val="003A4892"/>
    <w:rsid w:val="003A57A1"/>
    <w:rsid w:val="003A58AB"/>
    <w:rsid w:val="003C0AFD"/>
    <w:rsid w:val="003C5E7F"/>
    <w:rsid w:val="003D4202"/>
    <w:rsid w:val="003D4FDF"/>
    <w:rsid w:val="003D7264"/>
    <w:rsid w:val="003D7F6B"/>
    <w:rsid w:val="003E30FE"/>
    <w:rsid w:val="003E3A0D"/>
    <w:rsid w:val="003E5848"/>
    <w:rsid w:val="003E7DC1"/>
    <w:rsid w:val="003F02E7"/>
    <w:rsid w:val="003F580D"/>
    <w:rsid w:val="003F608D"/>
    <w:rsid w:val="00400C80"/>
    <w:rsid w:val="0040148C"/>
    <w:rsid w:val="0040261E"/>
    <w:rsid w:val="004041CE"/>
    <w:rsid w:val="00404D56"/>
    <w:rsid w:val="004060B3"/>
    <w:rsid w:val="00407E54"/>
    <w:rsid w:val="0040890A"/>
    <w:rsid w:val="00410128"/>
    <w:rsid w:val="0041264E"/>
    <w:rsid w:val="00412CBB"/>
    <w:rsid w:val="004139B6"/>
    <w:rsid w:val="00414905"/>
    <w:rsid w:val="00414958"/>
    <w:rsid w:val="00417E07"/>
    <w:rsid w:val="00419F5C"/>
    <w:rsid w:val="0042096A"/>
    <w:rsid w:val="004212A5"/>
    <w:rsid w:val="00421309"/>
    <w:rsid w:val="004230B1"/>
    <w:rsid w:val="00425A9B"/>
    <w:rsid w:val="004262FC"/>
    <w:rsid w:val="00426673"/>
    <w:rsid w:val="00427312"/>
    <w:rsid w:val="004314A2"/>
    <w:rsid w:val="0043710C"/>
    <w:rsid w:val="00437232"/>
    <w:rsid w:val="0043747C"/>
    <w:rsid w:val="004400FE"/>
    <w:rsid w:val="00442EA7"/>
    <w:rsid w:val="0044364D"/>
    <w:rsid w:val="004455A6"/>
    <w:rsid w:val="004455F3"/>
    <w:rsid w:val="004503C7"/>
    <w:rsid w:val="00450792"/>
    <w:rsid w:val="0045454C"/>
    <w:rsid w:val="00454DD1"/>
    <w:rsid w:val="0045704F"/>
    <w:rsid w:val="00461423"/>
    <w:rsid w:val="004640B2"/>
    <w:rsid w:val="00467A4B"/>
    <w:rsid w:val="00467FF5"/>
    <w:rsid w:val="004701EC"/>
    <w:rsid w:val="00471452"/>
    <w:rsid w:val="00472698"/>
    <w:rsid w:val="00472BC8"/>
    <w:rsid w:val="004736D3"/>
    <w:rsid w:val="00473FAC"/>
    <w:rsid w:val="00475C28"/>
    <w:rsid w:val="004764F3"/>
    <w:rsid w:val="004769CE"/>
    <w:rsid w:val="0047784A"/>
    <w:rsid w:val="0047F886"/>
    <w:rsid w:val="00480058"/>
    <w:rsid w:val="00486D6A"/>
    <w:rsid w:val="00494FD3"/>
    <w:rsid w:val="004979D5"/>
    <w:rsid w:val="00497D10"/>
    <w:rsid w:val="004A2897"/>
    <w:rsid w:val="004A2A8D"/>
    <w:rsid w:val="004A2EE0"/>
    <w:rsid w:val="004A7D09"/>
    <w:rsid w:val="004A7E92"/>
    <w:rsid w:val="004B26A0"/>
    <w:rsid w:val="004B2E3F"/>
    <w:rsid w:val="004B3318"/>
    <w:rsid w:val="004B35A4"/>
    <w:rsid w:val="004B5EEF"/>
    <w:rsid w:val="004C080E"/>
    <w:rsid w:val="004C1B1E"/>
    <w:rsid w:val="004C2AE9"/>
    <w:rsid w:val="004C4FDF"/>
    <w:rsid w:val="004C52E0"/>
    <w:rsid w:val="004C6A24"/>
    <w:rsid w:val="004C7049"/>
    <w:rsid w:val="004D2366"/>
    <w:rsid w:val="004D2CAE"/>
    <w:rsid w:val="004D3882"/>
    <w:rsid w:val="004D6B52"/>
    <w:rsid w:val="004E41AC"/>
    <w:rsid w:val="004F1F66"/>
    <w:rsid w:val="004F553B"/>
    <w:rsid w:val="004F57E9"/>
    <w:rsid w:val="004F6046"/>
    <w:rsid w:val="004F742E"/>
    <w:rsid w:val="004F7E84"/>
    <w:rsid w:val="00500DEC"/>
    <w:rsid w:val="005026A0"/>
    <w:rsid w:val="005027A6"/>
    <w:rsid w:val="00502952"/>
    <w:rsid w:val="00503352"/>
    <w:rsid w:val="005044AE"/>
    <w:rsid w:val="005113B7"/>
    <w:rsid w:val="005116B7"/>
    <w:rsid w:val="00514339"/>
    <w:rsid w:val="00514A13"/>
    <w:rsid w:val="00521556"/>
    <w:rsid w:val="00524022"/>
    <w:rsid w:val="00534F26"/>
    <w:rsid w:val="00540769"/>
    <w:rsid w:val="00540A07"/>
    <w:rsid w:val="00541E17"/>
    <w:rsid w:val="00541E37"/>
    <w:rsid w:val="00543439"/>
    <w:rsid w:val="005437AC"/>
    <w:rsid w:val="00547526"/>
    <w:rsid w:val="00555D5F"/>
    <w:rsid w:val="005570B6"/>
    <w:rsid w:val="00560328"/>
    <w:rsid w:val="00560A9B"/>
    <w:rsid w:val="005627D9"/>
    <w:rsid w:val="00562CAD"/>
    <w:rsid w:val="00562CCD"/>
    <w:rsid w:val="00562D6B"/>
    <w:rsid w:val="005634AF"/>
    <w:rsid w:val="0056403E"/>
    <w:rsid w:val="005642C5"/>
    <w:rsid w:val="005644E8"/>
    <w:rsid w:val="0056554F"/>
    <w:rsid w:val="00565D5F"/>
    <w:rsid w:val="0056672B"/>
    <w:rsid w:val="0056FB9A"/>
    <w:rsid w:val="00572A98"/>
    <w:rsid w:val="00577754"/>
    <w:rsid w:val="005826A2"/>
    <w:rsid w:val="00583CB0"/>
    <w:rsid w:val="00586428"/>
    <w:rsid w:val="005878FE"/>
    <w:rsid w:val="00587DBD"/>
    <w:rsid w:val="00587DEC"/>
    <w:rsid w:val="00590567"/>
    <w:rsid w:val="00597FE5"/>
    <w:rsid w:val="0059A875"/>
    <w:rsid w:val="005A0D59"/>
    <w:rsid w:val="005A374D"/>
    <w:rsid w:val="005A3766"/>
    <w:rsid w:val="005A6035"/>
    <w:rsid w:val="005A628A"/>
    <w:rsid w:val="005B1CB6"/>
    <w:rsid w:val="005B28BB"/>
    <w:rsid w:val="005B2A21"/>
    <w:rsid w:val="005B4BD8"/>
    <w:rsid w:val="005C026D"/>
    <w:rsid w:val="005C307A"/>
    <w:rsid w:val="005C391A"/>
    <w:rsid w:val="005C40BB"/>
    <w:rsid w:val="005C41A3"/>
    <w:rsid w:val="005C52BB"/>
    <w:rsid w:val="005C5669"/>
    <w:rsid w:val="005C5B84"/>
    <w:rsid w:val="005C63B4"/>
    <w:rsid w:val="005C6D32"/>
    <w:rsid w:val="005C7689"/>
    <w:rsid w:val="005D00B6"/>
    <w:rsid w:val="005D1650"/>
    <w:rsid w:val="005D1CDC"/>
    <w:rsid w:val="005D2198"/>
    <w:rsid w:val="005D414E"/>
    <w:rsid w:val="005D501F"/>
    <w:rsid w:val="005D7A3E"/>
    <w:rsid w:val="005E22E2"/>
    <w:rsid w:val="005E28D4"/>
    <w:rsid w:val="005E4334"/>
    <w:rsid w:val="005E470B"/>
    <w:rsid w:val="005E47B3"/>
    <w:rsid w:val="005E58AA"/>
    <w:rsid w:val="005E7AEE"/>
    <w:rsid w:val="005F3272"/>
    <w:rsid w:val="005F3D96"/>
    <w:rsid w:val="005F5040"/>
    <w:rsid w:val="005F6545"/>
    <w:rsid w:val="005F705D"/>
    <w:rsid w:val="00601557"/>
    <w:rsid w:val="0060200A"/>
    <w:rsid w:val="006022DC"/>
    <w:rsid w:val="00604820"/>
    <w:rsid w:val="00604C7F"/>
    <w:rsid w:val="00605523"/>
    <w:rsid w:val="006071C3"/>
    <w:rsid w:val="00610EAB"/>
    <w:rsid w:val="00613E4C"/>
    <w:rsid w:val="00617609"/>
    <w:rsid w:val="006206F8"/>
    <w:rsid w:val="00621B8E"/>
    <w:rsid w:val="00622024"/>
    <w:rsid w:val="0062359D"/>
    <w:rsid w:val="0062466D"/>
    <w:rsid w:val="006268BB"/>
    <w:rsid w:val="00626DD2"/>
    <w:rsid w:val="00632D7B"/>
    <w:rsid w:val="006374E6"/>
    <w:rsid w:val="00641931"/>
    <w:rsid w:val="00642319"/>
    <w:rsid w:val="00642ED1"/>
    <w:rsid w:val="00642F81"/>
    <w:rsid w:val="00646E9B"/>
    <w:rsid w:val="00652AC5"/>
    <w:rsid w:val="00652B8F"/>
    <w:rsid w:val="006531DF"/>
    <w:rsid w:val="00660038"/>
    <w:rsid w:val="00661392"/>
    <w:rsid w:val="00664058"/>
    <w:rsid w:val="00665B91"/>
    <w:rsid w:val="0067060B"/>
    <w:rsid w:val="00670DBE"/>
    <w:rsid w:val="00674180"/>
    <w:rsid w:val="00674EED"/>
    <w:rsid w:val="006757BD"/>
    <w:rsid w:val="00676885"/>
    <w:rsid w:val="00677031"/>
    <w:rsid w:val="00677317"/>
    <w:rsid w:val="00677A9C"/>
    <w:rsid w:val="00677F40"/>
    <w:rsid w:val="006802F6"/>
    <w:rsid w:val="006802F8"/>
    <w:rsid w:val="006835D7"/>
    <w:rsid w:val="00684872"/>
    <w:rsid w:val="00684954"/>
    <w:rsid w:val="00685F38"/>
    <w:rsid w:val="00694789"/>
    <w:rsid w:val="00695934"/>
    <w:rsid w:val="00695B65"/>
    <w:rsid w:val="00697136"/>
    <w:rsid w:val="00697187"/>
    <w:rsid w:val="0069731A"/>
    <w:rsid w:val="00697956"/>
    <w:rsid w:val="00697D4E"/>
    <w:rsid w:val="006A53EF"/>
    <w:rsid w:val="006B26E4"/>
    <w:rsid w:val="006B3273"/>
    <w:rsid w:val="006B6456"/>
    <w:rsid w:val="006B7EA0"/>
    <w:rsid w:val="006C05D5"/>
    <w:rsid w:val="006C08C8"/>
    <w:rsid w:val="006C11E4"/>
    <w:rsid w:val="006C1839"/>
    <w:rsid w:val="006C592C"/>
    <w:rsid w:val="006C6329"/>
    <w:rsid w:val="006C6585"/>
    <w:rsid w:val="006CFAFD"/>
    <w:rsid w:val="006D1C55"/>
    <w:rsid w:val="006D43C8"/>
    <w:rsid w:val="006E1888"/>
    <w:rsid w:val="006E1A86"/>
    <w:rsid w:val="006E208B"/>
    <w:rsid w:val="006E799A"/>
    <w:rsid w:val="006F1807"/>
    <w:rsid w:val="006F553D"/>
    <w:rsid w:val="0070150D"/>
    <w:rsid w:val="00701B2A"/>
    <w:rsid w:val="00705EA2"/>
    <w:rsid w:val="00706900"/>
    <w:rsid w:val="00706AF4"/>
    <w:rsid w:val="00706F87"/>
    <w:rsid w:val="00707F93"/>
    <w:rsid w:val="00711602"/>
    <w:rsid w:val="007131E5"/>
    <w:rsid w:val="007134C8"/>
    <w:rsid w:val="0071507D"/>
    <w:rsid w:val="00715128"/>
    <w:rsid w:val="00716753"/>
    <w:rsid w:val="00722839"/>
    <w:rsid w:val="00723E0C"/>
    <w:rsid w:val="0072407F"/>
    <w:rsid w:val="00725308"/>
    <w:rsid w:val="00725487"/>
    <w:rsid w:val="00725A9F"/>
    <w:rsid w:val="00725B6A"/>
    <w:rsid w:val="0072640E"/>
    <w:rsid w:val="00732535"/>
    <w:rsid w:val="007346E1"/>
    <w:rsid w:val="00734739"/>
    <w:rsid w:val="00737C4F"/>
    <w:rsid w:val="00740058"/>
    <w:rsid w:val="00742DDD"/>
    <w:rsid w:val="0074445C"/>
    <w:rsid w:val="0074724B"/>
    <w:rsid w:val="00751CC6"/>
    <w:rsid w:val="00753244"/>
    <w:rsid w:val="007535B3"/>
    <w:rsid w:val="00753CD7"/>
    <w:rsid w:val="0075500F"/>
    <w:rsid w:val="00755D15"/>
    <w:rsid w:val="00757112"/>
    <w:rsid w:val="00760BED"/>
    <w:rsid w:val="0077215F"/>
    <w:rsid w:val="00773B41"/>
    <w:rsid w:val="00773E91"/>
    <w:rsid w:val="00777D16"/>
    <w:rsid w:val="00783A8C"/>
    <w:rsid w:val="007841B5"/>
    <w:rsid w:val="00784532"/>
    <w:rsid w:val="00786E72"/>
    <w:rsid w:val="00787815"/>
    <w:rsid w:val="00787E32"/>
    <w:rsid w:val="00791FFD"/>
    <w:rsid w:val="007920EE"/>
    <w:rsid w:val="0079281C"/>
    <w:rsid w:val="007946F2"/>
    <w:rsid w:val="00795091"/>
    <w:rsid w:val="00795BE3"/>
    <w:rsid w:val="0079623E"/>
    <w:rsid w:val="007975D6"/>
    <w:rsid w:val="007A0BB2"/>
    <w:rsid w:val="007B0BDC"/>
    <w:rsid w:val="007B376E"/>
    <w:rsid w:val="007B3BB4"/>
    <w:rsid w:val="007B4B43"/>
    <w:rsid w:val="007B69F9"/>
    <w:rsid w:val="007C0CEF"/>
    <w:rsid w:val="007C0DA5"/>
    <w:rsid w:val="007C0DBB"/>
    <w:rsid w:val="007C10E7"/>
    <w:rsid w:val="007C298D"/>
    <w:rsid w:val="007C385A"/>
    <w:rsid w:val="007D0ED0"/>
    <w:rsid w:val="007D1B44"/>
    <w:rsid w:val="007D27DB"/>
    <w:rsid w:val="007D432B"/>
    <w:rsid w:val="007D597E"/>
    <w:rsid w:val="007D7569"/>
    <w:rsid w:val="007D7CE6"/>
    <w:rsid w:val="007E06AF"/>
    <w:rsid w:val="007E261A"/>
    <w:rsid w:val="007E2F40"/>
    <w:rsid w:val="007E613B"/>
    <w:rsid w:val="007E628F"/>
    <w:rsid w:val="007E7134"/>
    <w:rsid w:val="007F507D"/>
    <w:rsid w:val="007F6A87"/>
    <w:rsid w:val="008026FA"/>
    <w:rsid w:val="0080A2AC"/>
    <w:rsid w:val="00811305"/>
    <w:rsid w:val="00814BC8"/>
    <w:rsid w:val="00824126"/>
    <w:rsid w:val="008245DA"/>
    <w:rsid w:val="00827EAA"/>
    <w:rsid w:val="008309BA"/>
    <w:rsid w:val="008326A4"/>
    <w:rsid w:val="00835F26"/>
    <w:rsid w:val="00836A79"/>
    <w:rsid w:val="008370BA"/>
    <w:rsid w:val="00837A83"/>
    <w:rsid w:val="008408CC"/>
    <w:rsid w:val="0085009D"/>
    <w:rsid w:val="008516FC"/>
    <w:rsid w:val="00852619"/>
    <w:rsid w:val="00852B80"/>
    <w:rsid w:val="00856D5F"/>
    <w:rsid w:val="00857B68"/>
    <w:rsid w:val="008614E9"/>
    <w:rsid w:val="00864EF2"/>
    <w:rsid w:val="00873A22"/>
    <w:rsid w:val="00875058"/>
    <w:rsid w:val="00875BB9"/>
    <w:rsid w:val="00876F94"/>
    <w:rsid w:val="008833D3"/>
    <w:rsid w:val="00886F39"/>
    <w:rsid w:val="008871AF"/>
    <w:rsid w:val="00891059"/>
    <w:rsid w:val="0089177D"/>
    <w:rsid w:val="00892DDB"/>
    <w:rsid w:val="008979C1"/>
    <w:rsid w:val="008A022D"/>
    <w:rsid w:val="008A446A"/>
    <w:rsid w:val="008A52D1"/>
    <w:rsid w:val="008A6AF2"/>
    <w:rsid w:val="008AF39A"/>
    <w:rsid w:val="008B382B"/>
    <w:rsid w:val="008B4448"/>
    <w:rsid w:val="008B69FE"/>
    <w:rsid w:val="008C0180"/>
    <w:rsid w:val="008C449B"/>
    <w:rsid w:val="008C6797"/>
    <w:rsid w:val="008C6F4C"/>
    <w:rsid w:val="008D0387"/>
    <w:rsid w:val="008D0428"/>
    <w:rsid w:val="008D0C4D"/>
    <w:rsid w:val="008E1F1C"/>
    <w:rsid w:val="008F18B8"/>
    <w:rsid w:val="008F531D"/>
    <w:rsid w:val="008F636F"/>
    <w:rsid w:val="00902959"/>
    <w:rsid w:val="00903FB5"/>
    <w:rsid w:val="00906306"/>
    <w:rsid w:val="00913EA4"/>
    <w:rsid w:val="00914539"/>
    <w:rsid w:val="00916BE1"/>
    <w:rsid w:val="00917623"/>
    <w:rsid w:val="00921DF8"/>
    <w:rsid w:val="0092412C"/>
    <w:rsid w:val="0092458D"/>
    <w:rsid w:val="00930194"/>
    <w:rsid w:val="009305DF"/>
    <w:rsid w:val="00931A64"/>
    <w:rsid w:val="009347BD"/>
    <w:rsid w:val="009444EE"/>
    <w:rsid w:val="00944C54"/>
    <w:rsid w:val="00946BEF"/>
    <w:rsid w:val="00947FB5"/>
    <w:rsid w:val="0095033B"/>
    <w:rsid w:val="00954B4B"/>
    <w:rsid w:val="00960A1D"/>
    <w:rsid w:val="00961BD7"/>
    <w:rsid w:val="00963A7F"/>
    <w:rsid w:val="00967B76"/>
    <w:rsid w:val="009704E2"/>
    <w:rsid w:val="00970F4C"/>
    <w:rsid w:val="009737D7"/>
    <w:rsid w:val="00973B10"/>
    <w:rsid w:val="009750FF"/>
    <w:rsid w:val="00982B69"/>
    <w:rsid w:val="00984123"/>
    <w:rsid w:val="00984389"/>
    <w:rsid w:val="00985F30"/>
    <w:rsid w:val="00986213"/>
    <w:rsid w:val="009905F3"/>
    <w:rsid w:val="0099122E"/>
    <w:rsid w:val="0099289B"/>
    <w:rsid w:val="00994A6F"/>
    <w:rsid w:val="009955F8"/>
    <w:rsid w:val="009974E7"/>
    <w:rsid w:val="009A280C"/>
    <w:rsid w:val="009B0AF2"/>
    <w:rsid w:val="009B0F4D"/>
    <w:rsid w:val="009B23DE"/>
    <w:rsid w:val="009B344E"/>
    <w:rsid w:val="009B39AB"/>
    <w:rsid w:val="009B5E00"/>
    <w:rsid w:val="009C1510"/>
    <w:rsid w:val="009C2E84"/>
    <w:rsid w:val="009C37FA"/>
    <w:rsid w:val="009C4D56"/>
    <w:rsid w:val="009C5854"/>
    <w:rsid w:val="009C6EEA"/>
    <w:rsid w:val="009C7B35"/>
    <w:rsid w:val="009C7C7B"/>
    <w:rsid w:val="009D2796"/>
    <w:rsid w:val="009D46AD"/>
    <w:rsid w:val="009D590B"/>
    <w:rsid w:val="009D7792"/>
    <w:rsid w:val="009D7B11"/>
    <w:rsid w:val="009E0A73"/>
    <w:rsid w:val="009E0C9D"/>
    <w:rsid w:val="009E5E97"/>
    <w:rsid w:val="009E6B8A"/>
    <w:rsid w:val="009F0972"/>
    <w:rsid w:val="009F2115"/>
    <w:rsid w:val="009F43D1"/>
    <w:rsid w:val="009F6357"/>
    <w:rsid w:val="009F6BF3"/>
    <w:rsid w:val="00A02C4A"/>
    <w:rsid w:val="00A030D6"/>
    <w:rsid w:val="00A05C7C"/>
    <w:rsid w:val="00A071C6"/>
    <w:rsid w:val="00A135FE"/>
    <w:rsid w:val="00A139A4"/>
    <w:rsid w:val="00A14442"/>
    <w:rsid w:val="00A14D84"/>
    <w:rsid w:val="00A2160D"/>
    <w:rsid w:val="00A23EB9"/>
    <w:rsid w:val="00A24A2B"/>
    <w:rsid w:val="00A2713A"/>
    <w:rsid w:val="00A303D3"/>
    <w:rsid w:val="00A33CBE"/>
    <w:rsid w:val="00A34A82"/>
    <w:rsid w:val="00A35F5A"/>
    <w:rsid w:val="00A36246"/>
    <w:rsid w:val="00A37FF0"/>
    <w:rsid w:val="00A45F12"/>
    <w:rsid w:val="00A461F7"/>
    <w:rsid w:val="00A53140"/>
    <w:rsid w:val="00A57E5B"/>
    <w:rsid w:val="00A60964"/>
    <w:rsid w:val="00A65925"/>
    <w:rsid w:val="00A65DDD"/>
    <w:rsid w:val="00A6BB45"/>
    <w:rsid w:val="00A71A35"/>
    <w:rsid w:val="00A72E8A"/>
    <w:rsid w:val="00A7671D"/>
    <w:rsid w:val="00A825B8"/>
    <w:rsid w:val="00A8282A"/>
    <w:rsid w:val="00A83D66"/>
    <w:rsid w:val="00A857A9"/>
    <w:rsid w:val="00A86C55"/>
    <w:rsid w:val="00A87C6D"/>
    <w:rsid w:val="00A9236A"/>
    <w:rsid w:val="00A9322D"/>
    <w:rsid w:val="00A934A5"/>
    <w:rsid w:val="00A93D84"/>
    <w:rsid w:val="00A953BB"/>
    <w:rsid w:val="00A9747D"/>
    <w:rsid w:val="00AA2ED6"/>
    <w:rsid w:val="00AA37C0"/>
    <w:rsid w:val="00AA58E9"/>
    <w:rsid w:val="00AB2819"/>
    <w:rsid w:val="00AB31D0"/>
    <w:rsid w:val="00AB9210"/>
    <w:rsid w:val="00AC08B3"/>
    <w:rsid w:val="00AC1677"/>
    <w:rsid w:val="00AC2A8C"/>
    <w:rsid w:val="00AC59E8"/>
    <w:rsid w:val="00AC646F"/>
    <w:rsid w:val="00AC6E7C"/>
    <w:rsid w:val="00AC7977"/>
    <w:rsid w:val="00AD072E"/>
    <w:rsid w:val="00AD1397"/>
    <w:rsid w:val="00AD3584"/>
    <w:rsid w:val="00AD5F29"/>
    <w:rsid w:val="00AD64E8"/>
    <w:rsid w:val="00AD6D6B"/>
    <w:rsid w:val="00AD7C8E"/>
    <w:rsid w:val="00AE2332"/>
    <w:rsid w:val="00AE4A28"/>
    <w:rsid w:val="00AE62AC"/>
    <w:rsid w:val="00AE6DB2"/>
    <w:rsid w:val="00AE7329"/>
    <w:rsid w:val="00AF067F"/>
    <w:rsid w:val="00AF0B98"/>
    <w:rsid w:val="00AF0DEA"/>
    <w:rsid w:val="00AF1E3C"/>
    <w:rsid w:val="00AF1F65"/>
    <w:rsid w:val="00AF3054"/>
    <w:rsid w:val="00AF775D"/>
    <w:rsid w:val="00B02192"/>
    <w:rsid w:val="00B03852"/>
    <w:rsid w:val="00B03F5A"/>
    <w:rsid w:val="00B051D7"/>
    <w:rsid w:val="00B0543B"/>
    <w:rsid w:val="00B07EDF"/>
    <w:rsid w:val="00B1222D"/>
    <w:rsid w:val="00B12738"/>
    <w:rsid w:val="00B128D6"/>
    <w:rsid w:val="00B13611"/>
    <w:rsid w:val="00B15D38"/>
    <w:rsid w:val="00B21D67"/>
    <w:rsid w:val="00B24674"/>
    <w:rsid w:val="00B2499C"/>
    <w:rsid w:val="00B25652"/>
    <w:rsid w:val="00B25E51"/>
    <w:rsid w:val="00B26716"/>
    <w:rsid w:val="00B27231"/>
    <w:rsid w:val="00B3204B"/>
    <w:rsid w:val="00B329D7"/>
    <w:rsid w:val="00B3573F"/>
    <w:rsid w:val="00B40161"/>
    <w:rsid w:val="00B414B8"/>
    <w:rsid w:val="00B42A76"/>
    <w:rsid w:val="00B4333B"/>
    <w:rsid w:val="00B444E7"/>
    <w:rsid w:val="00B4614F"/>
    <w:rsid w:val="00B4719B"/>
    <w:rsid w:val="00B50FB8"/>
    <w:rsid w:val="00B514A0"/>
    <w:rsid w:val="00B5313E"/>
    <w:rsid w:val="00B53A91"/>
    <w:rsid w:val="00B557DC"/>
    <w:rsid w:val="00B64450"/>
    <w:rsid w:val="00B64921"/>
    <w:rsid w:val="00B65921"/>
    <w:rsid w:val="00B65AB7"/>
    <w:rsid w:val="00B74913"/>
    <w:rsid w:val="00B80C1C"/>
    <w:rsid w:val="00B80E84"/>
    <w:rsid w:val="00B814E8"/>
    <w:rsid w:val="00B831D3"/>
    <w:rsid w:val="00B865C0"/>
    <w:rsid w:val="00B8694E"/>
    <w:rsid w:val="00B87176"/>
    <w:rsid w:val="00B910EE"/>
    <w:rsid w:val="00B92ACE"/>
    <w:rsid w:val="00BA12CC"/>
    <w:rsid w:val="00BA1826"/>
    <w:rsid w:val="00BA2657"/>
    <w:rsid w:val="00BA55AA"/>
    <w:rsid w:val="00BB075E"/>
    <w:rsid w:val="00BB13CB"/>
    <w:rsid w:val="00BB1BA2"/>
    <w:rsid w:val="00BB2D20"/>
    <w:rsid w:val="00BB4B50"/>
    <w:rsid w:val="00BB7598"/>
    <w:rsid w:val="00BC2070"/>
    <w:rsid w:val="00BC523A"/>
    <w:rsid w:val="00BC6442"/>
    <w:rsid w:val="00BC69DA"/>
    <w:rsid w:val="00BD1965"/>
    <w:rsid w:val="00BD1CF3"/>
    <w:rsid w:val="00BD21D5"/>
    <w:rsid w:val="00BD2C73"/>
    <w:rsid w:val="00BD5EB4"/>
    <w:rsid w:val="00BD69F4"/>
    <w:rsid w:val="00BE0EFB"/>
    <w:rsid w:val="00BE11AE"/>
    <w:rsid w:val="00BF472C"/>
    <w:rsid w:val="00BF6753"/>
    <w:rsid w:val="00BF7FAE"/>
    <w:rsid w:val="00C01802"/>
    <w:rsid w:val="00C02BCB"/>
    <w:rsid w:val="00C03BC8"/>
    <w:rsid w:val="00C06107"/>
    <w:rsid w:val="00C06344"/>
    <w:rsid w:val="00C07977"/>
    <w:rsid w:val="00C07AFB"/>
    <w:rsid w:val="00C145D8"/>
    <w:rsid w:val="00C14785"/>
    <w:rsid w:val="00C20160"/>
    <w:rsid w:val="00C20400"/>
    <w:rsid w:val="00C2417C"/>
    <w:rsid w:val="00C2466D"/>
    <w:rsid w:val="00C256F7"/>
    <w:rsid w:val="00C262D9"/>
    <w:rsid w:val="00C273BC"/>
    <w:rsid w:val="00C276BB"/>
    <w:rsid w:val="00C27B34"/>
    <w:rsid w:val="00C30E96"/>
    <w:rsid w:val="00C3180B"/>
    <w:rsid w:val="00C333CF"/>
    <w:rsid w:val="00C3762B"/>
    <w:rsid w:val="00C411E0"/>
    <w:rsid w:val="00C44844"/>
    <w:rsid w:val="00C46567"/>
    <w:rsid w:val="00C46626"/>
    <w:rsid w:val="00C469F9"/>
    <w:rsid w:val="00C46C07"/>
    <w:rsid w:val="00C50284"/>
    <w:rsid w:val="00C519F3"/>
    <w:rsid w:val="00C54BA1"/>
    <w:rsid w:val="00C55AC6"/>
    <w:rsid w:val="00C66C13"/>
    <w:rsid w:val="00C71A59"/>
    <w:rsid w:val="00C71B2B"/>
    <w:rsid w:val="00C72BE9"/>
    <w:rsid w:val="00C746E5"/>
    <w:rsid w:val="00C74786"/>
    <w:rsid w:val="00C74ADC"/>
    <w:rsid w:val="00C74C66"/>
    <w:rsid w:val="00C751A8"/>
    <w:rsid w:val="00C7613B"/>
    <w:rsid w:val="00C82042"/>
    <w:rsid w:val="00C82236"/>
    <w:rsid w:val="00C82CAA"/>
    <w:rsid w:val="00C82DDB"/>
    <w:rsid w:val="00C835F9"/>
    <w:rsid w:val="00C836EF"/>
    <w:rsid w:val="00C83E5E"/>
    <w:rsid w:val="00C85E12"/>
    <w:rsid w:val="00C90B51"/>
    <w:rsid w:val="00C91FC2"/>
    <w:rsid w:val="00C92750"/>
    <w:rsid w:val="00C954D1"/>
    <w:rsid w:val="00C95AB7"/>
    <w:rsid w:val="00C966A3"/>
    <w:rsid w:val="00C97442"/>
    <w:rsid w:val="00CA158B"/>
    <w:rsid w:val="00CA37CB"/>
    <w:rsid w:val="00CA54B7"/>
    <w:rsid w:val="00CA72DA"/>
    <w:rsid w:val="00CA7B73"/>
    <w:rsid w:val="00CAA2D7"/>
    <w:rsid w:val="00CB01E6"/>
    <w:rsid w:val="00CB1322"/>
    <w:rsid w:val="00CB2C4E"/>
    <w:rsid w:val="00CB2F6F"/>
    <w:rsid w:val="00CB4A52"/>
    <w:rsid w:val="00CB6043"/>
    <w:rsid w:val="00CC1315"/>
    <w:rsid w:val="00CC4A62"/>
    <w:rsid w:val="00CC58AB"/>
    <w:rsid w:val="00CD136F"/>
    <w:rsid w:val="00CD31DC"/>
    <w:rsid w:val="00CD511A"/>
    <w:rsid w:val="00CE0476"/>
    <w:rsid w:val="00CE0AFF"/>
    <w:rsid w:val="00CE0BC2"/>
    <w:rsid w:val="00CE1C3A"/>
    <w:rsid w:val="00CE48AB"/>
    <w:rsid w:val="00CE54D3"/>
    <w:rsid w:val="00CE5577"/>
    <w:rsid w:val="00CE5CB3"/>
    <w:rsid w:val="00CE6C4F"/>
    <w:rsid w:val="00CF1AAE"/>
    <w:rsid w:val="00CF1B66"/>
    <w:rsid w:val="00CF456C"/>
    <w:rsid w:val="00CF5725"/>
    <w:rsid w:val="00CF5C10"/>
    <w:rsid w:val="00CF6A59"/>
    <w:rsid w:val="00CF6CC9"/>
    <w:rsid w:val="00CF73BE"/>
    <w:rsid w:val="00CF7682"/>
    <w:rsid w:val="00D00E9A"/>
    <w:rsid w:val="00D01467"/>
    <w:rsid w:val="00D0317F"/>
    <w:rsid w:val="00D03F35"/>
    <w:rsid w:val="00D07505"/>
    <w:rsid w:val="00D07577"/>
    <w:rsid w:val="00D1045C"/>
    <w:rsid w:val="00D11E94"/>
    <w:rsid w:val="00D122DF"/>
    <w:rsid w:val="00D12713"/>
    <w:rsid w:val="00D13826"/>
    <w:rsid w:val="00D14D88"/>
    <w:rsid w:val="00D16E35"/>
    <w:rsid w:val="00D222BF"/>
    <w:rsid w:val="00D24199"/>
    <w:rsid w:val="00D25AC6"/>
    <w:rsid w:val="00D27381"/>
    <w:rsid w:val="00D27E12"/>
    <w:rsid w:val="00D3052E"/>
    <w:rsid w:val="00D30567"/>
    <w:rsid w:val="00D30F6D"/>
    <w:rsid w:val="00D31CE9"/>
    <w:rsid w:val="00D32114"/>
    <w:rsid w:val="00D339C4"/>
    <w:rsid w:val="00D418FF"/>
    <w:rsid w:val="00D4352D"/>
    <w:rsid w:val="00D4387D"/>
    <w:rsid w:val="00D45E21"/>
    <w:rsid w:val="00D46181"/>
    <w:rsid w:val="00D46FED"/>
    <w:rsid w:val="00D51171"/>
    <w:rsid w:val="00D5148F"/>
    <w:rsid w:val="00D51DEE"/>
    <w:rsid w:val="00D54C52"/>
    <w:rsid w:val="00D5715A"/>
    <w:rsid w:val="00D62D72"/>
    <w:rsid w:val="00D63506"/>
    <w:rsid w:val="00D6452A"/>
    <w:rsid w:val="00D66022"/>
    <w:rsid w:val="00D6F687"/>
    <w:rsid w:val="00D710F3"/>
    <w:rsid w:val="00D71FDE"/>
    <w:rsid w:val="00D73510"/>
    <w:rsid w:val="00D74476"/>
    <w:rsid w:val="00D74FDB"/>
    <w:rsid w:val="00D7572C"/>
    <w:rsid w:val="00D75AA6"/>
    <w:rsid w:val="00D7631C"/>
    <w:rsid w:val="00D80047"/>
    <w:rsid w:val="00D82BFC"/>
    <w:rsid w:val="00D82CEF"/>
    <w:rsid w:val="00D847A7"/>
    <w:rsid w:val="00D909F4"/>
    <w:rsid w:val="00D91BDB"/>
    <w:rsid w:val="00D95C42"/>
    <w:rsid w:val="00D9763D"/>
    <w:rsid w:val="00D97AFF"/>
    <w:rsid w:val="00DA04EC"/>
    <w:rsid w:val="00DA0A5D"/>
    <w:rsid w:val="00DA1809"/>
    <w:rsid w:val="00DA391B"/>
    <w:rsid w:val="00DA58CE"/>
    <w:rsid w:val="00DA69FA"/>
    <w:rsid w:val="00DA7F2F"/>
    <w:rsid w:val="00DB1D38"/>
    <w:rsid w:val="00DB33BE"/>
    <w:rsid w:val="00DB3F23"/>
    <w:rsid w:val="00DB442D"/>
    <w:rsid w:val="00DB4913"/>
    <w:rsid w:val="00DB4A6A"/>
    <w:rsid w:val="00DB72B5"/>
    <w:rsid w:val="00DB75DC"/>
    <w:rsid w:val="00DB79C5"/>
    <w:rsid w:val="00DC2745"/>
    <w:rsid w:val="00DC34A1"/>
    <w:rsid w:val="00DC40A7"/>
    <w:rsid w:val="00DC55B6"/>
    <w:rsid w:val="00DD12D5"/>
    <w:rsid w:val="00DD1C58"/>
    <w:rsid w:val="00DD394D"/>
    <w:rsid w:val="00DD561E"/>
    <w:rsid w:val="00DE077D"/>
    <w:rsid w:val="00DE3C8B"/>
    <w:rsid w:val="00DE64D5"/>
    <w:rsid w:val="00DF1C45"/>
    <w:rsid w:val="00DF23DD"/>
    <w:rsid w:val="00DF2E58"/>
    <w:rsid w:val="00DF327D"/>
    <w:rsid w:val="00DF44CE"/>
    <w:rsid w:val="00DF6297"/>
    <w:rsid w:val="00E00C28"/>
    <w:rsid w:val="00E01611"/>
    <w:rsid w:val="00E01C49"/>
    <w:rsid w:val="00E035CC"/>
    <w:rsid w:val="00E03AE5"/>
    <w:rsid w:val="00E056C0"/>
    <w:rsid w:val="00E072B0"/>
    <w:rsid w:val="00E07D14"/>
    <w:rsid w:val="00E10E30"/>
    <w:rsid w:val="00E11001"/>
    <w:rsid w:val="00E1137A"/>
    <w:rsid w:val="00E1329A"/>
    <w:rsid w:val="00E15979"/>
    <w:rsid w:val="00E159E7"/>
    <w:rsid w:val="00E15FD2"/>
    <w:rsid w:val="00E21381"/>
    <w:rsid w:val="00E22709"/>
    <w:rsid w:val="00E22B80"/>
    <w:rsid w:val="00E237B2"/>
    <w:rsid w:val="00E23A20"/>
    <w:rsid w:val="00E24412"/>
    <w:rsid w:val="00E33CC3"/>
    <w:rsid w:val="00E34E01"/>
    <w:rsid w:val="00E371D7"/>
    <w:rsid w:val="00E375E2"/>
    <w:rsid w:val="00E411ED"/>
    <w:rsid w:val="00E50E7B"/>
    <w:rsid w:val="00E537E2"/>
    <w:rsid w:val="00E554CF"/>
    <w:rsid w:val="00E55B00"/>
    <w:rsid w:val="00E5659C"/>
    <w:rsid w:val="00E5669E"/>
    <w:rsid w:val="00E61A96"/>
    <w:rsid w:val="00E621D3"/>
    <w:rsid w:val="00E655C7"/>
    <w:rsid w:val="00E679DE"/>
    <w:rsid w:val="00E74C03"/>
    <w:rsid w:val="00E761D5"/>
    <w:rsid w:val="00E7797D"/>
    <w:rsid w:val="00E81D38"/>
    <w:rsid w:val="00E84AB1"/>
    <w:rsid w:val="00E84C77"/>
    <w:rsid w:val="00E85C08"/>
    <w:rsid w:val="00E879A8"/>
    <w:rsid w:val="00E92DC0"/>
    <w:rsid w:val="00E955C0"/>
    <w:rsid w:val="00E95B63"/>
    <w:rsid w:val="00EA1922"/>
    <w:rsid w:val="00EA7C59"/>
    <w:rsid w:val="00EB0E08"/>
    <w:rsid w:val="00EB1F63"/>
    <w:rsid w:val="00EB5099"/>
    <w:rsid w:val="00EB5610"/>
    <w:rsid w:val="00EC1A7D"/>
    <w:rsid w:val="00EC2235"/>
    <w:rsid w:val="00EC50F3"/>
    <w:rsid w:val="00EC6346"/>
    <w:rsid w:val="00EC6CB8"/>
    <w:rsid w:val="00ECF047"/>
    <w:rsid w:val="00ED07BD"/>
    <w:rsid w:val="00ED4BF2"/>
    <w:rsid w:val="00ED5072"/>
    <w:rsid w:val="00ED5FC2"/>
    <w:rsid w:val="00ED7289"/>
    <w:rsid w:val="00EE28F8"/>
    <w:rsid w:val="00EE4D55"/>
    <w:rsid w:val="00EE5480"/>
    <w:rsid w:val="00EE5745"/>
    <w:rsid w:val="00EE64F9"/>
    <w:rsid w:val="00EF2939"/>
    <w:rsid w:val="00EF5B8D"/>
    <w:rsid w:val="00EF678D"/>
    <w:rsid w:val="00F00B4B"/>
    <w:rsid w:val="00F00E72"/>
    <w:rsid w:val="00F03F4E"/>
    <w:rsid w:val="00F04C3B"/>
    <w:rsid w:val="00F0B03C"/>
    <w:rsid w:val="00F11A5C"/>
    <w:rsid w:val="00F11E54"/>
    <w:rsid w:val="00F12890"/>
    <w:rsid w:val="00F12A93"/>
    <w:rsid w:val="00F13145"/>
    <w:rsid w:val="00F15F2F"/>
    <w:rsid w:val="00F16DF1"/>
    <w:rsid w:val="00F2164B"/>
    <w:rsid w:val="00F22582"/>
    <w:rsid w:val="00F22F56"/>
    <w:rsid w:val="00F246D6"/>
    <w:rsid w:val="00F25E31"/>
    <w:rsid w:val="00F25E46"/>
    <w:rsid w:val="00F279F9"/>
    <w:rsid w:val="00F28A3B"/>
    <w:rsid w:val="00F30761"/>
    <w:rsid w:val="00F330A1"/>
    <w:rsid w:val="00F36000"/>
    <w:rsid w:val="00F364F9"/>
    <w:rsid w:val="00F41101"/>
    <w:rsid w:val="00F417E2"/>
    <w:rsid w:val="00F43CDA"/>
    <w:rsid w:val="00F46722"/>
    <w:rsid w:val="00F53DB7"/>
    <w:rsid w:val="00F542A1"/>
    <w:rsid w:val="00F61EA6"/>
    <w:rsid w:val="00F62E22"/>
    <w:rsid w:val="00F63F98"/>
    <w:rsid w:val="00F647D3"/>
    <w:rsid w:val="00F7202F"/>
    <w:rsid w:val="00F73AC0"/>
    <w:rsid w:val="00F74209"/>
    <w:rsid w:val="00F80562"/>
    <w:rsid w:val="00F816E2"/>
    <w:rsid w:val="00F83659"/>
    <w:rsid w:val="00F84666"/>
    <w:rsid w:val="00F84D92"/>
    <w:rsid w:val="00F85CEF"/>
    <w:rsid w:val="00F8649A"/>
    <w:rsid w:val="00F94B66"/>
    <w:rsid w:val="00F96084"/>
    <w:rsid w:val="00FA1375"/>
    <w:rsid w:val="00FA2C3C"/>
    <w:rsid w:val="00FA506A"/>
    <w:rsid w:val="00FA52E8"/>
    <w:rsid w:val="00FA5BF8"/>
    <w:rsid w:val="00FA6C18"/>
    <w:rsid w:val="00FA7EB1"/>
    <w:rsid w:val="00FB0DD1"/>
    <w:rsid w:val="00FB5800"/>
    <w:rsid w:val="00FB5885"/>
    <w:rsid w:val="00FB5AA6"/>
    <w:rsid w:val="00FB5BAE"/>
    <w:rsid w:val="00FC19A9"/>
    <w:rsid w:val="00FC24C1"/>
    <w:rsid w:val="00FC310C"/>
    <w:rsid w:val="00FC53F1"/>
    <w:rsid w:val="00FC66BA"/>
    <w:rsid w:val="00FD0774"/>
    <w:rsid w:val="00FD17D9"/>
    <w:rsid w:val="00FD20A2"/>
    <w:rsid w:val="00FD5B15"/>
    <w:rsid w:val="00FE2251"/>
    <w:rsid w:val="00FE570B"/>
    <w:rsid w:val="00FE6411"/>
    <w:rsid w:val="00FE6DC3"/>
    <w:rsid w:val="00FF1742"/>
    <w:rsid w:val="00FF51ED"/>
    <w:rsid w:val="00FF5576"/>
    <w:rsid w:val="00FF5F1B"/>
    <w:rsid w:val="00FF6468"/>
    <w:rsid w:val="00FF69D8"/>
    <w:rsid w:val="0100D0E6"/>
    <w:rsid w:val="0103D118"/>
    <w:rsid w:val="0109CA2A"/>
    <w:rsid w:val="0113970A"/>
    <w:rsid w:val="01183A27"/>
    <w:rsid w:val="0122AD74"/>
    <w:rsid w:val="0122D1D8"/>
    <w:rsid w:val="0128CB07"/>
    <w:rsid w:val="012F6AC4"/>
    <w:rsid w:val="01300A44"/>
    <w:rsid w:val="0137B224"/>
    <w:rsid w:val="01382385"/>
    <w:rsid w:val="01404BCA"/>
    <w:rsid w:val="0140D67C"/>
    <w:rsid w:val="014601FC"/>
    <w:rsid w:val="0148138A"/>
    <w:rsid w:val="015015B6"/>
    <w:rsid w:val="0163A0EB"/>
    <w:rsid w:val="0165EBD8"/>
    <w:rsid w:val="0167E368"/>
    <w:rsid w:val="01691F3A"/>
    <w:rsid w:val="017A7BB3"/>
    <w:rsid w:val="0181F43A"/>
    <w:rsid w:val="0186A12E"/>
    <w:rsid w:val="018F9B68"/>
    <w:rsid w:val="0194DF45"/>
    <w:rsid w:val="01961B37"/>
    <w:rsid w:val="01AB8CEC"/>
    <w:rsid w:val="01B116C0"/>
    <w:rsid w:val="01B12963"/>
    <w:rsid w:val="01B7EE72"/>
    <w:rsid w:val="01BD6880"/>
    <w:rsid w:val="01C0E519"/>
    <w:rsid w:val="01C21249"/>
    <w:rsid w:val="01C8C9B1"/>
    <w:rsid w:val="01CB501B"/>
    <w:rsid w:val="01CC600A"/>
    <w:rsid w:val="01CCA271"/>
    <w:rsid w:val="01D02B56"/>
    <w:rsid w:val="01D0AF20"/>
    <w:rsid w:val="01E010D0"/>
    <w:rsid w:val="01E8994E"/>
    <w:rsid w:val="01F12C99"/>
    <w:rsid w:val="020571C8"/>
    <w:rsid w:val="020A5382"/>
    <w:rsid w:val="0210EF41"/>
    <w:rsid w:val="02204814"/>
    <w:rsid w:val="022C113C"/>
    <w:rsid w:val="022C6C64"/>
    <w:rsid w:val="022EC091"/>
    <w:rsid w:val="024B41B3"/>
    <w:rsid w:val="02533939"/>
    <w:rsid w:val="02581EB1"/>
    <w:rsid w:val="025E1368"/>
    <w:rsid w:val="02715C28"/>
    <w:rsid w:val="02748A5A"/>
    <w:rsid w:val="0277F2F8"/>
    <w:rsid w:val="0281E9CD"/>
    <w:rsid w:val="0296FBD8"/>
    <w:rsid w:val="02B8D6C3"/>
    <w:rsid w:val="02BF7B20"/>
    <w:rsid w:val="02CE9808"/>
    <w:rsid w:val="02DB9A46"/>
    <w:rsid w:val="02E0A7B5"/>
    <w:rsid w:val="02F194EC"/>
    <w:rsid w:val="03066C3C"/>
    <w:rsid w:val="03107ADE"/>
    <w:rsid w:val="0311DA9A"/>
    <w:rsid w:val="03144C31"/>
    <w:rsid w:val="032D2304"/>
    <w:rsid w:val="03357B15"/>
    <w:rsid w:val="03378169"/>
    <w:rsid w:val="03527684"/>
    <w:rsid w:val="036AC8F2"/>
    <w:rsid w:val="036E91DC"/>
    <w:rsid w:val="0373CEA0"/>
    <w:rsid w:val="037A8B56"/>
    <w:rsid w:val="037B71FD"/>
    <w:rsid w:val="0387B991"/>
    <w:rsid w:val="03927AA8"/>
    <w:rsid w:val="039BE33B"/>
    <w:rsid w:val="03A0293B"/>
    <w:rsid w:val="03A3A062"/>
    <w:rsid w:val="03B66BA8"/>
    <w:rsid w:val="03BF4F99"/>
    <w:rsid w:val="03E443AC"/>
    <w:rsid w:val="03E63E68"/>
    <w:rsid w:val="03F4B02D"/>
    <w:rsid w:val="03F59FBF"/>
    <w:rsid w:val="03F83768"/>
    <w:rsid w:val="03FA998C"/>
    <w:rsid w:val="04004805"/>
    <w:rsid w:val="04016DFE"/>
    <w:rsid w:val="0403F31B"/>
    <w:rsid w:val="04060B19"/>
    <w:rsid w:val="04142C4A"/>
    <w:rsid w:val="041812A5"/>
    <w:rsid w:val="04276801"/>
    <w:rsid w:val="04302C88"/>
    <w:rsid w:val="044047A6"/>
    <w:rsid w:val="04597C85"/>
    <w:rsid w:val="0461F3DC"/>
    <w:rsid w:val="0469C8B3"/>
    <w:rsid w:val="046F9A0E"/>
    <w:rsid w:val="048C003E"/>
    <w:rsid w:val="048C6E7C"/>
    <w:rsid w:val="0491CC20"/>
    <w:rsid w:val="049BDFA1"/>
    <w:rsid w:val="049F3A1B"/>
    <w:rsid w:val="04A253E3"/>
    <w:rsid w:val="04AA4348"/>
    <w:rsid w:val="04ACFC55"/>
    <w:rsid w:val="04D6EFC8"/>
    <w:rsid w:val="04E5B450"/>
    <w:rsid w:val="04F455E4"/>
    <w:rsid w:val="04F49FE3"/>
    <w:rsid w:val="04F7F549"/>
    <w:rsid w:val="04F82935"/>
    <w:rsid w:val="04FBB418"/>
    <w:rsid w:val="05005B7D"/>
    <w:rsid w:val="050C8F0F"/>
    <w:rsid w:val="05282DA8"/>
    <w:rsid w:val="052BC4B1"/>
    <w:rsid w:val="052C4D61"/>
    <w:rsid w:val="052E8C04"/>
    <w:rsid w:val="052FCB7B"/>
    <w:rsid w:val="053368CE"/>
    <w:rsid w:val="0539E219"/>
    <w:rsid w:val="05766352"/>
    <w:rsid w:val="057F0F88"/>
    <w:rsid w:val="0581BBE6"/>
    <w:rsid w:val="0582A60C"/>
    <w:rsid w:val="0597C40E"/>
    <w:rsid w:val="05A6E693"/>
    <w:rsid w:val="05A85B4B"/>
    <w:rsid w:val="05AC3D8A"/>
    <w:rsid w:val="05B88217"/>
    <w:rsid w:val="05B8F98B"/>
    <w:rsid w:val="05BB3229"/>
    <w:rsid w:val="05BD9225"/>
    <w:rsid w:val="05CABEEA"/>
    <w:rsid w:val="05CDB8FA"/>
    <w:rsid w:val="05CED277"/>
    <w:rsid w:val="05D536EB"/>
    <w:rsid w:val="05D60C7B"/>
    <w:rsid w:val="05E37236"/>
    <w:rsid w:val="05E39A64"/>
    <w:rsid w:val="05EA9834"/>
    <w:rsid w:val="061B7D1B"/>
    <w:rsid w:val="06291B14"/>
    <w:rsid w:val="062E3299"/>
    <w:rsid w:val="062F5BB1"/>
    <w:rsid w:val="0647DE85"/>
    <w:rsid w:val="064E7DA4"/>
    <w:rsid w:val="06551F8A"/>
    <w:rsid w:val="06553697"/>
    <w:rsid w:val="0661C942"/>
    <w:rsid w:val="066A2C8D"/>
    <w:rsid w:val="066E14F2"/>
    <w:rsid w:val="067C94FD"/>
    <w:rsid w:val="068D43FD"/>
    <w:rsid w:val="068D5F34"/>
    <w:rsid w:val="0693B3A1"/>
    <w:rsid w:val="06A52324"/>
    <w:rsid w:val="06AC386C"/>
    <w:rsid w:val="06B020F2"/>
    <w:rsid w:val="06B81ABD"/>
    <w:rsid w:val="06C520B0"/>
    <w:rsid w:val="06C7B9AC"/>
    <w:rsid w:val="06C96D89"/>
    <w:rsid w:val="06D0D480"/>
    <w:rsid w:val="06D59425"/>
    <w:rsid w:val="06DAE7AA"/>
    <w:rsid w:val="06E3F36C"/>
    <w:rsid w:val="06FB5EC1"/>
    <w:rsid w:val="06FBD9CB"/>
    <w:rsid w:val="06FFD41A"/>
    <w:rsid w:val="0701187F"/>
    <w:rsid w:val="07079DE5"/>
    <w:rsid w:val="07083C18"/>
    <w:rsid w:val="070901C7"/>
    <w:rsid w:val="070BC9F4"/>
    <w:rsid w:val="07108465"/>
    <w:rsid w:val="0724637F"/>
    <w:rsid w:val="07272B8E"/>
    <w:rsid w:val="072BC16F"/>
    <w:rsid w:val="072E056F"/>
    <w:rsid w:val="072EDA33"/>
    <w:rsid w:val="073CA6D5"/>
    <w:rsid w:val="074A39D6"/>
    <w:rsid w:val="074B838B"/>
    <w:rsid w:val="074BB1E3"/>
    <w:rsid w:val="07530A91"/>
    <w:rsid w:val="075DC525"/>
    <w:rsid w:val="076EB0CE"/>
    <w:rsid w:val="077BDC0E"/>
    <w:rsid w:val="07AF1EF0"/>
    <w:rsid w:val="07B5F82F"/>
    <w:rsid w:val="07C1DB22"/>
    <w:rsid w:val="07C6B973"/>
    <w:rsid w:val="07CBE862"/>
    <w:rsid w:val="07CFB2B6"/>
    <w:rsid w:val="07D1CC17"/>
    <w:rsid w:val="07D90029"/>
    <w:rsid w:val="07D94FC7"/>
    <w:rsid w:val="07E536D9"/>
    <w:rsid w:val="07F35E84"/>
    <w:rsid w:val="07F50E5F"/>
    <w:rsid w:val="07FA4210"/>
    <w:rsid w:val="07FC8CB9"/>
    <w:rsid w:val="08033000"/>
    <w:rsid w:val="080889BE"/>
    <w:rsid w:val="080F2F09"/>
    <w:rsid w:val="08243F15"/>
    <w:rsid w:val="0833F3CD"/>
    <w:rsid w:val="086FE9AE"/>
    <w:rsid w:val="08707334"/>
    <w:rsid w:val="0878C364"/>
    <w:rsid w:val="0878C8A0"/>
    <w:rsid w:val="08838591"/>
    <w:rsid w:val="0883F91A"/>
    <w:rsid w:val="0884171F"/>
    <w:rsid w:val="0888ECF7"/>
    <w:rsid w:val="08954359"/>
    <w:rsid w:val="08992123"/>
    <w:rsid w:val="089BC9FD"/>
    <w:rsid w:val="089EA53A"/>
    <w:rsid w:val="08A304E9"/>
    <w:rsid w:val="08AC9169"/>
    <w:rsid w:val="08AD9627"/>
    <w:rsid w:val="08BD6CB7"/>
    <w:rsid w:val="08C41BCA"/>
    <w:rsid w:val="08C80D29"/>
    <w:rsid w:val="08CA7CC0"/>
    <w:rsid w:val="08D50CDB"/>
    <w:rsid w:val="08F9481B"/>
    <w:rsid w:val="08FD4838"/>
    <w:rsid w:val="0910CDC7"/>
    <w:rsid w:val="091D19C2"/>
    <w:rsid w:val="091E78BA"/>
    <w:rsid w:val="0924099B"/>
    <w:rsid w:val="09245DCE"/>
    <w:rsid w:val="093779F9"/>
    <w:rsid w:val="0953D24F"/>
    <w:rsid w:val="0956F894"/>
    <w:rsid w:val="096741DF"/>
    <w:rsid w:val="096B639F"/>
    <w:rsid w:val="09719F17"/>
    <w:rsid w:val="097AFDFD"/>
    <w:rsid w:val="0989CEF6"/>
    <w:rsid w:val="098B6860"/>
    <w:rsid w:val="0991C0BE"/>
    <w:rsid w:val="09925409"/>
    <w:rsid w:val="09B61E34"/>
    <w:rsid w:val="09B7D45D"/>
    <w:rsid w:val="09BF5ED8"/>
    <w:rsid w:val="09CA9C84"/>
    <w:rsid w:val="09DEF627"/>
    <w:rsid w:val="09E0954E"/>
    <w:rsid w:val="09E4FEBF"/>
    <w:rsid w:val="09ED9781"/>
    <w:rsid w:val="09F50B23"/>
    <w:rsid w:val="09F9A0BE"/>
    <w:rsid w:val="0A003500"/>
    <w:rsid w:val="0A1DDB32"/>
    <w:rsid w:val="0A205219"/>
    <w:rsid w:val="0A21D4AF"/>
    <w:rsid w:val="0A282C3C"/>
    <w:rsid w:val="0A2953C9"/>
    <w:rsid w:val="0A297212"/>
    <w:rsid w:val="0A2FBF0F"/>
    <w:rsid w:val="0A32A087"/>
    <w:rsid w:val="0A3581C5"/>
    <w:rsid w:val="0A4E7CE7"/>
    <w:rsid w:val="0A4FD826"/>
    <w:rsid w:val="0A54B448"/>
    <w:rsid w:val="0A5C1BED"/>
    <w:rsid w:val="0A5F3174"/>
    <w:rsid w:val="0A5FA8CB"/>
    <w:rsid w:val="0A629B4E"/>
    <w:rsid w:val="0A62D923"/>
    <w:rsid w:val="0A7367A6"/>
    <w:rsid w:val="0A765CF4"/>
    <w:rsid w:val="0A907283"/>
    <w:rsid w:val="0A983DE2"/>
    <w:rsid w:val="0AA6C089"/>
    <w:rsid w:val="0AC59298"/>
    <w:rsid w:val="0ACEE124"/>
    <w:rsid w:val="0ADB4D4B"/>
    <w:rsid w:val="0ADC4903"/>
    <w:rsid w:val="0ADC6179"/>
    <w:rsid w:val="0ADE9F8D"/>
    <w:rsid w:val="0AE888AA"/>
    <w:rsid w:val="0AEA4764"/>
    <w:rsid w:val="0AEF8756"/>
    <w:rsid w:val="0AFC4490"/>
    <w:rsid w:val="0B0A1FBB"/>
    <w:rsid w:val="0B154E4E"/>
    <w:rsid w:val="0B186BFB"/>
    <w:rsid w:val="0B19708B"/>
    <w:rsid w:val="0B1C625E"/>
    <w:rsid w:val="0B23CDDC"/>
    <w:rsid w:val="0B2B9011"/>
    <w:rsid w:val="0B3428FB"/>
    <w:rsid w:val="0B3EA09F"/>
    <w:rsid w:val="0B4302D8"/>
    <w:rsid w:val="0B448537"/>
    <w:rsid w:val="0B4CB59F"/>
    <w:rsid w:val="0B4E6B0D"/>
    <w:rsid w:val="0B502FF5"/>
    <w:rsid w:val="0B648121"/>
    <w:rsid w:val="0B66F658"/>
    <w:rsid w:val="0B698047"/>
    <w:rsid w:val="0B69C67A"/>
    <w:rsid w:val="0B7B1A98"/>
    <w:rsid w:val="0B8F555A"/>
    <w:rsid w:val="0B953FCA"/>
    <w:rsid w:val="0B9E4121"/>
    <w:rsid w:val="0B9EF755"/>
    <w:rsid w:val="0B9FFA35"/>
    <w:rsid w:val="0BA307A2"/>
    <w:rsid w:val="0BBBAB7E"/>
    <w:rsid w:val="0BC028D6"/>
    <w:rsid w:val="0BC2CE37"/>
    <w:rsid w:val="0BC5801D"/>
    <w:rsid w:val="0BCA348D"/>
    <w:rsid w:val="0BCE810B"/>
    <w:rsid w:val="0BD30402"/>
    <w:rsid w:val="0BDA5ECB"/>
    <w:rsid w:val="0BE18786"/>
    <w:rsid w:val="0BE1AED0"/>
    <w:rsid w:val="0C019ED7"/>
    <w:rsid w:val="0C11FD3F"/>
    <w:rsid w:val="0C11FE53"/>
    <w:rsid w:val="0C128F33"/>
    <w:rsid w:val="0C308F0C"/>
    <w:rsid w:val="0C38B890"/>
    <w:rsid w:val="0C448BDE"/>
    <w:rsid w:val="0C534738"/>
    <w:rsid w:val="0C5360AB"/>
    <w:rsid w:val="0C55D5FB"/>
    <w:rsid w:val="0C5A0420"/>
    <w:rsid w:val="0C6988DF"/>
    <w:rsid w:val="0C6CEF61"/>
    <w:rsid w:val="0C774EB0"/>
    <w:rsid w:val="0C865883"/>
    <w:rsid w:val="0C8CF5E7"/>
    <w:rsid w:val="0CB36432"/>
    <w:rsid w:val="0CB47C78"/>
    <w:rsid w:val="0CB6C751"/>
    <w:rsid w:val="0CB9F6F5"/>
    <w:rsid w:val="0CC7ABBF"/>
    <w:rsid w:val="0CCB3471"/>
    <w:rsid w:val="0CCFD07B"/>
    <w:rsid w:val="0CD7AA12"/>
    <w:rsid w:val="0CE4E315"/>
    <w:rsid w:val="0CE9E4BC"/>
    <w:rsid w:val="0CEB7C58"/>
    <w:rsid w:val="0CF9DAB8"/>
    <w:rsid w:val="0D09D7EA"/>
    <w:rsid w:val="0D179416"/>
    <w:rsid w:val="0D182411"/>
    <w:rsid w:val="0D18F9B4"/>
    <w:rsid w:val="0D1907B9"/>
    <w:rsid w:val="0D1AF07A"/>
    <w:rsid w:val="0D21C589"/>
    <w:rsid w:val="0D2AAE9C"/>
    <w:rsid w:val="0D33534F"/>
    <w:rsid w:val="0D33E06F"/>
    <w:rsid w:val="0D3745B6"/>
    <w:rsid w:val="0D37EAED"/>
    <w:rsid w:val="0D3B0187"/>
    <w:rsid w:val="0D3C6788"/>
    <w:rsid w:val="0D3CCEA9"/>
    <w:rsid w:val="0D3D3E0F"/>
    <w:rsid w:val="0D4886E3"/>
    <w:rsid w:val="0D522C75"/>
    <w:rsid w:val="0D550B32"/>
    <w:rsid w:val="0D6BC2B2"/>
    <w:rsid w:val="0D6FBBEA"/>
    <w:rsid w:val="0D7560AB"/>
    <w:rsid w:val="0D77E77B"/>
    <w:rsid w:val="0D7A9896"/>
    <w:rsid w:val="0D983292"/>
    <w:rsid w:val="0D9885D3"/>
    <w:rsid w:val="0D9D7530"/>
    <w:rsid w:val="0DAED2F1"/>
    <w:rsid w:val="0DAFDC65"/>
    <w:rsid w:val="0DB51E21"/>
    <w:rsid w:val="0DB80D20"/>
    <w:rsid w:val="0DD1F654"/>
    <w:rsid w:val="0DD70535"/>
    <w:rsid w:val="0DD9FFC3"/>
    <w:rsid w:val="0DDFCEC2"/>
    <w:rsid w:val="0DE2F7D9"/>
    <w:rsid w:val="0DF1B75D"/>
    <w:rsid w:val="0DF9EAF7"/>
    <w:rsid w:val="0DFB3DAA"/>
    <w:rsid w:val="0E1A2BE7"/>
    <w:rsid w:val="0E2DD3F6"/>
    <w:rsid w:val="0E346DAF"/>
    <w:rsid w:val="0E39C04D"/>
    <w:rsid w:val="0E3E8BFA"/>
    <w:rsid w:val="0E4253ED"/>
    <w:rsid w:val="0E640748"/>
    <w:rsid w:val="0E6CF873"/>
    <w:rsid w:val="0E7A3613"/>
    <w:rsid w:val="0E8791AD"/>
    <w:rsid w:val="0E8DD4D7"/>
    <w:rsid w:val="0E8FB156"/>
    <w:rsid w:val="0E9252C0"/>
    <w:rsid w:val="0EA07B4E"/>
    <w:rsid w:val="0EAF3A12"/>
    <w:rsid w:val="0EAF6296"/>
    <w:rsid w:val="0EB35AF4"/>
    <w:rsid w:val="0EB39825"/>
    <w:rsid w:val="0EC021BA"/>
    <w:rsid w:val="0ECB218B"/>
    <w:rsid w:val="0ECCD2ED"/>
    <w:rsid w:val="0ED52393"/>
    <w:rsid w:val="0EDD5EE6"/>
    <w:rsid w:val="0EFF1FB5"/>
    <w:rsid w:val="0F0251BA"/>
    <w:rsid w:val="0F07164A"/>
    <w:rsid w:val="0F072EA0"/>
    <w:rsid w:val="0F0B57A8"/>
    <w:rsid w:val="0F0E3953"/>
    <w:rsid w:val="0F156192"/>
    <w:rsid w:val="0F164BD2"/>
    <w:rsid w:val="0F1B7AA6"/>
    <w:rsid w:val="0F244CE3"/>
    <w:rsid w:val="0F2B7ADE"/>
    <w:rsid w:val="0F2F8C12"/>
    <w:rsid w:val="0F35E2E7"/>
    <w:rsid w:val="0F361E56"/>
    <w:rsid w:val="0F422E1C"/>
    <w:rsid w:val="0F5739B7"/>
    <w:rsid w:val="0F5EA328"/>
    <w:rsid w:val="0F611768"/>
    <w:rsid w:val="0F6E90DE"/>
    <w:rsid w:val="0F845F2C"/>
    <w:rsid w:val="0F8CAF9F"/>
    <w:rsid w:val="0F9186B3"/>
    <w:rsid w:val="0FA063A3"/>
    <w:rsid w:val="0FA58D6C"/>
    <w:rsid w:val="0FC5B009"/>
    <w:rsid w:val="0FC78646"/>
    <w:rsid w:val="0FCAFDD5"/>
    <w:rsid w:val="0FE246C6"/>
    <w:rsid w:val="0FE780B1"/>
    <w:rsid w:val="0FEA3AB7"/>
    <w:rsid w:val="0FF704DA"/>
    <w:rsid w:val="0FFC8559"/>
    <w:rsid w:val="0FFCDF90"/>
    <w:rsid w:val="0FFDDFFE"/>
    <w:rsid w:val="100FBA80"/>
    <w:rsid w:val="10186854"/>
    <w:rsid w:val="101915C6"/>
    <w:rsid w:val="1028FE53"/>
    <w:rsid w:val="102A9A21"/>
    <w:rsid w:val="103199EF"/>
    <w:rsid w:val="103A41A8"/>
    <w:rsid w:val="103FC7DE"/>
    <w:rsid w:val="104080EF"/>
    <w:rsid w:val="104260DA"/>
    <w:rsid w:val="104997CB"/>
    <w:rsid w:val="105E846F"/>
    <w:rsid w:val="1060D1C7"/>
    <w:rsid w:val="107334CA"/>
    <w:rsid w:val="10745CBE"/>
    <w:rsid w:val="1078925E"/>
    <w:rsid w:val="1079ED1D"/>
    <w:rsid w:val="1082F4BC"/>
    <w:rsid w:val="108351F6"/>
    <w:rsid w:val="1087FFC1"/>
    <w:rsid w:val="108E21C9"/>
    <w:rsid w:val="1091D6DE"/>
    <w:rsid w:val="1096591A"/>
    <w:rsid w:val="10B1B87B"/>
    <w:rsid w:val="10B88D5D"/>
    <w:rsid w:val="10BBD030"/>
    <w:rsid w:val="10CBF1C5"/>
    <w:rsid w:val="10CCF7AF"/>
    <w:rsid w:val="10CD9BED"/>
    <w:rsid w:val="10CFD4D3"/>
    <w:rsid w:val="10F9109C"/>
    <w:rsid w:val="10FE0133"/>
    <w:rsid w:val="11160ACB"/>
    <w:rsid w:val="111ECD70"/>
    <w:rsid w:val="11220A7A"/>
    <w:rsid w:val="112DF3B9"/>
    <w:rsid w:val="11410F6F"/>
    <w:rsid w:val="1166BEFD"/>
    <w:rsid w:val="1167D9B1"/>
    <w:rsid w:val="116B34DC"/>
    <w:rsid w:val="116D2627"/>
    <w:rsid w:val="1174462F"/>
    <w:rsid w:val="117E3C66"/>
    <w:rsid w:val="1186952B"/>
    <w:rsid w:val="11946BEC"/>
    <w:rsid w:val="119CB6B7"/>
    <w:rsid w:val="11A6F864"/>
    <w:rsid w:val="11A7A56D"/>
    <w:rsid w:val="11A938B9"/>
    <w:rsid w:val="11AF9B34"/>
    <w:rsid w:val="11B54A5A"/>
    <w:rsid w:val="11BA0B8A"/>
    <w:rsid w:val="11BF3F29"/>
    <w:rsid w:val="11C9CCFA"/>
    <w:rsid w:val="11D0F4AC"/>
    <w:rsid w:val="11DAE6E6"/>
    <w:rsid w:val="11EAD883"/>
    <w:rsid w:val="11F14F17"/>
    <w:rsid w:val="11F1E404"/>
    <w:rsid w:val="11F50D22"/>
    <w:rsid w:val="11FC6254"/>
    <w:rsid w:val="11FDBDA3"/>
    <w:rsid w:val="11FE8DD4"/>
    <w:rsid w:val="11FFFD6D"/>
    <w:rsid w:val="120B350B"/>
    <w:rsid w:val="12118C21"/>
    <w:rsid w:val="121937ED"/>
    <w:rsid w:val="121A61F0"/>
    <w:rsid w:val="121CA359"/>
    <w:rsid w:val="12218A5D"/>
    <w:rsid w:val="122A4B0F"/>
    <w:rsid w:val="122D3D46"/>
    <w:rsid w:val="123297B4"/>
    <w:rsid w:val="1234A81A"/>
    <w:rsid w:val="1248B4B7"/>
    <w:rsid w:val="12493451"/>
    <w:rsid w:val="12514DCE"/>
    <w:rsid w:val="125161D9"/>
    <w:rsid w:val="1253069B"/>
    <w:rsid w:val="12570A76"/>
    <w:rsid w:val="125F9CCC"/>
    <w:rsid w:val="1267F74B"/>
    <w:rsid w:val="127C26D8"/>
    <w:rsid w:val="12805DC9"/>
    <w:rsid w:val="1281D681"/>
    <w:rsid w:val="12827882"/>
    <w:rsid w:val="12829653"/>
    <w:rsid w:val="129A8BD2"/>
    <w:rsid w:val="129B98F7"/>
    <w:rsid w:val="12A0F9CC"/>
    <w:rsid w:val="12A61E5C"/>
    <w:rsid w:val="12AF572A"/>
    <w:rsid w:val="12AFF607"/>
    <w:rsid w:val="12C640D2"/>
    <w:rsid w:val="12CCE579"/>
    <w:rsid w:val="12D3A702"/>
    <w:rsid w:val="12D7305C"/>
    <w:rsid w:val="12D76E48"/>
    <w:rsid w:val="12EB7BB5"/>
    <w:rsid w:val="12F57DBC"/>
    <w:rsid w:val="13010628"/>
    <w:rsid w:val="13107DFD"/>
    <w:rsid w:val="13161AE5"/>
    <w:rsid w:val="131FA95D"/>
    <w:rsid w:val="13236419"/>
    <w:rsid w:val="133B7ACF"/>
    <w:rsid w:val="1342AD71"/>
    <w:rsid w:val="1344C30E"/>
    <w:rsid w:val="13598636"/>
    <w:rsid w:val="136C9622"/>
    <w:rsid w:val="136F9825"/>
    <w:rsid w:val="1385BD0B"/>
    <w:rsid w:val="1388D710"/>
    <w:rsid w:val="138CA4C6"/>
    <w:rsid w:val="138E42AC"/>
    <w:rsid w:val="13AE509B"/>
    <w:rsid w:val="13AE8C99"/>
    <w:rsid w:val="13BD45B9"/>
    <w:rsid w:val="13C70DE3"/>
    <w:rsid w:val="13C99B95"/>
    <w:rsid w:val="13CA70D6"/>
    <w:rsid w:val="13D04664"/>
    <w:rsid w:val="13D69901"/>
    <w:rsid w:val="13D977A5"/>
    <w:rsid w:val="13E810D2"/>
    <w:rsid w:val="13F17A33"/>
    <w:rsid w:val="14195CD8"/>
    <w:rsid w:val="141B9C65"/>
    <w:rsid w:val="14258A13"/>
    <w:rsid w:val="142F7D25"/>
    <w:rsid w:val="143329A4"/>
    <w:rsid w:val="1436531D"/>
    <w:rsid w:val="1436C893"/>
    <w:rsid w:val="1438EC1F"/>
    <w:rsid w:val="1441BA93"/>
    <w:rsid w:val="14425152"/>
    <w:rsid w:val="14454FD4"/>
    <w:rsid w:val="1460DCB7"/>
    <w:rsid w:val="1460F0AD"/>
    <w:rsid w:val="14747B79"/>
    <w:rsid w:val="147503BB"/>
    <w:rsid w:val="148683C9"/>
    <w:rsid w:val="148F791F"/>
    <w:rsid w:val="14A0D684"/>
    <w:rsid w:val="14AA78CA"/>
    <w:rsid w:val="14B03B81"/>
    <w:rsid w:val="14B24111"/>
    <w:rsid w:val="14BBA32D"/>
    <w:rsid w:val="14BCDE1A"/>
    <w:rsid w:val="14C35537"/>
    <w:rsid w:val="14CF6646"/>
    <w:rsid w:val="14E42AB2"/>
    <w:rsid w:val="14E483EB"/>
    <w:rsid w:val="14E4995B"/>
    <w:rsid w:val="14E6632B"/>
    <w:rsid w:val="14EA5CD4"/>
    <w:rsid w:val="14F2C32F"/>
    <w:rsid w:val="14F74E60"/>
    <w:rsid w:val="14FB8A06"/>
    <w:rsid w:val="1508FCB1"/>
    <w:rsid w:val="1509FCD2"/>
    <w:rsid w:val="151546B9"/>
    <w:rsid w:val="1516D1CA"/>
    <w:rsid w:val="152446ED"/>
    <w:rsid w:val="15279FD2"/>
    <w:rsid w:val="1529C5A8"/>
    <w:rsid w:val="1535B2B3"/>
    <w:rsid w:val="153A0C7D"/>
    <w:rsid w:val="1566A2D6"/>
    <w:rsid w:val="157AED19"/>
    <w:rsid w:val="15816662"/>
    <w:rsid w:val="15864F79"/>
    <w:rsid w:val="1587D0FE"/>
    <w:rsid w:val="158D80DC"/>
    <w:rsid w:val="158FE66C"/>
    <w:rsid w:val="15932961"/>
    <w:rsid w:val="159B4C60"/>
    <w:rsid w:val="159DB823"/>
    <w:rsid w:val="15A1E04E"/>
    <w:rsid w:val="15A49424"/>
    <w:rsid w:val="15A7EA1F"/>
    <w:rsid w:val="15A9D7CD"/>
    <w:rsid w:val="15AE07DC"/>
    <w:rsid w:val="15B3565C"/>
    <w:rsid w:val="15BD8AC1"/>
    <w:rsid w:val="15CA51F3"/>
    <w:rsid w:val="15CE3F9B"/>
    <w:rsid w:val="15D0E4A5"/>
    <w:rsid w:val="15DF3B3D"/>
    <w:rsid w:val="15E498DF"/>
    <w:rsid w:val="15EAE798"/>
    <w:rsid w:val="15F92985"/>
    <w:rsid w:val="15FAD77A"/>
    <w:rsid w:val="15FB012B"/>
    <w:rsid w:val="15FFEABF"/>
    <w:rsid w:val="160290D3"/>
    <w:rsid w:val="1604FBC7"/>
    <w:rsid w:val="160DDA23"/>
    <w:rsid w:val="162AD93F"/>
    <w:rsid w:val="16310F3F"/>
    <w:rsid w:val="1632BAB3"/>
    <w:rsid w:val="163C1043"/>
    <w:rsid w:val="1641DF32"/>
    <w:rsid w:val="1648A214"/>
    <w:rsid w:val="16505DB4"/>
    <w:rsid w:val="16570357"/>
    <w:rsid w:val="16615A94"/>
    <w:rsid w:val="166D5316"/>
    <w:rsid w:val="16753B35"/>
    <w:rsid w:val="16946B97"/>
    <w:rsid w:val="16A13FF8"/>
    <w:rsid w:val="16AA9670"/>
    <w:rsid w:val="16B96312"/>
    <w:rsid w:val="16C6B716"/>
    <w:rsid w:val="16C8D84E"/>
    <w:rsid w:val="16D06475"/>
    <w:rsid w:val="16E826C6"/>
    <w:rsid w:val="16EE9313"/>
    <w:rsid w:val="16F203CE"/>
    <w:rsid w:val="16F450A1"/>
    <w:rsid w:val="16FA595A"/>
    <w:rsid w:val="16FD4FD9"/>
    <w:rsid w:val="16FEEFB3"/>
    <w:rsid w:val="1702C3E0"/>
    <w:rsid w:val="1708DB2D"/>
    <w:rsid w:val="170FE618"/>
    <w:rsid w:val="1715896E"/>
    <w:rsid w:val="171B60CE"/>
    <w:rsid w:val="171E0F77"/>
    <w:rsid w:val="173095C6"/>
    <w:rsid w:val="17311721"/>
    <w:rsid w:val="1731F9A5"/>
    <w:rsid w:val="1737F3B7"/>
    <w:rsid w:val="17393B28"/>
    <w:rsid w:val="1746206D"/>
    <w:rsid w:val="174A0A1A"/>
    <w:rsid w:val="174C889D"/>
    <w:rsid w:val="175C5192"/>
    <w:rsid w:val="17620D89"/>
    <w:rsid w:val="17665C8C"/>
    <w:rsid w:val="1775F083"/>
    <w:rsid w:val="177844FD"/>
    <w:rsid w:val="1779BACC"/>
    <w:rsid w:val="177B5818"/>
    <w:rsid w:val="1780695F"/>
    <w:rsid w:val="178AB526"/>
    <w:rsid w:val="178C29E8"/>
    <w:rsid w:val="178C37A2"/>
    <w:rsid w:val="178D6440"/>
    <w:rsid w:val="178D8C23"/>
    <w:rsid w:val="178EA29E"/>
    <w:rsid w:val="178F8094"/>
    <w:rsid w:val="179ECE97"/>
    <w:rsid w:val="17B2B491"/>
    <w:rsid w:val="17B318D3"/>
    <w:rsid w:val="17C28433"/>
    <w:rsid w:val="17CB5820"/>
    <w:rsid w:val="17D021BE"/>
    <w:rsid w:val="17DA22D4"/>
    <w:rsid w:val="17DC1611"/>
    <w:rsid w:val="17E3EF11"/>
    <w:rsid w:val="17E44154"/>
    <w:rsid w:val="17EB8775"/>
    <w:rsid w:val="17F58C49"/>
    <w:rsid w:val="17F6BFB4"/>
    <w:rsid w:val="181507EF"/>
    <w:rsid w:val="1817822F"/>
    <w:rsid w:val="181D5EB4"/>
    <w:rsid w:val="18218AFB"/>
    <w:rsid w:val="1825D67D"/>
    <w:rsid w:val="182D4C20"/>
    <w:rsid w:val="182EC298"/>
    <w:rsid w:val="1831DDCA"/>
    <w:rsid w:val="183B0B8D"/>
    <w:rsid w:val="183EA781"/>
    <w:rsid w:val="18492F48"/>
    <w:rsid w:val="184CB46E"/>
    <w:rsid w:val="184DE31E"/>
    <w:rsid w:val="184F140A"/>
    <w:rsid w:val="184FA04C"/>
    <w:rsid w:val="186242AA"/>
    <w:rsid w:val="186849B9"/>
    <w:rsid w:val="18756B60"/>
    <w:rsid w:val="187BA6B9"/>
    <w:rsid w:val="188AA494"/>
    <w:rsid w:val="18941A5E"/>
    <w:rsid w:val="189A9301"/>
    <w:rsid w:val="18A30F42"/>
    <w:rsid w:val="18A57068"/>
    <w:rsid w:val="18AC6624"/>
    <w:rsid w:val="18B00B65"/>
    <w:rsid w:val="18B236CD"/>
    <w:rsid w:val="18B4208F"/>
    <w:rsid w:val="18BD0763"/>
    <w:rsid w:val="18CB8D4E"/>
    <w:rsid w:val="18D445CF"/>
    <w:rsid w:val="18DAB21E"/>
    <w:rsid w:val="18E0EC50"/>
    <w:rsid w:val="18E141B1"/>
    <w:rsid w:val="18EB89E1"/>
    <w:rsid w:val="1905FE83"/>
    <w:rsid w:val="190BDF19"/>
    <w:rsid w:val="190D0FD9"/>
    <w:rsid w:val="1912F284"/>
    <w:rsid w:val="191FB76D"/>
    <w:rsid w:val="19237107"/>
    <w:rsid w:val="1924913F"/>
    <w:rsid w:val="192B444A"/>
    <w:rsid w:val="19337E0E"/>
    <w:rsid w:val="193B221F"/>
    <w:rsid w:val="194AB69D"/>
    <w:rsid w:val="1950FA43"/>
    <w:rsid w:val="1954A3B7"/>
    <w:rsid w:val="195BDC77"/>
    <w:rsid w:val="196BF2B7"/>
    <w:rsid w:val="1972F92D"/>
    <w:rsid w:val="1981BD0F"/>
    <w:rsid w:val="1981CAF4"/>
    <w:rsid w:val="199281C1"/>
    <w:rsid w:val="1994D976"/>
    <w:rsid w:val="19998428"/>
    <w:rsid w:val="19AFBC0E"/>
    <w:rsid w:val="19B1B478"/>
    <w:rsid w:val="19B480A5"/>
    <w:rsid w:val="19B54ECF"/>
    <w:rsid w:val="19BA871A"/>
    <w:rsid w:val="19BCC2CD"/>
    <w:rsid w:val="19C1FD20"/>
    <w:rsid w:val="19CE7213"/>
    <w:rsid w:val="19E05903"/>
    <w:rsid w:val="19E5A89B"/>
    <w:rsid w:val="19E65A31"/>
    <w:rsid w:val="19EAA70A"/>
    <w:rsid w:val="19F3AE1D"/>
    <w:rsid w:val="19F3CC59"/>
    <w:rsid w:val="1A04E041"/>
    <w:rsid w:val="1A07F234"/>
    <w:rsid w:val="1A082082"/>
    <w:rsid w:val="1A0A462F"/>
    <w:rsid w:val="1A15F409"/>
    <w:rsid w:val="1A17DEC0"/>
    <w:rsid w:val="1A1E0B59"/>
    <w:rsid w:val="1A23CA76"/>
    <w:rsid w:val="1A388C69"/>
    <w:rsid w:val="1A5377E5"/>
    <w:rsid w:val="1A54A6D3"/>
    <w:rsid w:val="1A601540"/>
    <w:rsid w:val="1A69166A"/>
    <w:rsid w:val="1A705C6C"/>
    <w:rsid w:val="1A76C243"/>
    <w:rsid w:val="1A7BDAF5"/>
    <w:rsid w:val="1A8B8B7A"/>
    <w:rsid w:val="1A969CDA"/>
    <w:rsid w:val="1ABA22D1"/>
    <w:rsid w:val="1ABCB7E5"/>
    <w:rsid w:val="1AC53CED"/>
    <w:rsid w:val="1AC556BF"/>
    <w:rsid w:val="1AC744CD"/>
    <w:rsid w:val="1AC87853"/>
    <w:rsid w:val="1AD02080"/>
    <w:rsid w:val="1AD17CA4"/>
    <w:rsid w:val="1AE1EFF1"/>
    <w:rsid w:val="1AEBCE8C"/>
    <w:rsid w:val="1AF91CDC"/>
    <w:rsid w:val="1B003C3D"/>
    <w:rsid w:val="1B01218B"/>
    <w:rsid w:val="1B09268D"/>
    <w:rsid w:val="1B0C438B"/>
    <w:rsid w:val="1B1354CF"/>
    <w:rsid w:val="1B137E6A"/>
    <w:rsid w:val="1B2CC8BB"/>
    <w:rsid w:val="1B3BC3F4"/>
    <w:rsid w:val="1B3FD5C3"/>
    <w:rsid w:val="1B439315"/>
    <w:rsid w:val="1B43AF75"/>
    <w:rsid w:val="1B53D926"/>
    <w:rsid w:val="1B63B399"/>
    <w:rsid w:val="1B6C557E"/>
    <w:rsid w:val="1B6D240C"/>
    <w:rsid w:val="1B77C86D"/>
    <w:rsid w:val="1B891916"/>
    <w:rsid w:val="1B8B3A1B"/>
    <w:rsid w:val="1B8FE37B"/>
    <w:rsid w:val="1B99F15E"/>
    <w:rsid w:val="1BA97E54"/>
    <w:rsid w:val="1BB2B994"/>
    <w:rsid w:val="1BB9098D"/>
    <w:rsid w:val="1BC874E6"/>
    <w:rsid w:val="1BC9AA48"/>
    <w:rsid w:val="1BD67CE7"/>
    <w:rsid w:val="1BD80CB6"/>
    <w:rsid w:val="1BDAFF43"/>
    <w:rsid w:val="1BDFEEE6"/>
    <w:rsid w:val="1BE34395"/>
    <w:rsid w:val="1BEC28E2"/>
    <w:rsid w:val="1BF06FF2"/>
    <w:rsid w:val="1BF45643"/>
    <w:rsid w:val="1BF47226"/>
    <w:rsid w:val="1BF760DD"/>
    <w:rsid w:val="1C05491A"/>
    <w:rsid w:val="1C133BBF"/>
    <w:rsid w:val="1C17C047"/>
    <w:rsid w:val="1C26D0B0"/>
    <w:rsid w:val="1C2A4CB9"/>
    <w:rsid w:val="1C3B860A"/>
    <w:rsid w:val="1C4F58DE"/>
    <w:rsid w:val="1C579D00"/>
    <w:rsid w:val="1C591701"/>
    <w:rsid w:val="1C629A5C"/>
    <w:rsid w:val="1C639163"/>
    <w:rsid w:val="1C75E303"/>
    <w:rsid w:val="1C79F6D3"/>
    <w:rsid w:val="1C7A29FA"/>
    <w:rsid w:val="1C7ECA2F"/>
    <w:rsid w:val="1C864CA4"/>
    <w:rsid w:val="1C94230C"/>
    <w:rsid w:val="1C9791A0"/>
    <w:rsid w:val="1C9793CC"/>
    <w:rsid w:val="1CA661CB"/>
    <w:rsid w:val="1CA66FED"/>
    <w:rsid w:val="1CB1CDF6"/>
    <w:rsid w:val="1CB4012D"/>
    <w:rsid w:val="1CB9A42A"/>
    <w:rsid w:val="1CBA0B48"/>
    <w:rsid w:val="1CBA9267"/>
    <w:rsid w:val="1CC3417F"/>
    <w:rsid w:val="1CCD5977"/>
    <w:rsid w:val="1CDC9558"/>
    <w:rsid w:val="1CDFEEA0"/>
    <w:rsid w:val="1CE7B772"/>
    <w:rsid w:val="1CE874D0"/>
    <w:rsid w:val="1CF7CA3E"/>
    <w:rsid w:val="1D093A74"/>
    <w:rsid w:val="1D109CCF"/>
    <w:rsid w:val="1D2C0A70"/>
    <w:rsid w:val="1D3AE8F1"/>
    <w:rsid w:val="1D529AC4"/>
    <w:rsid w:val="1D53CD14"/>
    <w:rsid w:val="1D5460DF"/>
    <w:rsid w:val="1D55A5F4"/>
    <w:rsid w:val="1D636080"/>
    <w:rsid w:val="1D64C044"/>
    <w:rsid w:val="1D6EBA84"/>
    <w:rsid w:val="1D70EC09"/>
    <w:rsid w:val="1D77B0D4"/>
    <w:rsid w:val="1D7D7A37"/>
    <w:rsid w:val="1D83428F"/>
    <w:rsid w:val="1D850CF8"/>
    <w:rsid w:val="1D974304"/>
    <w:rsid w:val="1DA3AE16"/>
    <w:rsid w:val="1DA9B95D"/>
    <w:rsid w:val="1DAF23EC"/>
    <w:rsid w:val="1DB54B50"/>
    <w:rsid w:val="1DC9CA57"/>
    <w:rsid w:val="1DD9F4D7"/>
    <w:rsid w:val="1DDBD90F"/>
    <w:rsid w:val="1DECA8B3"/>
    <w:rsid w:val="1DF4256C"/>
    <w:rsid w:val="1DFC5639"/>
    <w:rsid w:val="1E005957"/>
    <w:rsid w:val="1E0C82B4"/>
    <w:rsid w:val="1E13AA47"/>
    <w:rsid w:val="1E2ABBFC"/>
    <w:rsid w:val="1E2E0D1C"/>
    <w:rsid w:val="1E32D80D"/>
    <w:rsid w:val="1E406BFA"/>
    <w:rsid w:val="1E434304"/>
    <w:rsid w:val="1E465071"/>
    <w:rsid w:val="1E528C98"/>
    <w:rsid w:val="1E600571"/>
    <w:rsid w:val="1E61B344"/>
    <w:rsid w:val="1E6ED1E8"/>
    <w:rsid w:val="1E710A9E"/>
    <w:rsid w:val="1E7F6C97"/>
    <w:rsid w:val="1E86C0FF"/>
    <w:rsid w:val="1E902257"/>
    <w:rsid w:val="1E998267"/>
    <w:rsid w:val="1E9ED815"/>
    <w:rsid w:val="1EA2DEC2"/>
    <w:rsid w:val="1EA786D4"/>
    <w:rsid w:val="1EA7FBDA"/>
    <w:rsid w:val="1EA8135C"/>
    <w:rsid w:val="1EBED72B"/>
    <w:rsid w:val="1EBF9A10"/>
    <w:rsid w:val="1EC15DB2"/>
    <w:rsid w:val="1ECF9EAA"/>
    <w:rsid w:val="1ED0DE13"/>
    <w:rsid w:val="1ED47BE4"/>
    <w:rsid w:val="1EDADE8F"/>
    <w:rsid w:val="1EDEB46A"/>
    <w:rsid w:val="1EEC73B4"/>
    <w:rsid w:val="1EEE7EC6"/>
    <w:rsid w:val="1EF0C21A"/>
    <w:rsid w:val="1EFA9AAA"/>
    <w:rsid w:val="1F060EE5"/>
    <w:rsid w:val="1F14C5CA"/>
    <w:rsid w:val="1F32546A"/>
    <w:rsid w:val="1F4A4F41"/>
    <w:rsid w:val="1F4CDFCB"/>
    <w:rsid w:val="1F55619D"/>
    <w:rsid w:val="1F5730C9"/>
    <w:rsid w:val="1F64A0DA"/>
    <w:rsid w:val="1F66225A"/>
    <w:rsid w:val="1F6719ED"/>
    <w:rsid w:val="1F6AA067"/>
    <w:rsid w:val="1F6D2B6E"/>
    <w:rsid w:val="1F6E8BDD"/>
    <w:rsid w:val="1F70A9ED"/>
    <w:rsid w:val="1F75F506"/>
    <w:rsid w:val="1F784910"/>
    <w:rsid w:val="1F7C02D0"/>
    <w:rsid w:val="1F88DF21"/>
    <w:rsid w:val="1F939A71"/>
    <w:rsid w:val="1F952432"/>
    <w:rsid w:val="1F9B2EEC"/>
    <w:rsid w:val="1F9D5128"/>
    <w:rsid w:val="1F9D7B28"/>
    <w:rsid w:val="1F9EFA26"/>
    <w:rsid w:val="1FA17C84"/>
    <w:rsid w:val="1FA9B04E"/>
    <w:rsid w:val="1FC367C5"/>
    <w:rsid w:val="1FC7D322"/>
    <w:rsid w:val="1FD145B2"/>
    <w:rsid w:val="1FD66D86"/>
    <w:rsid w:val="1FD97EB7"/>
    <w:rsid w:val="1FF5F121"/>
    <w:rsid w:val="1FFD3E8A"/>
    <w:rsid w:val="2003FB07"/>
    <w:rsid w:val="200B9F9F"/>
    <w:rsid w:val="200EE077"/>
    <w:rsid w:val="201D8F7C"/>
    <w:rsid w:val="201DE814"/>
    <w:rsid w:val="20233D57"/>
    <w:rsid w:val="2024B59E"/>
    <w:rsid w:val="2029443C"/>
    <w:rsid w:val="20320880"/>
    <w:rsid w:val="2039698B"/>
    <w:rsid w:val="2039ADF6"/>
    <w:rsid w:val="203E31EC"/>
    <w:rsid w:val="20411E79"/>
    <w:rsid w:val="2057B607"/>
    <w:rsid w:val="20589FB6"/>
    <w:rsid w:val="20593952"/>
    <w:rsid w:val="205BF8AF"/>
    <w:rsid w:val="205D8FA0"/>
    <w:rsid w:val="205DEC77"/>
    <w:rsid w:val="20685DFD"/>
    <w:rsid w:val="2073A17D"/>
    <w:rsid w:val="207A9B1E"/>
    <w:rsid w:val="207FC45A"/>
    <w:rsid w:val="2088A4AF"/>
    <w:rsid w:val="209162AF"/>
    <w:rsid w:val="20967F75"/>
    <w:rsid w:val="209725E2"/>
    <w:rsid w:val="209E2FE4"/>
    <w:rsid w:val="20A5980C"/>
    <w:rsid w:val="20A6B0CB"/>
    <w:rsid w:val="20A901ED"/>
    <w:rsid w:val="20AFB4BA"/>
    <w:rsid w:val="20C68BF6"/>
    <w:rsid w:val="20CBE191"/>
    <w:rsid w:val="20D38DEB"/>
    <w:rsid w:val="20F68D4B"/>
    <w:rsid w:val="20FC566F"/>
    <w:rsid w:val="21025870"/>
    <w:rsid w:val="2104B77A"/>
    <w:rsid w:val="210B1579"/>
    <w:rsid w:val="211D9226"/>
    <w:rsid w:val="211F12DC"/>
    <w:rsid w:val="212ABF03"/>
    <w:rsid w:val="212B08DE"/>
    <w:rsid w:val="2146D36C"/>
    <w:rsid w:val="214C1CDC"/>
    <w:rsid w:val="2153FF4B"/>
    <w:rsid w:val="215B3FA5"/>
    <w:rsid w:val="215DFFDA"/>
    <w:rsid w:val="2161748B"/>
    <w:rsid w:val="2165A75D"/>
    <w:rsid w:val="216D57A4"/>
    <w:rsid w:val="21718781"/>
    <w:rsid w:val="2194FCB7"/>
    <w:rsid w:val="219957D1"/>
    <w:rsid w:val="219A268A"/>
    <w:rsid w:val="219D8579"/>
    <w:rsid w:val="21AA4706"/>
    <w:rsid w:val="21AFD8F1"/>
    <w:rsid w:val="21B6FE4B"/>
    <w:rsid w:val="21BEA4C2"/>
    <w:rsid w:val="21BEDF1A"/>
    <w:rsid w:val="21CBB7B6"/>
    <w:rsid w:val="21CEFCA3"/>
    <w:rsid w:val="21D9743A"/>
    <w:rsid w:val="21D9DBD0"/>
    <w:rsid w:val="21DE82A4"/>
    <w:rsid w:val="21E6CC3B"/>
    <w:rsid w:val="21EBD49D"/>
    <w:rsid w:val="21ECBF8C"/>
    <w:rsid w:val="21ED15F9"/>
    <w:rsid w:val="21F0AE17"/>
    <w:rsid w:val="21F56E9F"/>
    <w:rsid w:val="21F5BAC7"/>
    <w:rsid w:val="22087AF1"/>
    <w:rsid w:val="22187535"/>
    <w:rsid w:val="2218A64F"/>
    <w:rsid w:val="221DE501"/>
    <w:rsid w:val="2227551E"/>
    <w:rsid w:val="2230D925"/>
    <w:rsid w:val="22390EAC"/>
    <w:rsid w:val="223A4586"/>
    <w:rsid w:val="223BE2E2"/>
    <w:rsid w:val="2241B42C"/>
    <w:rsid w:val="22558BB0"/>
    <w:rsid w:val="2260F943"/>
    <w:rsid w:val="226CAFD0"/>
    <w:rsid w:val="226E408B"/>
    <w:rsid w:val="226E8D6C"/>
    <w:rsid w:val="22721C20"/>
    <w:rsid w:val="22764F92"/>
    <w:rsid w:val="22785FA6"/>
    <w:rsid w:val="228A0DE9"/>
    <w:rsid w:val="229589B1"/>
    <w:rsid w:val="229A73DE"/>
    <w:rsid w:val="22A0C4D6"/>
    <w:rsid w:val="22B0E830"/>
    <w:rsid w:val="22B6402F"/>
    <w:rsid w:val="22B8FCE7"/>
    <w:rsid w:val="22B97B83"/>
    <w:rsid w:val="22BA7A0A"/>
    <w:rsid w:val="22C499AC"/>
    <w:rsid w:val="22DF830E"/>
    <w:rsid w:val="22E21AC3"/>
    <w:rsid w:val="22E4EC17"/>
    <w:rsid w:val="22EFE5F6"/>
    <w:rsid w:val="23001AB6"/>
    <w:rsid w:val="2300A702"/>
    <w:rsid w:val="23088EE4"/>
    <w:rsid w:val="230931C2"/>
    <w:rsid w:val="230A40ED"/>
    <w:rsid w:val="231F54C7"/>
    <w:rsid w:val="2337C48E"/>
    <w:rsid w:val="23390EC8"/>
    <w:rsid w:val="2356A56B"/>
    <w:rsid w:val="2362ACB6"/>
    <w:rsid w:val="236739E3"/>
    <w:rsid w:val="2369C041"/>
    <w:rsid w:val="237E55B2"/>
    <w:rsid w:val="238EA729"/>
    <w:rsid w:val="23946B23"/>
    <w:rsid w:val="239985C4"/>
    <w:rsid w:val="23C45CBE"/>
    <w:rsid w:val="23C7DC9D"/>
    <w:rsid w:val="23D0ACA3"/>
    <w:rsid w:val="23D0F8B0"/>
    <w:rsid w:val="23D1B66B"/>
    <w:rsid w:val="23D3FC46"/>
    <w:rsid w:val="23E30DF2"/>
    <w:rsid w:val="23F13800"/>
    <w:rsid w:val="23F275D7"/>
    <w:rsid w:val="23F63ABD"/>
    <w:rsid w:val="23FEA4FD"/>
    <w:rsid w:val="240284E0"/>
    <w:rsid w:val="2410CBBA"/>
    <w:rsid w:val="241E079D"/>
    <w:rsid w:val="243ADC2D"/>
    <w:rsid w:val="2444626C"/>
    <w:rsid w:val="244AB879"/>
    <w:rsid w:val="244C54F7"/>
    <w:rsid w:val="24527016"/>
    <w:rsid w:val="24541EBB"/>
    <w:rsid w:val="24581A72"/>
    <w:rsid w:val="245876B0"/>
    <w:rsid w:val="245DDCE9"/>
    <w:rsid w:val="24653CAA"/>
    <w:rsid w:val="246628F3"/>
    <w:rsid w:val="247E1F6A"/>
    <w:rsid w:val="2483AAF3"/>
    <w:rsid w:val="2486426C"/>
    <w:rsid w:val="2494EDBA"/>
    <w:rsid w:val="249A0881"/>
    <w:rsid w:val="249B6B48"/>
    <w:rsid w:val="24A073C7"/>
    <w:rsid w:val="24B259D6"/>
    <w:rsid w:val="24B6C0FC"/>
    <w:rsid w:val="24BDDDA1"/>
    <w:rsid w:val="24C096AC"/>
    <w:rsid w:val="24C0B4F3"/>
    <w:rsid w:val="24C3CE67"/>
    <w:rsid w:val="24C7A3C0"/>
    <w:rsid w:val="24CAFBEE"/>
    <w:rsid w:val="24CB0BD9"/>
    <w:rsid w:val="24CF69AF"/>
    <w:rsid w:val="24D060B4"/>
    <w:rsid w:val="24D56992"/>
    <w:rsid w:val="24E5CD94"/>
    <w:rsid w:val="24E8671D"/>
    <w:rsid w:val="24EA6BAB"/>
    <w:rsid w:val="24F1B8A5"/>
    <w:rsid w:val="24F634EB"/>
    <w:rsid w:val="24FB2490"/>
    <w:rsid w:val="25016795"/>
    <w:rsid w:val="2508836B"/>
    <w:rsid w:val="250955F6"/>
    <w:rsid w:val="250A795A"/>
    <w:rsid w:val="2513288E"/>
    <w:rsid w:val="2515DE96"/>
    <w:rsid w:val="25176097"/>
    <w:rsid w:val="251E9B68"/>
    <w:rsid w:val="252E1974"/>
    <w:rsid w:val="2535D37F"/>
    <w:rsid w:val="253DC6FF"/>
    <w:rsid w:val="25505136"/>
    <w:rsid w:val="2554FF05"/>
    <w:rsid w:val="255E209C"/>
    <w:rsid w:val="256125EE"/>
    <w:rsid w:val="2566DC06"/>
    <w:rsid w:val="256D1584"/>
    <w:rsid w:val="2572C59F"/>
    <w:rsid w:val="257348F5"/>
    <w:rsid w:val="257385D9"/>
    <w:rsid w:val="2574AA64"/>
    <w:rsid w:val="257D709A"/>
    <w:rsid w:val="25934D29"/>
    <w:rsid w:val="259709AE"/>
    <w:rsid w:val="2597FFED"/>
    <w:rsid w:val="25A4221D"/>
    <w:rsid w:val="25B64C1E"/>
    <w:rsid w:val="25BAF72F"/>
    <w:rsid w:val="25D6B668"/>
    <w:rsid w:val="25DBBF9D"/>
    <w:rsid w:val="25E221B5"/>
    <w:rsid w:val="25E326B4"/>
    <w:rsid w:val="25E3BF09"/>
    <w:rsid w:val="25EC4596"/>
    <w:rsid w:val="25EFC346"/>
    <w:rsid w:val="25F454E4"/>
    <w:rsid w:val="25FB378C"/>
    <w:rsid w:val="2602F000"/>
    <w:rsid w:val="26041570"/>
    <w:rsid w:val="260BD50B"/>
    <w:rsid w:val="26147551"/>
    <w:rsid w:val="26393BB2"/>
    <w:rsid w:val="263FBB23"/>
    <w:rsid w:val="264F8932"/>
    <w:rsid w:val="26617E4E"/>
    <w:rsid w:val="26628BE5"/>
    <w:rsid w:val="266B2320"/>
    <w:rsid w:val="266C1414"/>
    <w:rsid w:val="26713833"/>
    <w:rsid w:val="26738BB4"/>
    <w:rsid w:val="26900D2E"/>
    <w:rsid w:val="269A6D63"/>
    <w:rsid w:val="26A1D6E6"/>
    <w:rsid w:val="26B941E1"/>
    <w:rsid w:val="26C01BFF"/>
    <w:rsid w:val="26D6712D"/>
    <w:rsid w:val="26E81BB2"/>
    <w:rsid w:val="26ED3A29"/>
    <w:rsid w:val="26F084C5"/>
    <w:rsid w:val="26F6D968"/>
    <w:rsid w:val="26F7B06E"/>
    <w:rsid w:val="2711F8F4"/>
    <w:rsid w:val="271999EC"/>
    <w:rsid w:val="273F53CC"/>
    <w:rsid w:val="273FB797"/>
    <w:rsid w:val="2742CA7A"/>
    <w:rsid w:val="274396C9"/>
    <w:rsid w:val="274B288A"/>
    <w:rsid w:val="274D678E"/>
    <w:rsid w:val="274E3440"/>
    <w:rsid w:val="2757DEAD"/>
    <w:rsid w:val="275BC141"/>
    <w:rsid w:val="275C7410"/>
    <w:rsid w:val="2761125F"/>
    <w:rsid w:val="27676A7A"/>
    <w:rsid w:val="27750473"/>
    <w:rsid w:val="27763BCC"/>
    <w:rsid w:val="27810475"/>
    <w:rsid w:val="278BAD73"/>
    <w:rsid w:val="278BB032"/>
    <w:rsid w:val="279BE175"/>
    <w:rsid w:val="27A1844C"/>
    <w:rsid w:val="27A27761"/>
    <w:rsid w:val="27ABE194"/>
    <w:rsid w:val="27B5ED39"/>
    <w:rsid w:val="27C4BBB9"/>
    <w:rsid w:val="27C9ABC2"/>
    <w:rsid w:val="27DE7496"/>
    <w:rsid w:val="27F19814"/>
    <w:rsid w:val="28000FF6"/>
    <w:rsid w:val="28046D1A"/>
    <w:rsid w:val="2806A312"/>
    <w:rsid w:val="2811E07F"/>
    <w:rsid w:val="2813BBE8"/>
    <w:rsid w:val="2817D24C"/>
    <w:rsid w:val="28294E53"/>
    <w:rsid w:val="28327F19"/>
    <w:rsid w:val="2844622C"/>
    <w:rsid w:val="2849277B"/>
    <w:rsid w:val="28492F0F"/>
    <w:rsid w:val="2862FB95"/>
    <w:rsid w:val="286544F8"/>
    <w:rsid w:val="28675A80"/>
    <w:rsid w:val="2868C989"/>
    <w:rsid w:val="2870B35B"/>
    <w:rsid w:val="2895DDE8"/>
    <w:rsid w:val="2899E15A"/>
    <w:rsid w:val="289A6558"/>
    <w:rsid w:val="289FC1D6"/>
    <w:rsid w:val="28A867ED"/>
    <w:rsid w:val="28AA54DB"/>
    <w:rsid w:val="28AE665F"/>
    <w:rsid w:val="28B6845A"/>
    <w:rsid w:val="28B8B6AC"/>
    <w:rsid w:val="28BAD466"/>
    <w:rsid w:val="28C06C81"/>
    <w:rsid w:val="28CDBE20"/>
    <w:rsid w:val="28CFFDE1"/>
    <w:rsid w:val="28DB5133"/>
    <w:rsid w:val="28DF09A1"/>
    <w:rsid w:val="28E0A6E3"/>
    <w:rsid w:val="28E41048"/>
    <w:rsid w:val="28E7E2B3"/>
    <w:rsid w:val="2901E0F5"/>
    <w:rsid w:val="29106964"/>
    <w:rsid w:val="2911443E"/>
    <w:rsid w:val="29221D3B"/>
    <w:rsid w:val="2923D03E"/>
    <w:rsid w:val="292868D1"/>
    <w:rsid w:val="292DC3A4"/>
    <w:rsid w:val="293C84F2"/>
    <w:rsid w:val="2948CCA6"/>
    <w:rsid w:val="294AB111"/>
    <w:rsid w:val="294F41BA"/>
    <w:rsid w:val="294FE143"/>
    <w:rsid w:val="2964F74E"/>
    <w:rsid w:val="296D6515"/>
    <w:rsid w:val="29763EAF"/>
    <w:rsid w:val="29796FA9"/>
    <w:rsid w:val="2979A0E3"/>
    <w:rsid w:val="297DF2EF"/>
    <w:rsid w:val="2988BDEE"/>
    <w:rsid w:val="298F0082"/>
    <w:rsid w:val="2999D9AD"/>
    <w:rsid w:val="29D2CEE1"/>
    <w:rsid w:val="29DF9594"/>
    <w:rsid w:val="29E559F8"/>
    <w:rsid w:val="29EF4D7E"/>
    <w:rsid w:val="29F431CE"/>
    <w:rsid w:val="29FDB42B"/>
    <w:rsid w:val="29FE3065"/>
    <w:rsid w:val="2A085126"/>
    <w:rsid w:val="2A0DD43B"/>
    <w:rsid w:val="2A152344"/>
    <w:rsid w:val="2A2285EB"/>
    <w:rsid w:val="2A29942B"/>
    <w:rsid w:val="2A385B17"/>
    <w:rsid w:val="2A3FDEA5"/>
    <w:rsid w:val="2A44F745"/>
    <w:rsid w:val="2A480BC3"/>
    <w:rsid w:val="2A4CFAB5"/>
    <w:rsid w:val="2A52A833"/>
    <w:rsid w:val="2A679AA9"/>
    <w:rsid w:val="2A67E6D6"/>
    <w:rsid w:val="2A740EC1"/>
    <w:rsid w:val="2A75839B"/>
    <w:rsid w:val="2A84F8C1"/>
    <w:rsid w:val="2A8D4E2F"/>
    <w:rsid w:val="2AAC95EB"/>
    <w:rsid w:val="2AB22151"/>
    <w:rsid w:val="2ABD9A9B"/>
    <w:rsid w:val="2ABE4A15"/>
    <w:rsid w:val="2AC1D309"/>
    <w:rsid w:val="2AC2ACCE"/>
    <w:rsid w:val="2AC572E0"/>
    <w:rsid w:val="2AD6E70E"/>
    <w:rsid w:val="2ADAD155"/>
    <w:rsid w:val="2ADD13A1"/>
    <w:rsid w:val="2ADDC299"/>
    <w:rsid w:val="2ADF4CAA"/>
    <w:rsid w:val="2AE06B09"/>
    <w:rsid w:val="2AEB7C86"/>
    <w:rsid w:val="2B00A3A1"/>
    <w:rsid w:val="2B090F20"/>
    <w:rsid w:val="2B1E0795"/>
    <w:rsid w:val="2B1E8030"/>
    <w:rsid w:val="2B2020AF"/>
    <w:rsid w:val="2B25AE6E"/>
    <w:rsid w:val="2B30FB99"/>
    <w:rsid w:val="2B349869"/>
    <w:rsid w:val="2B349E0D"/>
    <w:rsid w:val="2B41A829"/>
    <w:rsid w:val="2B43566B"/>
    <w:rsid w:val="2B474958"/>
    <w:rsid w:val="2B4C3266"/>
    <w:rsid w:val="2B803750"/>
    <w:rsid w:val="2B819615"/>
    <w:rsid w:val="2B84B375"/>
    <w:rsid w:val="2B8B9C79"/>
    <w:rsid w:val="2B8CC64F"/>
    <w:rsid w:val="2B8FECA9"/>
    <w:rsid w:val="2B9657D0"/>
    <w:rsid w:val="2BA04AB7"/>
    <w:rsid w:val="2BAB998B"/>
    <w:rsid w:val="2BB8AA25"/>
    <w:rsid w:val="2BCEC72B"/>
    <w:rsid w:val="2BD19D35"/>
    <w:rsid w:val="2BE1EE90"/>
    <w:rsid w:val="2BE6B52E"/>
    <w:rsid w:val="2BEBA34C"/>
    <w:rsid w:val="2BF6B3B4"/>
    <w:rsid w:val="2C0300A5"/>
    <w:rsid w:val="2C0DFE55"/>
    <w:rsid w:val="2C11B428"/>
    <w:rsid w:val="2C1E1117"/>
    <w:rsid w:val="2C1F9A9B"/>
    <w:rsid w:val="2C208999"/>
    <w:rsid w:val="2C278B94"/>
    <w:rsid w:val="2C327C43"/>
    <w:rsid w:val="2C403979"/>
    <w:rsid w:val="2C46A960"/>
    <w:rsid w:val="2C4A4FA8"/>
    <w:rsid w:val="2C4F2EF1"/>
    <w:rsid w:val="2C55C87E"/>
    <w:rsid w:val="2C642432"/>
    <w:rsid w:val="2C659AB0"/>
    <w:rsid w:val="2C671C7E"/>
    <w:rsid w:val="2C6C0456"/>
    <w:rsid w:val="2C746ADB"/>
    <w:rsid w:val="2C76DC44"/>
    <w:rsid w:val="2C882B12"/>
    <w:rsid w:val="2C8ED339"/>
    <w:rsid w:val="2C94AC79"/>
    <w:rsid w:val="2C99AC08"/>
    <w:rsid w:val="2CA1D568"/>
    <w:rsid w:val="2CB33844"/>
    <w:rsid w:val="2CC663A0"/>
    <w:rsid w:val="2CC98D0B"/>
    <w:rsid w:val="2CCB8F65"/>
    <w:rsid w:val="2CCEB028"/>
    <w:rsid w:val="2CD326E6"/>
    <w:rsid w:val="2CD85934"/>
    <w:rsid w:val="2CDE7C2F"/>
    <w:rsid w:val="2CE378A2"/>
    <w:rsid w:val="2CE506A0"/>
    <w:rsid w:val="2CEF3702"/>
    <w:rsid w:val="2CF3160D"/>
    <w:rsid w:val="2CFC1473"/>
    <w:rsid w:val="2D01CED9"/>
    <w:rsid w:val="2D026490"/>
    <w:rsid w:val="2D032667"/>
    <w:rsid w:val="2D0B60B5"/>
    <w:rsid w:val="2D0FB549"/>
    <w:rsid w:val="2D147464"/>
    <w:rsid w:val="2D2154FA"/>
    <w:rsid w:val="2D267E7F"/>
    <w:rsid w:val="2D3AAB1A"/>
    <w:rsid w:val="2D4595E2"/>
    <w:rsid w:val="2D490A58"/>
    <w:rsid w:val="2D4BC17B"/>
    <w:rsid w:val="2D4D067B"/>
    <w:rsid w:val="2D4D3296"/>
    <w:rsid w:val="2D6225D9"/>
    <w:rsid w:val="2D6B0494"/>
    <w:rsid w:val="2D72629A"/>
    <w:rsid w:val="2D7DD327"/>
    <w:rsid w:val="2D86E5E0"/>
    <w:rsid w:val="2D8FF9D2"/>
    <w:rsid w:val="2D925660"/>
    <w:rsid w:val="2D92B6C7"/>
    <w:rsid w:val="2D9346C1"/>
    <w:rsid w:val="2D94D219"/>
    <w:rsid w:val="2D9A6D4A"/>
    <w:rsid w:val="2D9AD85D"/>
    <w:rsid w:val="2DB376E0"/>
    <w:rsid w:val="2DB5EFB0"/>
    <w:rsid w:val="2DC24309"/>
    <w:rsid w:val="2DCB8980"/>
    <w:rsid w:val="2DCD35DF"/>
    <w:rsid w:val="2DCFD9AF"/>
    <w:rsid w:val="2DD64F27"/>
    <w:rsid w:val="2DDAE8B5"/>
    <w:rsid w:val="2DE99F59"/>
    <w:rsid w:val="2DF92733"/>
    <w:rsid w:val="2DFFF7F0"/>
    <w:rsid w:val="2E00C1BE"/>
    <w:rsid w:val="2E1B1117"/>
    <w:rsid w:val="2E23E9BD"/>
    <w:rsid w:val="2E298C4A"/>
    <w:rsid w:val="2E2C01AD"/>
    <w:rsid w:val="2E2FF719"/>
    <w:rsid w:val="2E34405C"/>
    <w:rsid w:val="2E3DCC43"/>
    <w:rsid w:val="2E44C9EE"/>
    <w:rsid w:val="2E47227F"/>
    <w:rsid w:val="2E5F8552"/>
    <w:rsid w:val="2E639EB8"/>
    <w:rsid w:val="2E713AAF"/>
    <w:rsid w:val="2E76290C"/>
    <w:rsid w:val="2E777FE8"/>
    <w:rsid w:val="2E7A745F"/>
    <w:rsid w:val="2E83C40D"/>
    <w:rsid w:val="2E85DCED"/>
    <w:rsid w:val="2E8CE147"/>
    <w:rsid w:val="2E8E3B16"/>
    <w:rsid w:val="2EA5C23A"/>
    <w:rsid w:val="2EA5DDCA"/>
    <w:rsid w:val="2EAE14F2"/>
    <w:rsid w:val="2EC07031"/>
    <w:rsid w:val="2EC27DEC"/>
    <w:rsid w:val="2EC48806"/>
    <w:rsid w:val="2ECBAF5D"/>
    <w:rsid w:val="2ED95E09"/>
    <w:rsid w:val="2EE2BA5E"/>
    <w:rsid w:val="2EE9A558"/>
    <w:rsid w:val="2EEC0CE0"/>
    <w:rsid w:val="2F0DCB68"/>
    <w:rsid w:val="2F18B0CB"/>
    <w:rsid w:val="2F19F0A8"/>
    <w:rsid w:val="2F1AEEC6"/>
    <w:rsid w:val="2F2210F2"/>
    <w:rsid w:val="2F24C174"/>
    <w:rsid w:val="2F32CB9D"/>
    <w:rsid w:val="2F35F638"/>
    <w:rsid w:val="2F4993FD"/>
    <w:rsid w:val="2F4BBE90"/>
    <w:rsid w:val="2F4D6CDA"/>
    <w:rsid w:val="2F550C45"/>
    <w:rsid w:val="2F57506B"/>
    <w:rsid w:val="2F58E560"/>
    <w:rsid w:val="2F5A74A0"/>
    <w:rsid w:val="2F63430E"/>
    <w:rsid w:val="2F684BCA"/>
    <w:rsid w:val="2F6ED4BC"/>
    <w:rsid w:val="2F7482E8"/>
    <w:rsid w:val="2F77C1D5"/>
    <w:rsid w:val="2F78C444"/>
    <w:rsid w:val="2F81C2A0"/>
    <w:rsid w:val="2F82FF54"/>
    <w:rsid w:val="2F8E0BF2"/>
    <w:rsid w:val="2F92BDE0"/>
    <w:rsid w:val="2FB9FB88"/>
    <w:rsid w:val="2FC33612"/>
    <w:rsid w:val="2FCA7318"/>
    <w:rsid w:val="2FD37C82"/>
    <w:rsid w:val="2FD82569"/>
    <w:rsid w:val="2FE284E7"/>
    <w:rsid w:val="2FE69D1E"/>
    <w:rsid w:val="2FE9035F"/>
    <w:rsid w:val="2FEF117A"/>
    <w:rsid w:val="2FF101D9"/>
    <w:rsid w:val="3001DB50"/>
    <w:rsid w:val="3008935D"/>
    <w:rsid w:val="301DF937"/>
    <w:rsid w:val="301F1742"/>
    <w:rsid w:val="3023145B"/>
    <w:rsid w:val="302B769C"/>
    <w:rsid w:val="304FDA5E"/>
    <w:rsid w:val="30512A02"/>
    <w:rsid w:val="30571D17"/>
    <w:rsid w:val="305A0563"/>
    <w:rsid w:val="305A9C34"/>
    <w:rsid w:val="305D3F41"/>
    <w:rsid w:val="305FA815"/>
    <w:rsid w:val="3067A7A0"/>
    <w:rsid w:val="308FD883"/>
    <w:rsid w:val="308FEF8B"/>
    <w:rsid w:val="30990DEF"/>
    <w:rsid w:val="309B3242"/>
    <w:rsid w:val="30A2B741"/>
    <w:rsid w:val="30A3F507"/>
    <w:rsid w:val="30AD440A"/>
    <w:rsid w:val="30B16391"/>
    <w:rsid w:val="30C318AF"/>
    <w:rsid w:val="30C7F12B"/>
    <w:rsid w:val="30E25223"/>
    <w:rsid w:val="3112A858"/>
    <w:rsid w:val="311940DF"/>
    <w:rsid w:val="311A6C6B"/>
    <w:rsid w:val="31269CED"/>
    <w:rsid w:val="31383292"/>
    <w:rsid w:val="313E81B1"/>
    <w:rsid w:val="3145EA3A"/>
    <w:rsid w:val="314F1EA2"/>
    <w:rsid w:val="31504F3D"/>
    <w:rsid w:val="3151D08E"/>
    <w:rsid w:val="315A60AE"/>
    <w:rsid w:val="31606D74"/>
    <w:rsid w:val="3161ADBC"/>
    <w:rsid w:val="317006BF"/>
    <w:rsid w:val="317AAABB"/>
    <w:rsid w:val="317E3F1C"/>
    <w:rsid w:val="319EF241"/>
    <w:rsid w:val="31A5B5E4"/>
    <w:rsid w:val="31A8C52A"/>
    <w:rsid w:val="31B1843D"/>
    <w:rsid w:val="31B1F4DD"/>
    <w:rsid w:val="31B44989"/>
    <w:rsid w:val="31B8DEA4"/>
    <w:rsid w:val="31BC6D23"/>
    <w:rsid w:val="31C367E9"/>
    <w:rsid w:val="31C825C8"/>
    <w:rsid w:val="31C9860F"/>
    <w:rsid w:val="31DA6075"/>
    <w:rsid w:val="31EA9C3D"/>
    <w:rsid w:val="31EB1B44"/>
    <w:rsid w:val="31EBCA5C"/>
    <w:rsid w:val="31F3AF3C"/>
    <w:rsid w:val="32046B13"/>
    <w:rsid w:val="3211ADD2"/>
    <w:rsid w:val="32210859"/>
    <w:rsid w:val="3222B895"/>
    <w:rsid w:val="322D9BDD"/>
    <w:rsid w:val="3231BDC0"/>
    <w:rsid w:val="3237FCBD"/>
    <w:rsid w:val="32382540"/>
    <w:rsid w:val="323F0023"/>
    <w:rsid w:val="3240A9F2"/>
    <w:rsid w:val="324F492C"/>
    <w:rsid w:val="32513B77"/>
    <w:rsid w:val="32636BFA"/>
    <w:rsid w:val="3283AC5F"/>
    <w:rsid w:val="328439E3"/>
    <w:rsid w:val="3286806C"/>
    <w:rsid w:val="32A7267E"/>
    <w:rsid w:val="32AA1CB8"/>
    <w:rsid w:val="32AA89DE"/>
    <w:rsid w:val="32B0F069"/>
    <w:rsid w:val="32B10646"/>
    <w:rsid w:val="32B17282"/>
    <w:rsid w:val="32B7B1F0"/>
    <w:rsid w:val="32BB3DB5"/>
    <w:rsid w:val="32C58AFE"/>
    <w:rsid w:val="32CC56AC"/>
    <w:rsid w:val="32D398E5"/>
    <w:rsid w:val="32E2DC61"/>
    <w:rsid w:val="32E5396B"/>
    <w:rsid w:val="32EEDDD9"/>
    <w:rsid w:val="32EF7959"/>
    <w:rsid w:val="32FAA040"/>
    <w:rsid w:val="32FAB253"/>
    <w:rsid w:val="330F7CBD"/>
    <w:rsid w:val="331645CD"/>
    <w:rsid w:val="3319C703"/>
    <w:rsid w:val="331CBF2C"/>
    <w:rsid w:val="331D1C9C"/>
    <w:rsid w:val="33202DCA"/>
    <w:rsid w:val="332ADDE3"/>
    <w:rsid w:val="33360AFB"/>
    <w:rsid w:val="3338C921"/>
    <w:rsid w:val="333D3B3E"/>
    <w:rsid w:val="3349895A"/>
    <w:rsid w:val="334A4269"/>
    <w:rsid w:val="33553F7E"/>
    <w:rsid w:val="33570E4C"/>
    <w:rsid w:val="33587485"/>
    <w:rsid w:val="33588067"/>
    <w:rsid w:val="3358BFD1"/>
    <w:rsid w:val="33592325"/>
    <w:rsid w:val="33612FC7"/>
    <w:rsid w:val="336A3948"/>
    <w:rsid w:val="3373EFB9"/>
    <w:rsid w:val="3376852B"/>
    <w:rsid w:val="338665A6"/>
    <w:rsid w:val="33885FEF"/>
    <w:rsid w:val="338D03DC"/>
    <w:rsid w:val="33914FCB"/>
    <w:rsid w:val="339D6714"/>
    <w:rsid w:val="33A254B7"/>
    <w:rsid w:val="33AD6C45"/>
    <w:rsid w:val="33BA1B52"/>
    <w:rsid w:val="33BD4C2D"/>
    <w:rsid w:val="33BD4CF9"/>
    <w:rsid w:val="33CEF6BA"/>
    <w:rsid w:val="33D4C5F1"/>
    <w:rsid w:val="33D63CD7"/>
    <w:rsid w:val="33DE32E5"/>
    <w:rsid w:val="33E25476"/>
    <w:rsid w:val="33EABCB0"/>
    <w:rsid w:val="33EBEEAF"/>
    <w:rsid w:val="33F6D6C7"/>
    <w:rsid w:val="33FB026B"/>
    <w:rsid w:val="34045F25"/>
    <w:rsid w:val="340D404A"/>
    <w:rsid w:val="3414A0F2"/>
    <w:rsid w:val="34184757"/>
    <w:rsid w:val="342171E4"/>
    <w:rsid w:val="3436FED5"/>
    <w:rsid w:val="3442918D"/>
    <w:rsid w:val="344B4767"/>
    <w:rsid w:val="344B9768"/>
    <w:rsid w:val="345F87B6"/>
    <w:rsid w:val="34787449"/>
    <w:rsid w:val="3484FA34"/>
    <w:rsid w:val="348C0B65"/>
    <w:rsid w:val="349881B2"/>
    <w:rsid w:val="34A06DE4"/>
    <w:rsid w:val="34A2406F"/>
    <w:rsid w:val="34C414EC"/>
    <w:rsid w:val="34CD6462"/>
    <w:rsid w:val="34CE5109"/>
    <w:rsid w:val="34D2ABD2"/>
    <w:rsid w:val="34D6C63F"/>
    <w:rsid w:val="34DEC2F2"/>
    <w:rsid w:val="34E7C279"/>
    <w:rsid w:val="34EC3171"/>
    <w:rsid w:val="34F77686"/>
    <w:rsid w:val="34FE09A0"/>
    <w:rsid w:val="350F34D3"/>
    <w:rsid w:val="3511956B"/>
    <w:rsid w:val="351AB160"/>
    <w:rsid w:val="351B2D30"/>
    <w:rsid w:val="3524503A"/>
    <w:rsid w:val="3526F0F6"/>
    <w:rsid w:val="35272EA4"/>
    <w:rsid w:val="352F0DFA"/>
    <w:rsid w:val="3533839C"/>
    <w:rsid w:val="35361CBB"/>
    <w:rsid w:val="35399D75"/>
    <w:rsid w:val="353CDC65"/>
    <w:rsid w:val="356041C2"/>
    <w:rsid w:val="3567348E"/>
    <w:rsid w:val="356C82B6"/>
    <w:rsid w:val="35730FCC"/>
    <w:rsid w:val="357654E5"/>
    <w:rsid w:val="357BDD12"/>
    <w:rsid w:val="3584F5E4"/>
    <w:rsid w:val="35874253"/>
    <w:rsid w:val="359AF3DB"/>
    <w:rsid w:val="359E0CCA"/>
    <w:rsid w:val="35A43A9D"/>
    <w:rsid w:val="35A9626F"/>
    <w:rsid w:val="35B6B864"/>
    <w:rsid w:val="35C36FF6"/>
    <w:rsid w:val="35C57206"/>
    <w:rsid w:val="35CB3921"/>
    <w:rsid w:val="35D025C5"/>
    <w:rsid w:val="35D5D3DB"/>
    <w:rsid w:val="35DB0615"/>
    <w:rsid w:val="35F9A49B"/>
    <w:rsid w:val="35FAB8F3"/>
    <w:rsid w:val="3607F0B6"/>
    <w:rsid w:val="36183236"/>
    <w:rsid w:val="361CC7A5"/>
    <w:rsid w:val="361CCE5A"/>
    <w:rsid w:val="3620D2D3"/>
    <w:rsid w:val="3638569B"/>
    <w:rsid w:val="364AFE81"/>
    <w:rsid w:val="364F61A5"/>
    <w:rsid w:val="3651A173"/>
    <w:rsid w:val="365346B4"/>
    <w:rsid w:val="365F92B0"/>
    <w:rsid w:val="3668427E"/>
    <w:rsid w:val="366ACCE0"/>
    <w:rsid w:val="36923BF3"/>
    <w:rsid w:val="36932766"/>
    <w:rsid w:val="3696C44B"/>
    <w:rsid w:val="3698DE5C"/>
    <w:rsid w:val="36B51094"/>
    <w:rsid w:val="36C78F53"/>
    <w:rsid w:val="36E93762"/>
    <w:rsid w:val="36F24BAC"/>
    <w:rsid w:val="36F41DEF"/>
    <w:rsid w:val="36FD5FFB"/>
    <w:rsid w:val="370140DC"/>
    <w:rsid w:val="37128D2C"/>
    <w:rsid w:val="37294A95"/>
    <w:rsid w:val="37303827"/>
    <w:rsid w:val="3734F3EF"/>
    <w:rsid w:val="374AA806"/>
    <w:rsid w:val="375BCF55"/>
    <w:rsid w:val="375FCD20"/>
    <w:rsid w:val="376842B8"/>
    <w:rsid w:val="37687B36"/>
    <w:rsid w:val="37696D3E"/>
    <w:rsid w:val="3770D80F"/>
    <w:rsid w:val="377A9834"/>
    <w:rsid w:val="377E7AA2"/>
    <w:rsid w:val="377FB0C1"/>
    <w:rsid w:val="3782C0AE"/>
    <w:rsid w:val="3787A319"/>
    <w:rsid w:val="37995614"/>
    <w:rsid w:val="379D3459"/>
    <w:rsid w:val="37A9FA3E"/>
    <w:rsid w:val="37AD7FE3"/>
    <w:rsid w:val="37BB4029"/>
    <w:rsid w:val="37C8A4C5"/>
    <w:rsid w:val="37CA95FE"/>
    <w:rsid w:val="37D5CD4E"/>
    <w:rsid w:val="37DA962F"/>
    <w:rsid w:val="37ED6CFB"/>
    <w:rsid w:val="37FB38D6"/>
    <w:rsid w:val="38051C6E"/>
    <w:rsid w:val="380A567D"/>
    <w:rsid w:val="380CAB14"/>
    <w:rsid w:val="3810BC48"/>
    <w:rsid w:val="38152BDB"/>
    <w:rsid w:val="38231315"/>
    <w:rsid w:val="382990E0"/>
    <w:rsid w:val="382A7DE7"/>
    <w:rsid w:val="385566E2"/>
    <w:rsid w:val="3866B5DB"/>
    <w:rsid w:val="38700090"/>
    <w:rsid w:val="387BC3D9"/>
    <w:rsid w:val="3880086A"/>
    <w:rsid w:val="388048F2"/>
    <w:rsid w:val="3883C992"/>
    <w:rsid w:val="388546A1"/>
    <w:rsid w:val="388597ED"/>
    <w:rsid w:val="3885C21B"/>
    <w:rsid w:val="3888788F"/>
    <w:rsid w:val="388A6B94"/>
    <w:rsid w:val="38933B3F"/>
    <w:rsid w:val="389F5A1A"/>
    <w:rsid w:val="389F7236"/>
    <w:rsid w:val="38A1AF06"/>
    <w:rsid w:val="38A87F6B"/>
    <w:rsid w:val="38B94C8C"/>
    <w:rsid w:val="38C6CEA8"/>
    <w:rsid w:val="38D88041"/>
    <w:rsid w:val="38DCBAC2"/>
    <w:rsid w:val="38DD30D2"/>
    <w:rsid w:val="38F9BFB8"/>
    <w:rsid w:val="39005B7D"/>
    <w:rsid w:val="3902B00A"/>
    <w:rsid w:val="39077262"/>
    <w:rsid w:val="390D5C8F"/>
    <w:rsid w:val="390EDF60"/>
    <w:rsid w:val="3918E7DE"/>
    <w:rsid w:val="391BCBE0"/>
    <w:rsid w:val="391FDA00"/>
    <w:rsid w:val="3920540B"/>
    <w:rsid w:val="39287C5F"/>
    <w:rsid w:val="392CC3A2"/>
    <w:rsid w:val="39332CE2"/>
    <w:rsid w:val="39341036"/>
    <w:rsid w:val="3937F37B"/>
    <w:rsid w:val="393BFB9B"/>
    <w:rsid w:val="3952AE41"/>
    <w:rsid w:val="395A3B3A"/>
    <w:rsid w:val="39679D64"/>
    <w:rsid w:val="397B0739"/>
    <w:rsid w:val="397DA729"/>
    <w:rsid w:val="397DEB2D"/>
    <w:rsid w:val="3987AB5A"/>
    <w:rsid w:val="3988D45B"/>
    <w:rsid w:val="398986DF"/>
    <w:rsid w:val="3995F7A3"/>
    <w:rsid w:val="399ECCCF"/>
    <w:rsid w:val="39B20B12"/>
    <w:rsid w:val="39B25CD4"/>
    <w:rsid w:val="39B90426"/>
    <w:rsid w:val="39DCF18F"/>
    <w:rsid w:val="39F44DEF"/>
    <w:rsid w:val="39FF1719"/>
    <w:rsid w:val="3A007014"/>
    <w:rsid w:val="3A1F0A4E"/>
    <w:rsid w:val="3A24BCF6"/>
    <w:rsid w:val="3A27327D"/>
    <w:rsid w:val="3A2B4A5D"/>
    <w:rsid w:val="3A3F81DF"/>
    <w:rsid w:val="3A418833"/>
    <w:rsid w:val="3A4A918C"/>
    <w:rsid w:val="3A56727F"/>
    <w:rsid w:val="3A5A65AD"/>
    <w:rsid w:val="3A6B42B3"/>
    <w:rsid w:val="3A6CBE1A"/>
    <w:rsid w:val="3A6F0CE5"/>
    <w:rsid w:val="3A7F5BFA"/>
    <w:rsid w:val="3A8893BA"/>
    <w:rsid w:val="3A89292E"/>
    <w:rsid w:val="3A89A52A"/>
    <w:rsid w:val="3A8A8BBD"/>
    <w:rsid w:val="3A90EF69"/>
    <w:rsid w:val="3A94F1F1"/>
    <w:rsid w:val="3A9F3862"/>
    <w:rsid w:val="3AA4D3A7"/>
    <w:rsid w:val="3AAE5FE0"/>
    <w:rsid w:val="3AAF9F03"/>
    <w:rsid w:val="3AAFD94C"/>
    <w:rsid w:val="3AB31D01"/>
    <w:rsid w:val="3AB639A0"/>
    <w:rsid w:val="3ABBBABA"/>
    <w:rsid w:val="3AC89F1F"/>
    <w:rsid w:val="3AD58D79"/>
    <w:rsid w:val="3AD8BC67"/>
    <w:rsid w:val="3ADB2E34"/>
    <w:rsid w:val="3ADCA13A"/>
    <w:rsid w:val="3AE57D22"/>
    <w:rsid w:val="3AE92795"/>
    <w:rsid w:val="3AEA0734"/>
    <w:rsid w:val="3AEBF144"/>
    <w:rsid w:val="3B07CE1F"/>
    <w:rsid w:val="3B0C870E"/>
    <w:rsid w:val="3B14FCE7"/>
    <w:rsid w:val="3B2EDBEE"/>
    <w:rsid w:val="3B383A7D"/>
    <w:rsid w:val="3B3863E0"/>
    <w:rsid w:val="3B39999F"/>
    <w:rsid w:val="3B3BD30C"/>
    <w:rsid w:val="3B422041"/>
    <w:rsid w:val="3B46968D"/>
    <w:rsid w:val="3B519C5E"/>
    <w:rsid w:val="3B6A41EE"/>
    <w:rsid w:val="3B71FBC6"/>
    <w:rsid w:val="3B76183E"/>
    <w:rsid w:val="3B796627"/>
    <w:rsid w:val="3BB8E673"/>
    <w:rsid w:val="3BB8F10C"/>
    <w:rsid w:val="3BBF4A92"/>
    <w:rsid w:val="3BC0C498"/>
    <w:rsid w:val="3BC2DF47"/>
    <w:rsid w:val="3BC7AEF5"/>
    <w:rsid w:val="3BCB07A1"/>
    <w:rsid w:val="3BCC270B"/>
    <w:rsid w:val="3BCFA9E9"/>
    <w:rsid w:val="3BD6DFC6"/>
    <w:rsid w:val="3BD708D7"/>
    <w:rsid w:val="3BD957FD"/>
    <w:rsid w:val="3BE0DED1"/>
    <w:rsid w:val="3BE100F3"/>
    <w:rsid w:val="3BE15552"/>
    <w:rsid w:val="3BEE7C2C"/>
    <w:rsid w:val="3BFC6786"/>
    <w:rsid w:val="3C055990"/>
    <w:rsid w:val="3C05E818"/>
    <w:rsid w:val="3C0FDA4B"/>
    <w:rsid w:val="3C125E8F"/>
    <w:rsid w:val="3C137151"/>
    <w:rsid w:val="3C197C18"/>
    <w:rsid w:val="3C33D812"/>
    <w:rsid w:val="3C4F504F"/>
    <w:rsid w:val="3C5F704D"/>
    <w:rsid w:val="3C621AC3"/>
    <w:rsid w:val="3C6BDEA5"/>
    <w:rsid w:val="3C6C4ED9"/>
    <w:rsid w:val="3C79246F"/>
    <w:rsid w:val="3C98B20A"/>
    <w:rsid w:val="3CB00D31"/>
    <w:rsid w:val="3CB7A9E6"/>
    <w:rsid w:val="3CBF33B6"/>
    <w:rsid w:val="3CBF93CF"/>
    <w:rsid w:val="3CBFCAC8"/>
    <w:rsid w:val="3CD09895"/>
    <w:rsid w:val="3CD0DA17"/>
    <w:rsid w:val="3CD40FAD"/>
    <w:rsid w:val="3CDAE18F"/>
    <w:rsid w:val="3CED697D"/>
    <w:rsid w:val="3CF81567"/>
    <w:rsid w:val="3CF9F73B"/>
    <w:rsid w:val="3CFDEC71"/>
    <w:rsid w:val="3CFF1380"/>
    <w:rsid w:val="3D089FA5"/>
    <w:rsid w:val="3D13B6DB"/>
    <w:rsid w:val="3D2FCA75"/>
    <w:rsid w:val="3D3462D4"/>
    <w:rsid w:val="3D46DB4B"/>
    <w:rsid w:val="3D4A1EB1"/>
    <w:rsid w:val="3D4BC04F"/>
    <w:rsid w:val="3D54CC5D"/>
    <w:rsid w:val="3D5954E6"/>
    <w:rsid w:val="3D5AC09C"/>
    <w:rsid w:val="3D5CE168"/>
    <w:rsid w:val="3D623E4C"/>
    <w:rsid w:val="3D62769E"/>
    <w:rsid w:val="3D69CE8E"/>
    <w:rsid w:val="3D70C0F4"/>
    <w:rsid w:val="3D772CE8"/>
    <w:rsid w:val="3D77AE39"/>
    <w:rsid w:val="3D81E5C8"/>
    <w:rsid w:val="3D8406B8"/>
    <w:rsid w:val="3D897E4A"/>
    <w:rsid w:val="3D933C5D"/>
    <w:rsid w:val="3D9343E4"/>
    <w:rsid w:val="3DA0B5CF"/>
    <w:rsid w:val="3DA17D1B"/>
    <w:rsid w:val="3DA43895"/>
    <w:rsid w:val="3DA5577F"/>
    <w:rsid w:val="3DA79754"/>
    <w:rsid w:val="3DAC7705"/>
    <w:rsid w:val="3DB47269"/>
    <w:rsid w:val="3DBCFE8E"/>
    <w:rsid w:val="3DCFE709"/>
    <w:rsid w:val="3DE019B0"/>
    <w:rsid w:val="3DE16C45"/>
    <w:rsid w:val="3DEAC5C2"/>
    <w:rsid w:val="3DEF2808"/>
    <w:rsid w:val="3DFA4ED2"/>
    <w:rsid w:val="3E321F49"/>
    <w:rsid w:val="3E33EBBE"/>
    <w:rsid w:val="3E351C23"/>
    <w:rsid w:val="3E35EFB8"/>
    <w:rsid w:val="3E3CA179"/>
    <w:rsid w:val="3E5040B8"/>
    <w:rsid w:val="3E594E74"/>
    <w:rsid w:val="3E66F348"/>
    <w:rsid w:val="3E687A49"/>
    <w:rsid w:val="3E69C298"/>
    <w:rsid w:val="3E6A76F7"/>
    <w:rsid w:val="3E6B48C8"/>
    <w:rsid w:val="3E6B711F"/>
    <w:rsid w:val="3E7841BC"/>
    <w:rsid w:val="3E806F91"/>
    <w:rsid w:val="3E863085"/>
    <w:rsid w:val="3E982A63"/>
    <w:rsid w:val="3E983CDF"/>
    <w:rsid w:val="3EA646E0"/>
    <w:rsid w:val="3EAA0C5A"/>
    <w:rsid w:val="3EB277C9"/>
    <w:rsid w:val="3EC66CD4"/>
    <w:rsid w:val="3EC866B1"/>
    <w:rsid w:val="3EC8CFEF"/>
    <w:rsid w:val="3ED6E989"/>
    <w:rsid w:val="3EE20B51"/>
    <w:rsid w:val="3EE43007"/>
    <w:rsid w:val="3EE4D73D"/>
    <w:rsid w:val="3EE9DED9"/>
    <w:rsid w:val="3EFA7870"/>
    <w:rsid w:val="3EFB43F7"/>
    <w:rsid w:val="3F0ED1C1"/>
    <w:rsid w:val="3F104271"/>
    <w:rsid w:val="3F1B7532"/>
    <w:rsid w:val="3F1E8CF8"/>
    <w:rsid w:val="3F431B23"/>
    <w:rsid w:val="3F468042"/>
    <w:rsid w:val="3F59440F"/>
    <w:rsid w:val="3F668715"/>
    <w:rsid w:val="3F89E0BF"/>
    <w:rsid w:val="3F8EF261"/>
    <w:rsid w:val="3F9324DB"/>
    <w:rsid w:val="3F9F7302"/>
    <w:rsid w:val="3FA726D1"/>
    <w:rsid w:val="3FBD8223"/>
    <w:rsid w:val="3FC51A53"/>
    <w:rsid w:val="3FC556B8"/>
    <w:rsid w:val="3FC9AC12"/>
    <w:rsid w:val="3FD2CCC7"/>
    <w:rsid w:val="3FF1D72F"/>
    <w:rsid w:val="3FF4E403"/>
    <w:rsid w:val="400CBCDB"/>
    <w:rsid w:val="40135BAE"/>
    <w:rsid w:val="4016448C"/>
    <w:rsid w:val="4017A142"/>
    <w:rsid w:val="402EEE0B"/>
    <w:rsid w:val="40341A92"/>
    <w:rsid w:val="40448E66"/>
    <w:rsid w:val="40514B9F"/>
    <w:rsid w:val="405424E3"/>
    <w:rsid w:val="4054A83D"/>
    <w:rsid w:val="40599264"/>
    <w:rsid w:val="405BED46"/>
    <w:rsid w:val="40675DA8"/>
    <w:rsid w:val="406C4273"/>
    <w:rsid w:val="406CBDF1"/>
    <w:rsid w:val="40701F92"/>
    <w:rsid w:val="407B1E32"/>
    <w:rsid w:val="4089F732"/>
    <w:rsid w:val="408B5E5F"/>
    <w:rsid w:val="408D6DA5"/>
    <w:rsid w:val="40A04A9E"/>
    <w:rsid w:val="40A472EC"/>
    <w:rsid w:val="40A4B3F9"/>
    <w:rsid w:val="40BB1C0B"/>
    <w:rsid w:val="40BD6968"/>
    <w:rsid w:val="40BE09C9"/>
    <w:rsid w:val="40BF79F8"/>
    <w:rsid w:val="40C078A6"/>
    <w:rsid w:val="40C553C1"/>
    <w:rsid w:val="40C5DC94"/>
    <w:rsid w:val="40D22D83"/>
    <w:rsid w:val="40D45E39"/>
    <w:rsid w:val="40E50E3D"/>
    <w:rsid w:val="40E87B6B"/>
    <w:rsid w:val="40F1DC70"/>
    <w:rsid w:val="40F26DF2"/>
    <w:rsid w:val="40F3A4B9"/>
    <w:rsid w:val="40F9575D"/>
    <w:rsid w:val="4102EF8D"/>
    <w:rsid w:val="410AA998"/>
    <w:rsid w:val="4112F3C9"/>
    <w:rsid w:val="4117300A"/>
    <w:rsid w:val="411F82A6"/>
    <w:rsid w:val="41216499"/>
    <w:rsid w:val="41225B3A"/>
    <w:rsid w:val="41232217"/>
    <w:rsid w:val="4128C529"/>
    <w:rsid w:val="4136FEF7"/>
    <w:rsid w:val="4145C2E8"/>
    <w:rsid w:val="4152CA03"/>
    <w:rsid w:val="4155B8E3"/>
    <w:rsid w:val="4163594E"/>
    <w:rsid w:val="41691F2A"/>
    <w:rsid w:val="4177080D"/>
    <w:rsid w:val="4177381E"/>
    <w:rsid w:val="4182D8D2"/>
    <w:rsid w:val="4183983B"/>
    <w:rsid w:val="418641AD"/>
    <w:rsid w:val="418A7D3C"/>
    <w:rsid w:val="4190F29A"/>
    <w:rsid w:val="41AA75A8"/>
    <w:rsid w:val="41B64604"/>
    <w:rsid w:val="41BEECCF"/>
    <w:rsid w:val="41CA3B7F"/>
    <w:rsid w:val="41E1A12F"/>
    <w:rsid w:val="41E1D473"/>
    <w:rsid w:val="41E551A2"/>
    <w:rsid w:val="41E67E1E"/>
    <w:rsid w:val="41E76D05"/>
    <w:rsid w:val="41F1F634"/>
    <w:rsid w:val="41F4E4EC"/>
    <w:rsid w:val="4205AC29"/>
    <w:rsid w:val="420C1E2D"/>
    <w:rsid w:val="4212E37C"/>
    <w:rsid w:val="421FB41B"/>
    <w:rsid w:val="42247638"/>
    <w:rsid w:val="4227B5F0"/>
    <w:rsid w:val="422E2257"/>
    <w:rsid w:val="4235DAD2"/>
    <w:rsid w:val="4247FA25"/>
    <w:rsid w:val="4261EF96"/>
    <w:rsid w:val="426B68C6"/>
    <w:rsid w:val="42719485"/>
    <w:rsid w:val="42742642"/>
    <w:rsid w:val="428384A2"/>
    <w:rsid w:val="429C9461"/>
    <w:rsid w:val="42B26135"/>
    <w:rsid w:val="42BAE1AF"/>
    <w:rsid w:val="42BDDD4E"/>
    <w:rsid w:val="42D178A6"/>
    <w:rsid w:val="42E6EE71"/>
    <w:rsid w:val="42E9A892"/>
    <w:rsid w:val="42F37D60"/>
    <w:rsid w:val="42FD2F76"/>
    <w:rsid w:val="430D4E21"/>
    <w:rsid w:val="43146B3C"/>
    <w:rsid w:val="431AA0BE"/>
    <w:rsid w:val="4326D53E"/>
    <w:rsid w:val="432A31DA"/>
    <w:rsid w:val="433ED3FE"/>
    <w:rsid w:val="4349A692"/>
    <w:rsid w:val="434B65D0"/>
    <w:rsid w:val="435E8C8C"/>
    <w:rsid w:val="43699885"/>
    <w:rsid w:val="436D67B1"/>
    <w:rsid w:val="438D8951"/>
    <w:rsid w:val="439B903A"/>
    <w:rsid w:val="439C7387"/>
    <w:rsid w:val="43A27230"/>
    <w:rsid w:val="43AC6122"/>
    <w:rsid w:val="43C00BF9"/>
    <w:rsid w:val="43C686EA"/>
    <w:rsid w:val="43D12F2D"/>
    <w:rsid w:val="43D996CA"/>
    <w:rsid w:val="43D9D5B0"/>
    <w:rsid w:val="43DBF989"/>
    <w:rsid w:val="43E341D6"/>
    <w:rsid w:val="43E4EB2E"/>
    <w:rsid w:val="43EB4A71"/>
    <w:rsid w:val="43ED2FD8"/>
    <w:rsid w:val="440AC77A"/>
    <w:rsid w:val="44191CEA"/>
    <w:rsid w:val="44231A0E"/>
    <w:rsid w:val="44430829"/>
    <w:rsid w:val="4460F71D"/>
    <w:rsid w:val="44619088"/>
    <w:rsid w:val="446A0D7D"/>
    <w:rsid w:val="4478A9D8"/>
    <w:rsid w:val="44868F80"/>
    <w:rsid w:val="4488C26E"/>
    <w:rsid w:val="449432E4"/>
    <w:rsid w:val="449DF5D2"/>
    <w:rsid w:val="44A3BEC3"/>
    <w:rsid w:val="44A3F806"/>
    <w:rsid w:val="44A6934E"/>
    <w:rsid w:val="44A7BAFF"/>
    <w:rsid w:val="44A9DD27"/>
    <w:rsid w:val="44AB4219"/>
    <w:rsid w:val="44AD774F"/>
    <w:rsid w:val="44B1AFDB"/>
    <w:rsid w:val="44B338F1"/>
    <w:rsid w:val="44C778E8"/>
    <w:rsid w:val="44D2418C"/>
    <w:rsid w:val="44E2BF19"/>
    <w:rsid w:val="44E9F99B"/>
    <w:rsid w:val="44F9D801"/>
    <w:rsid w:val="450BD969"/>
    <w:rsid w:val="451499E3"/>
    <w:rsid w:val="45240872"/>
    <w:rsid w:val="452FC5DA"/>
    <w:rsid w:val="4533163F"/>
    <w:rsid w:val="453635C2"/>
    <w:rsid w:val="4545F558"/>
    <w:rsid w:val="4557B9CE"/>
    <w:rsid w:val="455D9671"/>
    <w:rsid w:val="455E8B16"/>
    <w:rsid w:val="4568CFEF"/>
    <w:rsid w:val="4572DC1E"/>
    <w:rsid w:val="457D233E"/>
    <w:rsid w:val="459003BA"/>
    <w:rsid w:val="45955866"/>
    <w:rsid w:val="45A03C4D"/>
    <w:rsid w:val="45A1D6EA"/>
    <w:rsid w:val="45A40941"/>
    <w:rsid w:val="45B36F6F"/>
    <w:rsid w:val="45B38EE7"/>
    <w:rsid w:val="45BFB329"/>
    <w:rsid w:val="45C2B5E7"/>
    <w:rsid w:val="45C50779"/>
    <w:rsid w:val="45DC374F"/>
    <w:rsid w:val="45DD118E"/>
    <w:rsid w:val="45DF2EBB"/>
    <w:rsid w:val="45E799CD"/>
    <w:rsid w:val="46021E14"/>
    <w:rsid w:val="4608D74D"/>
    <w:rsid w:val="461714D7"/>
    <w:rsid w:val="462103A4"/>
    <w:rsid w:val="46245EE2"/>
    <w:rsid w:val="462DBFCB"/>
    <w:rsid w:val="4634B8C8"/>
    <w:rsid w:val="4639818B"/>
    <w:rsid w:val="46489B85"/>
    <w:rsid w:val="464D9C1C"/>
    <w:rsid w:val="4654FF0C"/>
    <w:rsid w:val="465B7EC0"/>
    <w:rsid w:val="465D62B0"/>
    <w:rsid w:val="465F8227"/>
    <w:rsid w:val="46681069"/>
    <w:rsid w:val="4669DC89"/>
    <w:rsid w:val="466AF416"/>
    <w:rsid w:val="466EE64E"/>
    <w:rsid w:val="467E1A8E"/>
    <w:rsid w:val="468224B4"/>
    <w:rsid w:val="4698D09D"/>
    <w:rsid w:val="469FFF1B"/>
    <w:rsid w:val="46A87565"/>
    <w:rsid w:val="46AB8980"/>
    <w:rsid w:val="46B0F8DF"/>
    <w:rsid w:val="46B8D0E0"/>
    <w:rsid w:val="46BC8570"/>
    <w:rsid w:val="46C9EE06"/>
    <w:rsid w:val="46D652EB"/>
    <w:rsid w:val="46DBB148"/>
    <w:rsid w:val="46E11E1D"/>
    <w:rsid w:val="46E73DBD"/>
    <w:rsid w:val="46EBC801"/>
    <w:rsid w:val="47038C90"/>
    <w:rsid w:val="470A2CB0"/>
    <w:rsid w:val="470C38FE"/>
    <w:rsid w:val="471AEBFB"/>
    <w:rsid w:val="471F7ADF"/>
    <w:rsid w:val="47216C00"/>
    <w:rsid w:val="4725007E"/>
    <w:rsid w:val="4729D9CA"/>
    <w:rsid w:val="472C87E9"/>
    <w:rsid w:val="4745CC0D"/>
    <w:rsid w:val="474A10AC"/>
    <w:rsid w:val="475E4488"/>
    <w:rsid w:val="4761DECD"/>
    <w:rsid w:val="476685E0"/>
    <w:rsid w:val="4795E61D"/>
    <w:rsid w:val="479F0D75"/>
    <w:rsid w:val="47A3194F"/>
    <w:rsid w:val="47A48520"/>
    <w:rsid w:val="47ADF1F9"/>
    <w:rsid w:val="47BAE811"/>
    <w:rsid w:val="47C2947B"/>
    <w:rsid w:val="47CD7FE1"/>
    <w:rsid w:val="47D5CF91"/>
    <w:rsid w:val="47DCC2F0"/>
    <w:rsid w:val="47E2382D"/>
    <w:rsid w:val="47E576FA"/>
    <w:rsid w:val="47EBBFBC"/>
    <w:rsid w:val="480A229E"/>
    <w:rsid w:val="480B8DD2"/>
    <w:rsid w:val="480D3A7A"/>
    <w:rsid w:val="4810F98D"/>
    <w:rsid w:val="4818AA04"/>
    <w:rsid w:val="4839730F"/>
    <w:rsid w:val="484B0E83"/>
    <w:rsid w:val="4857207A"/>
    <w:rsid w:val="48586050"/>
    <w:rsid w:val="48621191"/>
    <w:rsid w:val="48638385"/>
    <w:rsid w:val="4869366E"/>
    <w:rsid w:val="4872337F"/>
    <w:rsid w:val="48768388"/>
    <w:rsid w:val="48827E4C"/>
    <w:rsid w:val="4883D969"/>
    <w:rsid w:val="48850DCE"/>
    <w:rsid w:val="488A450E"/>
    <w:rsid w:val="488B7E30"/>
    <w:rsid w:val="489800C3"/>
    <w:rsid w:val="489D2EE6"/>
    <w:rsid w:val="48B1BE7B"/>
    <w:rsid w:val="48B6308A"/>
    <w:rsid w:val="48DB42B7"/>
    <w:rsid w:val="48E50ACF"/>
    <w:rsid w:val="48EEA1E8"/>
    <w:rsid w:val="48F21A5B"/>
    <w:rsid w:val="48F9B984"/>
    <w:rsid w:val="48FD6F18"/>
    <w:rsid w:val="48FE0306"/>
    <w:rsid w:val="49024443"/>
    <w:rsid w:val="490BC1BA"/>
    <w:rsid w:val="49181B24"/>
    <w:rsid w:val="4927401F"/>
    <w:rsid w:val="4933DF69"/>
    <w:rsid w:val="49360F31"/>
    <w:rsid w:val="493E1305"/>
    <w:rsid w:val="494DAED1"/>
    <w:rsid w:val="49601682"/>
    <w:rsid w:val="4963FF43"/>
    <w:rsid w:val="497174F3"/>
    <w:rsid w:val="497DF69A"/>
    <w:rsid w:val="4982CDAD"/>
    <w:rsid w:val="498A17BC"/>
    <w:rsid w:val="49906EC3"/>
    <w:rsid w:val="499958AE"/>
    <w:rsid w:val="49A454BB"/>
    <w:rsid w:val="49A62924"/>
    <w:rsid w:val="49AC5C79"/>
    <w:rsid w:val="49B0BFD8"/>
    <w:rsid w:val="49BACFCD"/>
    <w:rsid w:val="49C02A3A"/>
    <w:rsid w:val="49C2727E"/>
    <w:rsid w:val="49CFE146"/>
    <w:rsid w:val="49DD2896"/>
    <w:rsid w:val="49FF1B92"/>
    <w:rsid w:val="4A0BB534"/>
    <w:rsid w:val="4A29C2A0"/>
    <w:rsid w:val="4A470A6B"/>
    <w:rsid w:val="4A4A4D31"/>
    <w:rsid w:val="4A4F8095"/>
    <w:rsid w:val="4A550E9B"/>
    <w:rsid w:val="4A71E81E"/>
    <w:rsid w:val="4A7E67F4"/>
    <w:rsid w:val="4A7F0FE3"/>
    <w:rsid w:val="4A86BC26"/>
    <w:rsid w:val="4A8E96EA"/>
    <w:rsid w:val="4A95EC3D"/>
    <w:rsid w:val="4A9DFF16"/>
    <w:rsid w:val="4AAB4E3C"/>
    <w:rsid w:val="4AB63E21"/>
    <w:rsid w:val="4ABA5888"/>
    <w:rsid w:val="4AC930B8"/>
    <w:rsid w:val="4ACC0353"/>
    <w:rsid w:val="4AE8F389"/>
    <w:rsid w:val="4AEB39C0"/>
    <w:rsid w:val="4AFBD8E9"/>
    <w:rsid w:val="4AFC5FDD"/>
    <w:rsid w:val="4AFF6EDF"/>
    <w:rsid w:val="4B10F27E"/>
    <w:rsid w:val="4B3223FE"/>
    <w:rsid w:val="4B3CB5B0"/>
    <w:rsid w:val="4B49BC27"/>
    <w:rsid w:val="4B4F53D0"/>
    <w:rsid w:val="4B5110B9"/>
    <w:rsid w:val="4B56377B"/>
    <w:rsid w:val="4B621EA8"/>
    <w:rsid w:val="4B6E8E98"/>
    <w:rsid w:val="4B778BDC"/>
    <w:rsid w:val="4B7C3028"/>
    <w:rsid w:val="4B8244B2"/>
    <w:rsid w:val="4B895D6F"/>
    <w:rsid w:val="4B8C3C0E"/>
    <w:rsid w:val="4B92A6B4"/>
    <w:rsid w:val="4BA010A3"/>
    <w:rsid w:val="4BA0AEA1"/>
    <w:rsid w:val="4BA89618"/>
    <w:rsid w:val="4BB27CE8"/>
    <w:rsid w:val="4BBAB252"/>
    <w:rsid w:val="4BC5E88E"/>
    <w:rsid w:val="4BCE95CF"/>
    <w:rsid w:val="4BD149F5"/>
    <w:rsid w:val="4BD1618D"/>
    <w:rsid w:val="4BDE9F2D"/>
    <w:rsid w:val="4BDEF6EB"/>
    <w:rsid w:val="4BE74A46"/>
    <w:rsid w:val="4C1ADB34"/>
    <w:rsid w:val="4C22116E"/>
    <w:rsid w:val="4C38FA6F"/>
    <w:rsid w:val="4C70FDAF"/>
    <w:rsid w:val="4C7F7FD5"/>
    <w:rsid w:val="4C886CF2"/>
    <w:rsid w:val="4C8F0CB7"/>
    <w:rsid w:val="4C906B13"/>
    <w:rsid w:val="4C969BA6"/>
    <w:rsid w:val="4C9AA41A"/>
    <w:rsid w:val="4CA30EDA"/>
    <w:rsid w:val="4CA95965"/>
    <w:rsid w:val="4CB2CA07"/>
    <w:rsid w:val="4CBB0C7C"/>
    <w:rsid w:val="4CBBE087"/>
    <w:rsid w:val="4CBCD60F"/>
    <w:rsid w:val="4CC30DE2"/>
    <w:rsid w:val="4CC49B9B"/>
    <w:rsid w:val="4CD24E43"/>
    <w:rsid w:val="4CD36F3A"/>
    <w:rsid w:val="4CF3D2E1"/>
    <w:rsid w:val="4CFEDA7F"/>
    <w:rsid w:val="4D0A93D4"/>
    <w:rsid w:val="4D11EF7A"/>
    <w:rsid w:val="4D1A24AC"/>
    <w:rsid w:val="4D1BD517"/>
    <w:rsid w:val="4D230B05"/>
    <w:rsid w:val="4D334C1F"/>
    <w:rsid w:val="4D33626C"/>
    <w:rsid w:val="4D36F137"/>
    <w:rsid w:val="4D3E5549"/>
    <w:rsid w:val="4D4368E6"/>
    <w:rsid w:val="4D4E3978"/>
    <w:rsid w:val="4D50C554"/>
    <w:rsid w:val="4D53A982"/>
    <w:rsid w:val="4D574186"/>
    <w:rsid w:val="4D5A47D3"/>
    <w:rsid w:val="4D6AF161"/>
    <w:rsid w:val="4D738CF7"/>
    <w:rsid w:val="4D7E2C37"/>
    <w:rsid w:val="4D906C6E"/>
    <w:rsid w:val="4D93E836"/>
    <w:rsid w:val="4D9CCBF5"/>
    <w:rsid w:val="4DA1220D"/>
    <w:rsid w:val="4DB74033"/>
    <w:rsid w:val="4DC11EFB"/>
    <w:rsid w:val="4DC82E12"/>
    <w:rsid w:val="4DCC0EE4"/>
    <w:rsid w:val="4DE1A310"/>
    <w:rsid w:val="4DED50C0"/>
    <w:rsid w:val="4DF9DA68"/>
    <w:rsid w:val="4E05AC4C"/>
    <w:rsid w:val="4E17B47E"/>
    <w:rsid w:val="4E17E3FD"/>
    <w:rsid w:val="4E21C624"/>
    <w:rsid w:val="4E250995"/>
    <w:rsid w:val="4E33C139"/>
    <w:rsid w:val="4E346B61"/>
    <w:rsid w:val="4E391072"/>
    <w:rsid w:val="4E3BF26C"/>
    <w:rsid w:val="4E3DC06F"/>
    <w:rsid w:val="4E415390"/>
    <w:rsid w:val="4E4C9009"/>
    <w:rsid w:val="4E5827AA"/>
    <w:rsid w:val="4E5AADB7"/>
    <w:rsid w:val="4E6BBA24"/>
    <w:rsid w:val="4E7DDBF0"/>
    <w:rsid w:val="4EA1DE8B"/>
    <w:rsid w:val="4EA31225"/>
    <w:rsid w:val="4EA88F44"/>
    <w:rsid w:val="4EB6D703"/>
    <w:rsid w:val="4EBB4E03"/>
    <w:rsid w:val="4EBC0404"/>
    <w:rsid w:val="4EC49891"/>
    <w:rsid w:val="4EDD60A3"/>
    <w:rsid w:val="4EE49111"/>
    <w:rsid w:val="4EEA2DA9"/>
    <w:rsid w:val="4EEED929"/>
    <w:rsid w:val="4EEFC2AC"/>
    <w:rsid w:val="4F045C4D"/>
    <w:rsid w:val="4F074F98"/>
    <w:rsid w:val="4F08EDE9"/>
    <w:rsid w:val="4F0F9680"/>
    <w:rsid w:val="4F0FBB51"/>
    <w:rsid w:val="4F1862F9"/>
    <w:rsid w:val="4F1C217D"/>
    <w:rsid w:val="4F1ED025"/>
    <w:rsid w:val="4F290036"/>
    <w:rsid w:val="4F33A658"/>
    <w:rsid w:val="4F34E150"/>
    <w:rsid w:val="4F3652C7"/>
    <w:rsid w:val="4F3D9751"/>
    <w:rsid w:val="4F3EFBFD"/>
    <w:rsid w:val="4F55AAA1"/>
    <w:rsid w:val="4F5E8FC9"/>
    <w:rsid w:val="4F60A415"/>
    <w:rsid w:val="4F60AA3E"/>
    <w:rsid w:val="4F67E2B4"/>
    <w:rsid w:val="4F6DE888"/>
    <w:rsid w:val="4F755C4F"/>
    <w:rsid w:val="4F7D913F"/>
    <w:rsid w:val="4F90CC13"/>
    <w:rsid w:val="4F96178A"/>
    <w:rsid w:val="4F9F086B"/>
    <w:rsid w:val="4FA7E164"/>
    <w:rsid w:val="4FAAD754"/>
    <w:rsid w:val="4FBB736E"/>
    <w:rsid w:val="4FBF0BDA"/>
    <w:rsid w:val="4FC1379B"/>
    <w:rsid w:val="4FC1A5D9"/>
    <w:rsid w:val="4FCF03EF"/>
    <w:rsid w:val="4FD7996E"/>
    <w:rsid w:val="4FD82412"/>
    <w:rsid w:val="4FDF8A49"/>
    <w:rsid w:val="4FE2641F"/>
    <w:rsid w:val="4FE88063"/>
    <w:rsid w:val="4FEE0F2D"/>
    <w:rsid w:val="4FF934BA"/>
    <w:rsid w:val="5000952D"/>
    <w:rsid w:val="5007F08C"/>
    <w:rsid w:val="50198C65"/>
    <w:rsid w:val="501A297C"/>
    <w:rsid w:val="502A211A"/>
    <w:rsid w:val="5033FEE3"/>
    <w:rsid w:val="503E75C0"/>
    <w:rsid w:val="50485C3B"/>
    <w:rsid w:val="505C9F9F"/>
    <w:rsid w:val="505FF25A"/>
    <w:rsid w:val="506D1F38"/>
    <w:rsid w:val="50795A16"/>
    <w:rsid w:val="507D36D8"/>
    <w:rsid w:val="507F6FEE"/>
    <w:rsid w:val="50A5FD92"/>
    <w:rsid w:val="50B20480"/>
    <w:rsid w:val="50C3266F"/>
    <w:rsid w:val="50C6B75F"/>
    <w:rsid w:val="50C94354"/>
    <w:rsid w:val="50C9A41C"/>
    <w:rsid w:val="50D121FB"/>
    <w:rsid w:val="50D80269"/>
    <w:rsid w:val="50EA233C"/>
    <w:rsid w:val="50EA51DE"/>
    <w:rsid w:val="50F29F4A"/>
    <w:rsid w:val="50FB632E"/>
    <w:rsid w:val="511BA9E4"/>
    <w:rsid w:val="511F386A"/>
    <w:rsid w:val="51205B85"/>
    <w:rsid w:val="512358EE"/>
    <w:rsid w:val="512C6E80"/>
    <w:rsid w:val="5133B2FC"/>
    <w:rsid w:val="5139DDF9"/>
    <w:rsid w:val="513DEF1B"/>
    <w:rsid w:val="514803C1"/>
    <w:rsid w:val="5149603C"/>
    <w:rsid w:val="514A840C"/>
    <w:rsid w:val="5151B76A"/>
    <w:rsid w:val="515739EC"/>
    <w:rsid w:val="51574005"/>
    <w:rsid w:val="515EF503"/>
    <w:rsid w:val="51619268"/>
    <w:rsid w:val="516B8B34"/>
    <w:rsid w:val="516FF1DF"/>
    <w:rsid w:val="517342FF"/>
    <w:rsid w:val="5174845B"/>
    <w:rsid w:val="517848BF"/>
    <w:rsid w:val="51795EBB"/>
    <w:rsid w:val="51870DB7"/>
    <w:rsid w:val="518F4ECF"/>
    <w:rsid w:val="519036DD"/>
    <w:rsid w:val="5191A1EA"/>
    <w:rsid w:val="5194B4E5"/>
    <w:rsid w:val="5195DFEF"/>
    <w:rsid w:val="519BD41D"/>
    <w:rsid w:val="51B328BE"/>
    <w:rsid w:val="51B53C2A"/>
    <w:rsid w:val="51BA28FE"/>
    <w:rsid w:val="51CCCF4B"/>
    <w:rsid w:val="51CD33B1"/>
    <w:rsid w:val="51D645D2"/>
    <w:rsid w:val="51DB45ED"/>
    <w:rsid w:val="51DE4D73"/>
    <w:rsid w:val="51DF9880"/>
    <w:rsid w:val="51E60C6B"/>
    <w:rsid w:val="51E62B8C"/>
    <w:rsid w:val="51EBC3E0"/>
    <w:rsid w:val="52019433"/>
    <w:rsid w:val="52157F26"/>
    <w:rsid w:val="52163812"/>
    <w:rsid w:val="5216BE0A"/>
    <w:rsid w:val="522821D3"/>
    <w:rsid w:val="52297EF0"/>
    <w:rsid w:val="522FD291"/>
    <w:rsid w:val="525427C4"/>
    <w:rsid w:val="52548EFB"/>
    <w:rsid w:val="5257136B"/>
    <w:rsid w:val="525CA324"/>
    <w:rsid w:val="5261D793"/>
    <w:rsid w:val="5281834E"/>
    <w:rsid w:val="5288165A"/>
    <w:rsid w:val="528A66D8"/>
    <w:rsid w:val="528DCDC8"/>
    <w:rsid w:val="52971A2A"/>
    <w:rsid w:val="5297F217"/>
    <w:rsid w:val="52A37863"/>
    <w:rsid w:val="52A76C3A"/>
    <w:rsid w:val="52AB3A85"/>
    <w:rsid w:val="52B60A9E"/>
    <w:rsid w:val="52BA9126"/>
    <w:rsid w:val="52C649B3"/>
    <w:rsid w:val="52D9FC6D"/>
    <w:rsid w:val="52DC994F"/>
    <w:rsid w:val="53084D38"/>
    <w:rsid w:val="5312BC44"/>
    <w:rsid w:val="5323D889"/>
    <w:rsid w:val="532DBDF1"/>
    <w:rsid w:val="53492674"/>
    <w:rsid w:val="53527DFB"/>
    <w:rsid w:val="53604310"/>
    <w:rsid w:val="536BA21B"/>
    <w:rsid w:val="536ED7CA"/>
    <w:rsid w:val="537D4C01"/>
    <w:rsid w:val="5380464D"/>
    <w:rsid w:val="53899A25"/>
    <w:rsid w:val="5392269C"/>
    <w:rsid w:val="5397FDA1"/>
    <w:rsid w:val="53B07B23"/>
    <w:rsid w:val="53B94528"/>
    <w:rsid w:val="53C0AFD6"/>
    <w:rsid w:val="53D562BC"/>
    <w:rsid w:val="53E53EBA"/>
    <w:rsid w:val="53F7ECC5"/>
    <w:rsid w:val="53FB0FEF"/>
    <w:rsid w:val="53FEEECB"/>
    <w:rsid w:val="5413CE87"/>
    <w:rsid w:val="54230E9C"/>
    <w:rsid w:val="542321EE"/>
    <w:rsid w:val="542836D8"/>
    <w:rsid w:val="5434CF68"/>
    <w:rsid w:val="543AE49C"/>
    <w:rsid w:val="5461EA1C"/>
    <w:rsid w:val="54673C70"/>
    <w:rsid w:val="5477B9C5"/>
    <w:rsid w:val="548308D5"/>
    <w:rsid w:val="548A085C"/>
    <w:rsid w:val="54996A48"/>
    <w:rsid w:val="54A88704"/>
    <w:rsid w:val="54C4967C"/>
    <w:rsid w:val="54C77942"/>
    <w:rsid w:val="54D0C3ED"/>
    <w:rsid w:val="54DAD23D"/>
    <w:rsid w:val="54E08763"/>
    <w:rsid w:val="54E815CB"/>
    <w:rsid w:val="54E8AE8F"/>
    <w:rsid w:val="54F34896"/>
    <w:rsid w:val="54FAD555"/>
    <w:rsid w:val="55073FB7"/>
    <w:rsid w:val="550F4EDE"/>
    <w:rsid w:val="5512C20A"/>
    <w:rsid w:val="551F9C8C"/>
    <w:rsid w:val="55219167"/>
    <w:rsid w:val="55294AB7"/>
    <w:rsid w:val="55294FDC"/>
    <w:rsid w:val="5529B1C8"/>
    <w:rsid w:val="552B872A"/>
    <w:rsid w:val="55319FCD"/>
    <w:rsid w:val="5540D2C7"/>
    <w:rsid w:val="554EBFD1"/>
    <w:rsid w:val="555113B4"/>
    <w:rsid w:val="55570915"/>
    <w:rsid w:val="5558308D"/>
    <w:rsid w:val="555A4DA9"/>
    <w:rsid w:val="555AA5DA"/>
    <w:rsid w:val="55754AA7"/>
    <w:rsid w:val="55865D08"/>
    <w:rsid w:val="558989C0"/>
    <w:rsid w:val="558BFA98"/>
    <w:rsid w:val="558C6841"/>
    <w:rsid w:val="5591A769"/>
    <w:rsid w:val="55B5F644"/>
    <w:rsid w:val="55D19D92"/>
    <w:rsid w:val="55D33600"/>
    <w:rsid w:val="55D5570B"/>
    <w:rsid w:val="55E159F3"/>
    <w:rsid w:val="55E3BBE3"/>
    <w:rsid w:val="55EA770B"/>
    <w:rsid w:val="55F78C72"/>
    <w:rsid w:val="55FA78E1"/>
    <w:rsid w:val="55FCC384"/>
    <w:rsid w:val="560068CE"/>
    <w:rsid w:val="56040476"/>
    <w:rsid w:val="560722E6"/>
    <w:rsid w:val="560F03D5"/>
    <w:rsid w:val="56104417"/>
    <w:rsid w:val="5619AA5B"/>
    <w:rsid w:val="56251C60"/>
    <w:rsid w:val="56315DE3"/>
    <w:rsid w:val="5631A9C7"/>
    <w:rsid w:val="563AB016"/>
    <w:rsid w:val="564641FA"/>
    <w:rsid w:val="564AEDF9"/>
    <w:rsid w:val="56629F0C"/>
    <w:rsid w:val="56648C2C"/>
    <w:rsid w:val="566620C9"/>
    <w:rsid w:val="566F98C6"/>
    <w:rsid w:val="567228FF"/>
    <w:rsid w:val="567B4627"/>
    <w:rsid w:val="567DD4BD"/>
    <w:rsid w:val="5693B733"/>
    <w:rsid w:val="5697F106"/>
    <w:rsid w:val="569B2170"/>
    <w:rsid w:val="569CC1F0"/>
    <w:rsid w:val="56A2B8C1"/>
    <w:rsid w:val="56A5E832"/>
    <w:rsid w:val="56AD2B7E"/>
    <w:rsid w:val="56B60E07"/>
    <w:rsid w:val="56C56954"/>
    <w:rsid w:val="56CD2F64"/>
    <w:rsid w:val="56D6C402"/>
    <w:rsid w:val="56EA5003"/>
    <w:rsid w:val="56F0634B"/>
    <w:rsid w:val="56F52F53"/>
    <w:rsid w:val="57001C32"/>
    <w:rsid w:val="5701FE1B"/>
    <w:rsid w:val="57039650"/>
    <w:rsid w:val="570F0EE5"/>
    <w:rsid w:val="571AAC1A"/>
    <w:rsid w:val="5744E5D1"/>
    <w:rsid w:val="57484B6C"/>
    <w:rsid w:val="575951A7"/>
    <w:rsid w:val="57626646"/>
    <w:rsid w:val="57634A21"/>
    <w:rsid w:val="5764A132"/>
    <w:rsid w:val="577B0713"/>
    <w:rsid w:val="578D4A73"/>
    <w:rsid w:val="579E38AF"/>
    <w:rsid w:val="57A621A0"/>
    <w:rsid w:val="57B17559"/>
    <w:rsid w:val="57B37DE2"/>
    <w:rsid w:val="57CC3B41"/>
    <w:rsid w:val="57EE9BF2"/>
    <w:rsid w:val="57FF09E4"/>
    <w:rsid w:val="5800D8C9"/>
    <w:rsid w:val="58105928"/>
    <w:rsid w:val="5811CBF1"/>
    <w:rsid w:val="581B30A3"/>
    <w:rsid w:val="58245BDF"/>
    <w:rsid w:val="58275A16"/>
    <w:rsid w:val="5829A32B"/>
    <w:rsid w:val="582B58BD"/>
    <w:rsid w:val="5834206A"/>
    <w:rsid w:val="58367E91"/>
    <w:rsid w:val="583A0085"/>
    <w:rsid w:val="583F241D"/>
    <w:rsid w:val="583FB9A3"/>
    <w:rsid w:val="58404367"/>
    <w:rsid w:val="584205B0"/>
    <w:rsid w:val="58453D84"/>
    <w:rsid w:val="5846FC12"/>
    <w:rsid w:val="584D5F91"/>
    <w:rsid w:val="585698AF"/>
    <w:rsid w:val="585B501C"/>
    <w:rsid w:val="585DC277"/>
    <w:rsid w:val="585F3331"/>
    <w:rsid w:val="5863AFB3"/>
    <w:rsid w:val="587866EA"/>
    <w:rsid w:val="587C0D24"/>
    <w:rsid w:val="58827C83"/>
    <w:rsid w:val="5884FBB4"/>
    <w:rsid w:val="58894D48"/>
    <w:rsid w:val="588BC8C2"/>
    <w:rsid w:val="58954660"/>
    <w:rsid w:val="58A70B20"/>
    <w:rsid w:val="58AADCFC"/>
    <w:rsid w:val="58B35926"/>
    <w:rsid w:val="58C85B85"/>
    <w:rsid w:val="58CEC715"/>
    <w:rsid w:val="58DF3E32"/>
    <w:rsid w:val="58E020D7"/>
    <w:rsid w:val="58EE0A82"/>
    <w:rsid w:val="58FFF06C"/>
    <w:rsid w:val="5900D6AF"/>
    <w:rsid w:val="5901426E"/>
    <w:rsid w:val="5916EE82"/>
    <w:rsid w:val="591A6642"/>
    <w:rsid w:val="59206653"/>
    <w:rsid w:val="5924C857"/>
    <w:rsid w:val="592FE55D"/>
    <w:rsid w:val="593B566D"/>
    <w:rsid w:val="593FAEBB"/>
    <w:rsid w:val="594EBB98"/>
    <w:rsid w:val="594FEA70"/>
    <w:rsid w:val="596C256B"/>
    <w:rsid w:val="596F23A7"/>
    <w:rsid w:val="5971E55F"/>
    <w:rsid w:val="5977492B"/>
    <w:rsid w:val="598988CD"/>
    <w:rsid w:val="5991D919"/>
    <w:rsid w:val="599DD62F"/>
    <w:rsid w:val="59A7152F"/>
    <w:rsid w:val="59B2D75E"/>
    <w:rsid w:val="59BA1CE3"/>
    <w:rsid w:val="59CD6A7D"/>
    <w:rsid w:val="59DE14F4"/>
    <w:rsid w:val="59DF73BB"/>
    <w:rsid w:val="59E47662"/>
    <w:rsid w:val="59E490D9"/>
    <w:rsid w:val="59E64DAB"/>
    <w:rsid w:val="59FDE14F"/>
    <w:rsid w:val="5A0329E6"/>
    <w:rsid w:val="5A04C2AC"/>
    <w:rsid w:val="5A19BFA5"/>
    <w:rsid w:val="5A2A028E"/>
    <w:rsid w:val="5A2DC0B8"/>
    <w:rsid w:val="5A34D095"/>
    <w:rsid w:val="5A3F1021"/>
    <w:rsid w:val="5A41CCC3"/>
    <w:rsid w:val="5A431C18"/>
    <w:rsid w:val="5A52E77E"/>
    <w:rsid w:val="5A5C4158"/>
    <w:rsid w:val="5A618737"/>
    <w:rsid w:val="5A6379C3"/>
    <w:rsid w:val="5A7E4A3D"/>
    <w:rsid w:val="5A7F8DD4"/>
    <w:rsid w:val="5A83B87A"/>
    <w:rsid w:val="5A9756E0"/>
    <w:rsid w:val="5AA480FD"/>
    <w:rsid w:val="5AAE88F3"/>
    <w:rsid w:val="5AB12F6B"/>
    <w:rsid w:val="5AB3B1DD"/>
    <w:rsid w:val="5AB63B4F"/>
    <w:rsid w:val="5ABB69C8"/>
    <w:rsid w:val="5ABC9B75"/>
    <w:rsid w:val="5ACAFD4B"/>
    <w:rsid w:val="5ACD012D"/>
    <w:rsid w:val="5AD84AF5"/>
    <w:rsid w:val="5AD91499"/>
    <w:rsid w:val="5ADA072F"/>
    <w:rsid w:val="5AE092EC"/>
    <w:rsid w:val="5AE374E5"/>
    <w:rsid w:val="5AE3B869"/>
    <w:rsid w:val="5AF13667"/>
    <w:rsid w:val="5AF66AAF"/>
    <w:rsid w:val="5AFC98A0"/>
    <w:rsid w:val="5B036867"/>
    <w:rsid w:val="5B0929A0"/>
    <w:rsid w:val="5B0A2FF1"/>
    <w:rsid w:val="5B116EC9"/>
    <w:rsid w:val="5B2083DA"/>
    <w:rsid w:val="5B236ACD"/>
    <w:rsid w:val="5B26FF1F"/>
    <w:rsid w:val="5B29D062"/>
    <w:rsid w:val="5B305E4C"/>
    <w:rsid w:val="5B3910BF"/>
    <w:rsid w:val="5B3ADA35"/>
    <w:rsid w:val="5B4255EA"/>
    <w:rsid w:val="5B4BE869"/>
    <w:rsid w:val="5B4F6CAB"/>
    <w:rsid w:val="5B56A230"/>
    <w:rsid w:val="5B63C013"/>
    <w:rsid w:val="5B6773A6"/>
    <w:rsid w:val="5B6B2495"/>
    <w:rsid w:val="5B6C96D4"/>
    <w:rsid w:val="5B6D24BE"/>
    <w:rsid w:val="5B70AA1C"/>
    <w:rsid w:val="5B7475C0"/>
    <w:rsid w:val="5B74B495"/>
    <w:rsid w:val="5B7B7504"/>
    <w:rsid w:val="5B8AB6A8"/>
    <w:rsid w:val="5B8D8EC5"/>
    <w:rsid w:val="5B96CEC0"/>
    <w:rsid w:val="5B9BA0F3"/>
    <w:rsid w:val="5BA2EC7C"/>
    <w:rsid w:val="5BA3138A"/>
    <w:rsid w:val="5BA4DDB3"/>
    <w:rsid w:val="5BABA3E9"/>
    <w:rsid w:val="5BB4171B"/>
    <w:rsid w:val="5BB5CAAE"/>
    <w:rsid w:val="5BB9BF63"/>
    <w:rsid w:val="5BBAE810"/>
    <w:rsid w:val="5BBBB303"/>
    <w:rsid w:val="5BC92D33"/>
    <w:rsid w:val="5BD53C8F"/>
    <w:rsid w:val="5BD87B07"/>
    <w:rsid w:val="5BE87E54"/>
    <w:rsid w:val="5BED1C91"/>
    <w:rsid w:val="5BFB4F80"/>
    <w:rsid w:val="5C0693CC"/>
    <w:rsid w:val="5C21399F"/>
    <w:rsid w:val="5C2630AB"/>
    <w:rsid w:val="5C2A221D"/>
    <w:rsid w:val="5C39A2EC"/>
    <w:rsid w:val="5C3F9D88"/>
    <w:rsid w:val="5C5A9EF9"/>
    <w:rsid w:val="5C67ADF4"/>
    <w:rsid w:val="5C6AD4E7"/>
    <w:rsid w:val="5C6E788A"/>
    <w:rsid w:val="5C744971"/>
    <w:rsid w:val="5C77ABAA"/>
    <w:rsid w:val="5C808463"/>
    <w:rsid w:val="5C81152A"/>
    <w:rsid w:val="5C8D4E3A"/>
    <w:rsid w:val="5C970683"/>
    <w:rsid w:val="5C9EBF43"/>
    <w:rsid w:val="5CA608B7"/>
    <w:rsid w:val="5CA6E614"/>
    <w:rsid w:val="5CAE4335"/>
    <w:rsid w:val="5CBC8D50"/>
    <w:rsid w:val="5CBE3922"/>
    <w:rsid w:val="5CBE7413"/>
    <w:rsid w:val="5CC7AC8B"/>
    <w:rsid w:val="5CD5C042"/>
    <w:rsid w:val="5CDCAFBE"/>
    <w:rsid w:val="5CE17183"/>
    <w:rsid w:val="5CEB66E2"/>
    <w:rsid w:val="5CEC2473"/>
    <w:rsid w:val="5CEDEE93"/>
    <w:rsid w:val="5CEECBB6"/>
    <w:rsid w:val="5CF63818"/>
    <w:rsid w:val="5CF8DF8F"/>
    <w:rsid w:val="5CFD005D"/>
    <w:rsid w:val="5CFECA2C"/>
    <w:rsid w:val="5D036141"/>
    <w:rsid w:val="5D03965B"/>
    <w:rsid w:val="5D081D78"/>
    <w:rsid w:val="5D146180"/>
    <w:rsid w:val="5D1A80F8"/>
    <w:rsid w:val="5D1E0146"/>
    <w:rsid w:val="5D1F57C8"/>
    <w:rsid w:val="5D293DBD"/>
    <w:rsid w:val="5D35E563"/>
    <w:rsid w:val="5D44D702"/>
    <w:rsid w:val="5D519648"/>
    <w:rsid w:val="5D751A00"/>
    <w:rsid w:val="5D7981B4"/>
    <w:rsid w:val="5D825CFB"/>
    <w:rsid w:val="5D8A417E"/>
    <w:rsid w:val="5D8A8147"/>
    <w:rsid w:val="5D953189"/>
    <w:rsid w:val="5D993001"/>
    <w:rsid w:val="5DB16509"/>
    <w:rsid w:val="5DB9CBE3"/>
    <w:rsid w:val="5DBB1F63"/>
    <w:rsid w:val="5DC80159"/>
    <w:rsid w:val="5DCF868C"/>
    <w:rsid w:val="5DD0B768"/>
    <w:rsid w:val="5DD3B37A"/>
    <w:rsid w:val="5DD9A401"/>
    <w:rsid w:val="5DDF0618"/>
    <w:rsid w:val="5DF33E50"/>
    <w:rsid w:val="5E061BE1"/>
    <w:rsid w:val="5E100D27"/>
    <w:rsid w:val="5E12F817"/>
    <w:rsid w:val="5E19B1CB"/>
    <w:rsid w:val="5E1A9441"/>
    <w:rsid w:val="5E1C1974"/>
    <w:rsid w:val="5E1CC438"/>
    <w:rsid w:val="5E27C10A"/>
    <w:rsid w:val="5E283BE9"/>
    <w:rsid w:val="5E3ADB34"/>
    <w:rsid w:val="5E3E9E2E"/>
    <w:rsid w:val="5E44EC62"/>
    <w:rsid w:val="5E55CB11"/>
    <w:rsid w:val="5E6101DD"/>
    <w:rsid w:val="5E688A48"/>
    <w:rsid w:val="5E69940A"/>
    <w:rsid w:val="5E69AE67"/>
    <w:rsid w:val="5E719CF9"/>
    <w:rsid w:val="5E7F249E"/>
    <w:rsid w:val="5E812333"/>
    <w:rsid w:val="5E8B13F9"/>
    <w:rsid w:val="5E8F3D4A"/>
    <w:rsid w:val="5E93990B"/>
    <w:rsid w:val="5E9F35AA"/>
    <w:rsid w:val="5EA8E517"/>
    <w:rsid w:val="5EAB97FA"/>
    <w:rsid w:val="5EBABAD5"/>
    <w:rsid w:val="5EBD9D1B"/>
    <w:rsid w:val="5EBF0106"/>
    <w:rsid w:val="5EC18D61"/>
    <w:rsid w:val="5EDEBC3E"/>
    <w:rsid w:val="5EDF0D9B"/>
    <w:rsid w:val="5EE3D72D"/>
    <w:rsid w:val="5EE7B42E"/>
    <w:rsid w:val="5EF5A27C"/>
    <w:rsid w:val="5F089F22"/>
    <w:rsid w:val="5F0B7FEF"/>
    <w:rsid w:val="5F102CAD"/>
    <w:rsid w:val="5F14A9E6"/>
    <w:rsid w:val="5F1678CA"/>
    <w:rsid w:val="5F18DD74"/>
    <w:rsid w:val="5F1ACD43"/>
    <w:rsid w:val="5F1CA205"/>
    <w:rsid w:val="5F38ADC9"/>
    <w:rsid w:val="5F39DACD"/>
    <w:rsid w:val="5F67E6B5"/>
    <w:rsid w:val="5F6D9BF1"/>
    <w:rsid w:val="5F738493"/>
    <w:rsid w:val="5F741CA6"/>
    <w:rsid w:val="5F774F41"/>
    <w:rsid w:val="5F7C6E12"/>
    <w:rsid w:val="5F833E46"/>
    <w:rsid w:val="5F8B5989"/>
    <w:rsid w:val="5F8E6D41"/>
    <w:rsid w:val="5F96C8BD"/>
    <w:rsid w:val="5FA48FF3"/>
    <w:rsid w:val="5FA4FAE3"/>
    <w:rsid w:val="5FAE86A1"/>
    <w:rsid w:val="5FB47208"/>
    <w:rsid w:val="5FB6FCF3"/>
    <w:rsid w:val="5FB99D6D"/>
    <w:rsid w:val="5FCA4E00"/>
    <w:rsid w:val="5FD3E5A2"/>
    <w:rsid w:val="5FDC48D7"/>
    <w:rsid w:val="5FE1FDFC"/>
    <w:rsid w:val="5FE6EB57"/>
    <w:rsid w:val="5FE90CBD"/>
    <w:rsid w:val="5FF91F53"/>
    <w:rsid w:val="5FF98B2E"/>
    <w:rsid w:val="5FFD0EB1"/>
    <w:rsid w:val="5FFD62F0"/>
    <w:rsid w:val="5FFDE0C4"/>
    <w:rsid w:val="600763E7"/>
    <w:rsid w:val="600C4501"/>
    <w:rsid w:val="600E0FC4"/>
    <w:rsid w:val="601528FA"/>
    <w:rsid w:val="6017DC1F"/>
    <w:rsid w:val="6020D1B3"/>
    <w:rsid w:val="6026A36A"/>
    <w:rsid w:val="604AC207"/>
    <w:rsid w:val="604DC515"/>
    <w:rsid w:val="60523E32"/>
    <w:rsid w:val="60560F21"/>
    <w:rsid w:val="60637AB2"/>
    <w:rsid w:val="60868776"/>
    <w:rsid w:val="6090BD61"/>
    <w:rsid w:val="609B430E"/>
    <w:rsid w:val="60AEC445"/>
    <w:rsid w:val="60AFADD2"/>
    <w:rsid w:val="60B79F33"/>
    <w:rsid w:val="60C454ED"/>
    <w:rsid w:val="60CF130C"/>
    <w:rsid w:val="60D19F62"/>
    <w:rsid w:val="60DD17BD"/>
    <w:rsid w:val="60E7BB8B"/>
    <w:rsid w:val="60F73005"/>
    <w:rsid w:val="60F97317"/>
    <w:rsid w:val="60FCBE45"/>
    <w:rsid w:val="6103EB30"/>
    <w:rsid w:val="6104DF32"/>
    <w:rsid w:val="6105B4A2"/>
    <w:rsid w:val="610D93FF"/>
    <w:rsid w:val="611DAF57"/>
    <w:rsid w:val="61209C74"/>
    <w:rsid w:val="6127F8C1"/>
    <w:rsid w:val="61337308"/>
    <w:rsid w:val="6134CD1A"/>
    <w:rsid w:val="613C7F4A"/>
    <w:rsid w:val="61416EC7"/>
    <w:rsid w:val="61454DB6"/>
    <w:rsid w:val="6147D26D"/>
    <w:rsid w:val="614A3758"/>
    <w:rsid w:val="614F0EC9"/>
    <w:rsid w:val="615A5427"/>
    <w:rsid w:val="615B7670"/>
    <w:rsid w:val="615D0E11"/>
    <w:rsid w:val="615E01F2"/>
    <w:rsid w:val="616239DF"/>
    <w:rsid w:val="616532D8"/>
    <w:rsid w:val="6166A805"/>
    <w:rsid w:val="6167E6D2"/>
    <w:rsid w:val="616AA32D"/>
    <w:rsid w:val="61726B11"/>
    <w:rsid w:val="61744004"/>
    <w:rsid w:val="6198084A"/>
    <w:rsid w:val="619D48BA"/>
    <w:rsid w:val="619D793B"/>
    <w:rsid w:val="61ACB179"/>
    <w:rsid w:val="61C059D2"/>
    <w:rsid w:val="61C128A6"/>
    <w:rsid w:val="61CAEDE8"/>
    <w:rsid w:val="61CB3C96"/>
    <w:rsid w:val="61D3FF49"/>
    <w:rsid w:val="61D90AFF"/>
    <w:rsid w:val="61EBD248"/>
    <w:rsid w:val="61FA145E"/>
    <w:rsid w:val="620ED0E7"/>
    <w:rsid w:val="621037B4"/>
    <w:rsid w:val="621CF97F"/>
    <w:rsid w:val="6221FE1D"/>
    <w:rsid w:val="622EF451"/>
    <w:rsid w:val="622F0C95"/>
    <w:rsid w:val="6230DF6D"/>
    <w:rsid w:val="6233A5F4"/>
    <w:rsid w:val="623611F3"/>
    <w:rsid w:val="6237E95B"/>
    <w:rsid w:val="623E43A1"/>
    <w:rsid w:val="62461421"/>
    <w:rsid w:val="6248175B"/>
    <w:rsid w:val="624F8BE2"/>
    <w:rsid w:val="6255683A"/>
    <w:rsid w:val="625AED21"/>
    <w:rsid w:val="62655326"/>
    <w:rsid w:val="627A725A"/>
    <w:rsid w:val="6284ADAD"/>
    <w:rsid w:val="62A80ADC"/>
    <w:rsid w:val="62AE64CF"/>
    <w:rsid w:val="62CA1664"/>
    <w:rsid w:val="62CEA35C"/>
    <w:rsid w:val="62D6F03E"/>
    <w:rsid w:val="62DB8C4E"/>
    <w:rsid w:val="62F1F5A1"/>
    <w:rsid w:val="63078CDE"/>
    <w:rsid w:val="63103DF7"/>
    <w:rsid w:val="63199074"/>
    <w:rsid w:val="632199AF"/>
    <w:rsid w:val="63381BCF"/>
    <w:rsid w:val="633A1138"/>
    <w:rsid w:val="633EE0C6"/>
    <w:rsid w:val="633FE446"/>
    <w:rsid w:val="63472A41"/>
    <w:rsid w:val="6348B25A"/>
    <w:rsid w:val="634D185A"/>
    <w:rsid w:val="6350E4E5"/>
    <w:rsid w:val="6355255B"/>
    <w:rsid w:val="636E3195"/>
    <w:rsid w:val="636F4909"/>
    <w:rsid w:val="63774C0B"/>
    <w:rsid w:val="6383DC42"/>
    <w:rsid w:val="63848362"/>
    <w:rsid w:val="6389FA96"/>
    <w:rsid w:val="63A06C61"/>
    <w:rsid w:val="63AF6F7C"/>
    <w:rsid w:val="63B57B62"/>
    <w:rsid w:val="63C1E3C0"/>
    <w:rsid w:val="63CCC269"/>
    <w:rsid w:val="63CF583B"/>
    <w:rsid w:val="63D38FA9"/>
    <w:rsid w:val="63E184FA"/>
    <w:rsid w:val="63E3B525"/>
    <w:rsid w:val="63EA53C6"/>
    <w:rsid w:val="63F5550B"/>
    <w:rsid w:val="63FA6E24"/>
    <w:rsid w:val="63FA6ECD"/>
    <w:rsid w:val="63FD4A84"/>
    <w:rsid w:val="64019BEE"/>
    <w:rsid w:val="6409F80B"/>
    <w:rsid w:val="640B1F54"/>
    <w:rsid w:val="6418E11A"/>
    <w:rsid w:val="641A92EF"/>
    <w:rsid w:val="642234D7"/>
    <w:rsid w:val="643067B6"/>
    <w:rsid w:val="643F3229"/>
    <w:rsid w:val="643FFF69"/>
    <w:rsid w:val="644161FE"/>
    <w:rsid w:val="64456AE1"/>
    <w:rsid w:val="6453B785"/>
    <w:rsid w:val="6468408B"/>
    <w:rsid w:val="64745077"/>
    <w:rsid w:val="64782730"/>
    <w:rsid w:val="647976C6"/>
    <w:rsid w:val="6484ED37"/>
    <w:rsid w:val="64856BCF"/>
    <w:rsid w:val="6489D0E1"/>
    <w:rsid w:val="6493CD7C"/>
    <w:rsid w:val="64B26799"/>
    <w:rsid w:val="64B3F1E4"/>
    <w:rsid w:val="64B43FB5"/>
    <w:rsid w:val="64D0B411"/>
    <w:rsid w:val="64D7C163"/>
    <w:rsid w:val="64DAB632"/>
    <w:rsid w:val="64E0554A"/>
    <w:rsid w:val="64E8B852"/>
    <w:rsid w:val="64EF6B29"/>
    <w:rsid w:val="64F80944"/>
    <w:rsid w:val="64FAB1F2"/>
    <w:rsid w:val="64FB2041"/>
    <w:rsid w:val="64FFD6CA"/>
    <w:rsid w:val="65096D63"/>
    <w:rsid w:val="650C36DD"/>
    <w:rsid w:val="651800DB"/>
    <w:rsid w:val="651FCC81"/>
    <w:rsid w:val="65213717"/>
    <w:rsid w:val="65217801"/>
    <w:rsid w:val="65218483"/>
    <w:rsid w:val="6524D314"/>
    <w:rsid w:val="652C9B74"/>
    <w:rsid w:val="652CC26B"/>
    <w:rsid w:val="653B3332"/>
    <w:rsid w:val="653CEBC9"/>
    <w:rsid w:val="6541762F"/>
    <w:rsid w:val="6545BB64"/>
    <w:rsid w:val="654C7F6F"/>
    <w:rsid w:val="655563C0"/>
    <w:rsid w:val="65654FEC"/>
    <w:rsid w:val="65695E4D"/>
    <w:rsid w:val="656FCFE9"/>
    <w:rsid w:val="657091C0"/>
    <w:rsid w:val="6570D9F9"/>
    <w:rsid w:val="65763493"/>
    <w:rsid w:val="657F77E4"/>
    <w:rsid w:val="658D3637"/>
    <w:rsid w:val="659B1E7A"/>
    <w:rsid w:val="659C4B41"/>
    <w:rsid w:val="65A73C1F"/>
    <w:rsid w:val="65B73DDB"/>
    <w:rsid w:val="65B96872"/>
    <w:rsid w:val="65BD088C"/>
    <w:rsid w:val="65C02F8E"/>
    <w:rsid w:val="65C62B45"/>
    <w:rsid w:val="65CBA291"/>
    <w:rsid w:val="65CEDA5C"/>
    <w:rsid w:val="65DA433E"/>
    <w:rsid w:val="65DF559F"/>
    <w:rsid w:val="65E6F877"/>
    <w:rsid w:val="65E7F368"/>
    <w:rsid w:val="65F039DB"/>
    <w:rsid w:val="65F59E3B"/>
    <w:rsid w:val="65F8AE4D"/>
    <w:rsid w:val="65FAC627"/>
    <w:rsid w:val="66053CD2"/>
    <w:rsid w:val="6609A56E"/>
    <w:rsid w:val="660D2551"/>
    <w:rsid w:val="661333EC"/>
    <w:rsid w:val="66332FB3"/>
    <w:rsid w:val="6643C264"/>
    <w:rsid w:val="664425F5"/>
    <w:rsid w:val="664A978C"/>
    <w:rsid w:val="664B3B0A"/>
    <w:rsid w:val="66527E65"/>
    <w:rsid w:val="6656C3C9"/>
    <w:rsid w:val="6656C7B1"/>
    <w:rsid w:val="66633468"/>
    <w:rsid w:val="6671B3BB"/>
    <w:rsid w:val="66732C12"/>
    <w:rsid w:val="667A320C"/>
    <w:rsid w:val="667A92D2"/>
    <w:rsid w:val="667D4017"/>
    <w:rsid w:val="667F569C"/>
    <w:rsid w:val="668060FC"/>
    <w:rsid w:val="668A6D69"/>
    <w:rsid w:val="6690BD1B"/>
    <w:rsid w:val="6690F140"/>
    <w:rsid w:val="66956EA1"/>
    <w:rsid w:val="669D9643"/>
    <w:rsid w:val="66B3E6D6"/>
    <w:rsid w:val="66B9023A"/>
    <w:rsid w:val="66C51DE0"/>
    <w:rsid w:val="66CAF82A"/>
    <w:rsid w:val="66E82F20"/>
    <w:rsid w:val="66F1896D"/>
    <w:rsid w:val="66F200C4"/>
    <w:rsid w:val="66F8D723"/>
    <w:rsid w:val="66FFBD4E"/>
    <w:rsid w:val="670BA3A5"/>
    <w:rsid w:val="67117076"/>
    <w:rsid w:val="673D311F"/>
    <w:rsid w:val="673E8BA8"/>
    <w:rsid w:val="67433D39"/>
    <w:rsid w:val="6753133D"/>
    <w:rsid w:val="675B1277"/>
    <w:rsid w:val="675E0762"/>
    <w:rsid w:val="6776BC77"/>
    <w:rsid w:val="67816BA7"/>
    <w:rsid w:val="67834A99"/>
    <w:rsid w:val="678B0491"/>
    <w:rsid w:val="679DCA68"/>
    <w:rsid w:val="67A4449D"/>
    <w:rsid w:val="67AE5CFC"/>
    <w:rsid w:val="67BB521A"/>
    <w:rsid w:val="67C39287"/>
    <w:rsid w:val="67C7445D"/>
    <w:rsid w:val="67D3FE8A"/>
    <w:rsid w:val="67DAF024"/>
    <w:rsid w:val="67DF7143"/>
    <w:rsid w:val="67E1F359"/>
    <w:rsid w:val="67ED955E"/>
    <w:rsid w:val="67F0540F"/>
    <w:rsid w:val="67FEA907"/>
    <w:rsid w:val="68041512"/>
    <w:rsid w:val="680A9D91"/>
    <w:rsid w:val="681A7AA7"/>
    <w:rsid w:val="681AD2DF"/>
    <w:rsid w:val="681B2F1E"/>
    <w:rsid w:val="682CEF63"/>
    <w:rsid w:val="682F0156"/>
    <w:rsid w:val="68395231"/>
    <w:rsid w:val="6841657E"/>
    <w:rsid w:val="6843712F"/>
    <w:rsid w:val="685AF6B5"/>
    <w:rsid w:val="685E7825"/>
    <w:rsid w:val="686AD1C0"/>
    <w:rsid w:val="686B4AD5"/>
    <w:rsid w:val="687DF95F"/>
    <w:rsid w:val="688333A7"/>
    <w:rsid w:val="6885A369"/>
    <w:rsid w:val="6885DC4D"/>
    <w:rsid w:val="68892172"/>
    <w:rsid w:val="688EA810"/>
    <w:rsid w:val="689AB375"/>
    <w:rsid w:val="689CC8CB"/>
    <w:rsid w:val="68A0738B"/>
    <w:rsid w:val="68C2ACE8"/>
    <w:rsid w:val="68D6DC7B"/>
    <w:rsid w:val="68DCD003"/>
    <w:rsid w:val="68DF9A20"/>
    <w:rsid w:val="68E00FF2"/>
    <w:rsid w:val="68E3A1AB"/>
    <w:rsid w:val="68E5C754"/>
    <w:rsid w:val="68E99B43"/>
    <w:rsid w:val="68ED1D5B"/>
    <w:rsid w:val="68EE7BB6"/>
    <w:rsid w:val="68F3A87F"/>
    <w:rsid w:val="691348C8"/>
    <w:rsid w:val="691D9DCE"/>
    <w:rsid w:val="6927F38E"/>
    <w:rsid w:val="692A5998"/>
    <w:rsid w:val="692BEBA1"/>
    <w:rsid w:val="692E1DF4"/>
    <w:rsid w:val="6932BFBB"/>
    <w:rsid w:val="693FDD5A"/>
    <w:rsid w:val="69435B18"/>
    <w:rsid w:val="695294C1"/>
    <w:rsid w:val="695350D8"/>
    <w:rsid w:val="6955F162"/>
    <w:rsid w:val="695C9C26"/>
    <w:rsid w:val="696386CB"/>
    <w:rsid w:val="69679E00"/>
    <w:rsid w:val="696FCCE2"/>
    <w:rsid w:val="69702EC6"/>
    <w:rsid w:val="69820103"/>
    <w:rsid w:val="6989B467"/>
    <w:rsid w:val="698B2F61"/>
    <w:rsid w:val="69975FE0"/>
    <w:rsid w:val="69A29C11"/>
    <w:rsid w:val="69AC3A62"/>
    <w:rsid w:val="69AFA531"/>
    <w:rsid w:val="69B254FD"/>
    <w:rsid w:val="69B9C8F6"/>
    <w:rsid w:val="69B9F8D0"/>
    <w:rsid w:val="69BBAB21"/>
    <w:rsid w:val="69BBC003"/>
    <w:rsid w:val="69BE00A6"/>
    <w:rsid w:val="69CDE0E2"/>
    <w:rsid w:val="69D5D25D"/>
    <w:rsid w:val="69DA032C"/>
    <w:rsid w:val="69E586A1"/>
    <w:rsid w:val="69F6AE75"/>
    <w:rsid w:val="69F71665"/>
    <w:rsid w:val="69F9087F"/>
    <w:rsid w:val="69FD17FC"/>
    <w:rsid w:val="6A02CAFA"/>
    <w:rsid w:val="6A1B27A8"/>
    <w:rsid w:val="6A24A281"/>
    <w:rsid w:val="6A3AFEB0"/>
    <w:rsid w:val="6A5159DF"/>
    <w:rsid w:val="6A5B76D6"/>
    <w:rsid w:val="6A5DEADE"/>
    <w:rsid w:val="6A67285E"/>
    <w:rsid w:val="6A6EA06E"/>
    <w:rsid w:val="6A73F5BE"/>
    <w:rsid w:val="6A743B3F"/>
    <w:rsid w:val="6A74E35B"/>
    <w:rsid w:val="6A779B91"/>
    <w:rsid w:val="6A80FA4F"/>
    <w:rsid w:val="6A86FC30"/>
    <w:rsid w:val="6A8B1D8D"/>
    <w:rsid w:val="6A8D143D"/>
    <w:rsid w:val="6AA28EF0"/>
    <w:rsid w:val="6AC3FFE4"/>
    <w:rsid w:val="6AC51A43"/>
    <w:rsid w:val="6AC5793A"/>
    <w:rsid w:val="6AC9BEF9"/>
    <w:rsid w:val="6ADE0E0A"/>
    <w:rsid w:val="6AE51E6E"/>
    <w:rsid w:val="6AFD6DA3"/>
    <w:rsid w:val="6B02ABED"/>
    <w:rsid w:val="6B0B00AE"/>
    <w:rsid w:val="6B0CF418"/>
    <w:rsid w:val="6B102520"/>
    <w:rsid w:val="6B13C4A0"/>
    <w:rsid w:val="6B1A55F5"/>
    <w:rsid w:val="6B1AC053"/>
    <w:rsid w:val="6B1FAA92"/>
    <w:rsid w:val="6B23DF1B"/>
    <w:rsid w:val="6B240610"/>
    <w:rsid w:val="6B255623"/>
    <w:rsid w:val="6B36412C"/>
    <w:rsid w:val="6B4121CD"/>
    <w:rsid w:val="6B460AF1"/>
    <w:rsid w:val="6B46B1E4"/>
    <w:rsid w:val="6B4B3F97"/>
    <w:rsid w:val="6B4B4825"/>
    <w:rsid w:val="6B5378CB"/>
    <w:rsid w:val="6B5BE856"/>
    <w:rsid w:val="6B617EC3"/>
    <w:rsid w:val="6B621B39"/>
    <w:rsid w:val="6B6A56CE"/>
    <w:rsid w:val="6B715E10"/>
    <w:rsid w:val="6B89138E"/>
    <w:rsid w:val="6BA6D907"/>
    <w:rsid w:val="6BC03682"/>
    <w:rsid w:val="6BC58ECF"/>
    <w:rsid w:val="6BC8CFE4"/>
    <w:rsid w:val="6BEA8D81"/>
    <w:rsid w:val="6BF0D878"/>
    <w:rsid w:val="6C0554A6"/>
    <w:rsid w:val="6C066F42"/>
    <w:rsid w:val="6C088D42"/>
    <w:rsid w:val="6C219C29"/>
    <w:rsid w:val="6C24505F"/>
    <w:rsid w:val="6C26DCC8"/>
    <w:rsid w:val="6C293C98"/>
    <w:rsid w:val="6C30B219"/>
    <w:rsid w:val="6C3A1BB8"/>
    <w:rsid w:val="6C468DBB"/>
    <w:rsid w:val="6C476CB6"/>
    <w:rsid w:val="6C4C48E7"/>
    <w:rsid w:val="6C62A5F0"/>
    <w:rsid w:val="6C65DE9A"/>
    <w:rsid w:val="6C6E1F9B"/>
    <w:rsid w:val="6C774A44"/>
    <w:rsid w:val="6C7D27EF"/>
    <w:rsid w:val="6C849C17"/>
    <w:rsid w:val="6C9AC7D8"/>
    <w:rsid w:val="6CA49466"/>
    <w:rsid w:val="6CBAD2BE"/>
    <w:rsid w:val="6CC3713A"/>
    <w:rsid w:val="6CC5A375"/>
    <w:rsid w:val="6CD80BA8"/>
    <w:rsid w:val="6CDFCE1F"/>
    <w:rsid w:val="6CE0FB47"/>
    <w:rsid w:val="6CE9155D"/>
    <w:rsid w:val="6CF69E41"/>
    <w:rsid w:val="6CFEC262"/>
    <w:rsid w:val="6D0592DD"/>
    <w:rsid w:val="6D07472C"/>
    <w:rsid w:val="6D16E757"/>
    <w:rsid w:val="6D2EB0B3"/>
    <w:rsid w:val="6D365A9D"/>
    <w:rsid w:val="6D3A408B"/>
    <w:rsid w:val="6D4CB2F2"/>
    <w:rsid w:val="6D5C9F76"/>
    <w:rsid w:val="6D63772C"/>
    <w:rsid w:val="6D711E46"/>
    <w:rsid w:val="6D76BC7A"/>
    <w:rsid w:val="6D77993C"/>
    <w:rsid w:val="6D8412E3"/>
    <w:rsid w:val="6D8B7A73"/>
    <w:rsid w:val="6D94902D"/>
    <w:rsid w:val="6DA07FF8"/>
    <w:rsid w:val="6DAD64CD"/>
    <w:rsid w:val="6DAF5443"/>
    <w:rsid w:val="6DB368DF"/>
    <w:rsid w:val="6DB7FB87"/>
    <w:rsid w:val="6DBA111F"/>
    <w:rsid w:val="6DC806F1"/>
    <w:rsid w:val="6DC8C731"/>
    <w:rsid w:val="6DC9463F"/>
    <w:rsid w:val="6DCB3923"/>
    <w:rsid w:val="6DD50B33"/>
    <w:rsid w:val="6DD59E80"/>
    <w:rsid w:val="6DDC7F9B"/>
    <w:rsid w:val="6DEEB454"/>
    <w:rsid w:val="6DF1B973"/>
    <w:rsid w:val="6DF48E04"/>
    <w:rsid w:val="6DFA4340"/>
    <w:rsid w:val="6DFEC6F0"/>
    <w:rsid w:val="6E00D6E6"/>
    <w:rsid w:val="6E12335B"/>
    <w:rsid w:val="6E18BAB8"/>
    <w:rsid w:val="6E28BD3A"/>
    <w:rsid w:val="6E2A3762"/>
    <w:rsid w:val="6E2CE579"/>
    <w:rsid w:val="6E2EADDA"/>
    <w:rsid w:val="6E31EE7A"/>
    <w:rsid w:val="6E364D9B"/>
    <w:rsid w:val="6E3F7613"/>
    <w:rsid w:val="6E3F9EE7"/>
    <w:rsid w:val="6E419B6D"/>
    <w:rsid w:val="6E449BC3"/>
    <w:rsid w:val="6E53E032"/>
    <w:rsid w:val="6E5B74B5"/>
    <w:rsid w:val="6E5B825D"/>
    <w:rsid w:val="6E5E70C4"/>
    <w:rsid w:val="6E62609C"/>
    <w:rsid w:val="6E733A60"/>
    <w:rsid w:val="6E849839"/>
    <w:rsid w:val="6E8A10F5"/>
    <w:rsid w:val="6E8EFEA3"/>
    <w:rsid w:val="6E985A12"/>
    <w:rsid w:val="6E9F5B06"/>
    <w:rsid w:val="6EAC2615"/>
    <w:rsid w:val="6EC45B49"/>
    <w:rsid w:val="6ED22433"/>
    <w:rsid w:val="6EF9569A"/>
    <w:rsid w:val="6EFCD2FF"/>
    <w:rsid w:val="6EFE8BB5"/>
    <w:rsid w:val="6EFEBBE5"/>
    <w:rsid w:val="6F0E5833"/>
    <w:rsid w:val="6F14E4BF"/>
    <w:rsid w:val="6F181B70"/>
    <w:rsid w:val="6F1D711E"/>
    <w:rsid w:val="6F21CCD0"/>
    <w:rsid w:val="6F259CBD"/>
    <w:rsid w:val="6F31170F"/>
    <w:rsid w:val="6F326B7E"/>
    <w:rsid w:val="6F357901"/>
    <w:rsid w:val="6F36253E"/>
    <w:rsid w:val="6F4440FD"/>
    <w:rsid w:val="6F47E6B4"/>
    <w:rsid w:val="6F4C2FAA"/>
    <w:rsid w:val="6F4CBCF4"/>
    <w:rsid w:val="6F522C34"/>
    <w:rsid w:val="6F57EF7C"/>
    <w:rsid w:val="6F6023E8"/>
    <w:rsid w:val="6F650A38"/>
    <w:rsid w:val="6F6BDE0F"/>
    <w:rsid w:val="6F6BEF40"/>
    <w:rsid w:val="6F7505A8"/>
    <w:rsid w:val="6F802065"/>
    <w:rsid w:val="6F8382D9"/>
    <w:rsid w:val="6F91F5DE"/>
    <w:rsid w:val="6F9755C6"/>
    <w:rsid w:val="6F9AF24F"/>
    <w:rsid w:val="6F9ED6EA"/>
    <w:rsid w:val="6FA1CDD9"/>
    <w:rsid w:val="6FAC6A19"/>
    <w:rsid w:val="6FB210A1"/>
    <w:rsid w:val="6FB3204B"/>
    <w:rsid w:val="6FC51419"/>
    <w:rsid w:val="6FCA5CDD"/>
    <w:rsid w:val="6FD33CA9"/>
    <w:rsid w:val="6FD90AA8"/>
    <w:rsid w:val="6FDDDDAC"/>
    <w:rsid w:val="6FE212B8"/>
    <w:rsid w:val="6FE60D1D"/>
    <w:rsid w:val="70017E81"/>
    <w:rsid w:val="7008E6E9"/>
    <w:rsid w:val="700DC29B"/>
    <w:rsid w:val="70219DE6"/>
    <w:rsid w:val="70245491"/>
    <w:rsid w:val="703B94FE"/>
    <w:rsid w:val="7064AF33"/>
    <w:rsid w:val="7076FDE2"/>
    <w:rsid w:val="707A196C"/>
    <w:rsid w:val="70885907"/>
    <w:rsid w:val="708FA8AF"/>
    <w:rsid w:val="70932660"/>
    <w:rsid w:val="7097E2F9"/>
    <w:rsid w:val="7097E617"/>
    <w:rsid w:val="70A3389D"/>
    <w:rsid w:val="70B32414"/>
    <w:rsid w:val="70D38E2C"/>
    <w:rsid w:val="70E290AC"/>
    <w:rsid w:val="70E34FE4"/>
    <w:rsid w:val="710A4EA6"/>
    <w:rsid w:val="71102BE4"/>
    <w:rsid w:val="7111BE06"/>
    <w:rsid w:val="711D10B9"/>
    <w:rsid w:val="713CFE7E"/>
    <w:rsid w:val="7142BB4A"/>
    <w:rsid w:val="714D52B7"/>
    <w:rsid w:val="71591BFA"/>
    <w:rsid w:val="715FC327"/>
    <w:rsid w:val="71618BC5"/>
    <w:rsid w:val="716FE6D8"/>
    <w:rsid w:val="71717513"/>
    <w:rsid w:val="7172E1A7"/>
    <w:rsid w:val="717730A7"/>
    <w:rsid w:val="717B9149"/>
    <w:rsid w:val="717C4621"/>
    <w:rsid w:val="71828B29"/>
    <w:rsid w:val="71929756"/>
    <w:rsid w:val="7194EA6C"/>
    <w:rsid w:val="71959F56"/>
    <w:rsid w:val="719D1BB2"/>
    <w:rsid w:val="71A9D7AD"/>
    <w:rsid w:val="71B0DD00"/>
    <w:rsid w:val="71BDE113"/>
    <w:rsid w:val="71C480C2"/>
    <w:rsid w:val="71CCC592"/>
    <w:rsid w:val="71D2AF1F"/>
    <w:rsid w:val="71D90E4A"/>
    <w:rsid w:val="71DAA6AD"/>
    <w:rsid w:val="71F10C73"/>
    <w:rsid w:val="71F28C03"/>
    <w:rsid w:val="720C24C0"/>
    <w:rsid w:val="721C23C5"/>
    <w:rsid w:val="721DFAE1"/>
    <w:rsid w:val="72210840"/>
    <w:rsid w:val="7221E49E"/>
    <w:rsid w:val="7222B13B"/>
    <w:rsid w:val="72234A3F"/>
    <w:rsid w:val="722B9B5E"/>
    <w:rsid w:val="7233BF20"/>
    <w:rsid w:val="7237E869"/>
    <w:rsid w:val="7238AA24"/>
    <w:rsid w:val="72458864"/>
    <w:rsid w:val="7248B0F6"/>
    <w:rsid w:val="724A1E08"/>
    <w:rsid w:val="7252EF94"/>
    <w:rsid w:val="726700C6"/>
    <w:rsid w:val="726D2014"/>
    <w:rsid w:val="728AD41B"/>
    <w:rsid w:val="728B6C62"/>
    <w:rsid w:val="729900F1"/>
    <w:rsid w:val="72A1EABA"/>
    <w:rsid w:val="72B35671"/>
    <w:rsid w:val="72B8A6AE"/>
    <w:rsid w:val="72B9C6E8"/>
    <w:rsid w:val="72BFB6E9"/>
    <w:rsid w:val="72C005FA"/>
    <w:rsid w:val="72DE7821"/>
    <w:rsid w:val="72DEACF3"/>
    <w:rsid w:val="72E6818C"/>
    <w:rsid w:val="72E81697"/>
    <w:rsid w:val="72E98C47"/>
    <w:rsid w:val="72FDF353"/>
    <w:rsid w:val="7303854C"/>
    <w:rsid w:val="730AF85D"/>
    <w:rsid w:val="730CFD64"/>
    <w:rsid w:val="730D3910"/>
    <w:rsid w:val="73193809"/>
    <w:rsid w:val="731A5537"/>
    <w:rsid w:val="731B692C"/>
    <w:rsid w:val="732305DA"/>
    <w:rsid w:val="7323871F"/>
    <w:rsid w:val="732EDB35"/>
    <w:rsid w:val="7330E57C"/>
    <w:rsid w:val="73327E92"/>
    <w:rsid w:val="7334B485"/>
    <w:rsid w:val="7347B00D"/>
    <w:rsid w:val="734DB3E3"/>
    <w:rsid w:val="734DD01D"/>
    <w:rsid w:val="734F34F0"/>
    <w:rsid w:val="7359500B"/>
    <w:rsid w:val="735AB468"/>
    <w:rsid w:val="7374C659"/>
    <w:rsid w:val="7375255B"/>
    <w:rsid w:val="73804FC9"/>
    <w:rsid w:val="738E4563"/>
    <w:rsid w:val="7393A4A4"/>
    <w:rsid w:val="73950A84"/>
    <w:rsid w:val="73985CBB"/>
    <w:rsid w:val="7399136A"/>
    <w:rsid w:val="7399B5A2"/>
    <w:rsid w:val="739A059B"/>
    <w:rsid w:val="739C3DC5"/>
    <w:rsid w:val="73A7EB94"/>
    <w:rsid w:val="73CA1FF4"/>
    <w:rsid w:val="73CB7B8E"/>
    <w:rsid w:val="73D3FC5D"/>
    <w:rsid w:val="73D77BCA"/>
    <w:rsid w:val="73DDAFBB"/>
    <w:rsid w:val="73E49128"/>
    <w:rsid w:val="73EC7E10"/>
    <w:rsid w:val="73EFBE18"/>
    <w:rsid w:val="73FB1680"/>
    <w:rsid w:val="74062CA8"/>
    <w:rsid w:val="740AB3F4"/>
    <w:rsid w:val="740C88C3"/>
    <w:rsid w:val="74130548"/>
    <w:rsid w:val="741E3FB1"/>
    <w:rsid w:val="742D131B"/>
    <w:rsid w:val="74374118"/>
    <w:rsid w:val="74395F1C"/>
    <w:rsid w:val="7444F7EC"/>
    <w:rsid w:val="744B735F"/>
    <w:rsid w:val="74546427"/>
    <w:rsid w:val="74624248"/>
    <w:rsid w:val="746A729C"/>
    <w:rsid w:val="746F7BE4"/>
    <w:rsid w:val="7470A7BB"/>
    <w:rsid w:val="74757D09"/>
    <w:rsid w:val="7479C191"/>
    <w:rsid w:val="747AB1F6"/>
    <w:rsid w:val="747DDDBC"/>
    <w:rsid w:val="748286FB"/>
    <w:rsid w:val="748BB354"/>
    <w:rsid w:val="748CC610"/>
    <w:rsid w:val="748F5092"/>
    <w:rsid w:val="748FF1A7"/>
    <w:rsid w:val="749A0173"/>
    <w:rsid w:val="74AB29C1"/>
    <w:rsid w:val="74B5F517"/>
    <w:rsid w:val="74BE0718"/>
    <w:rsid w:val="74C62A08"/>
    <w:rsid w:val="74D1C40A"/>
    <w:rsid w:val="74E40224"/>
    <w:rsid w:val="7500E4B2"/>
    <w:rsid w:val="750B8E88"/>
    <w:rsid w:val="7518C983"/>
    <w:rsid w:val="751E4DB6"/>
    <w:rsid w:val="751FC557"/>
    <w:rsid w:val="75248D80"/>
    <w:rsid w:val="75318BC0"/>
    <w:rsid w:val="75381F5F"/>
    <w:rsid w:val="75400DCE"/>
    <w:rsid w:val="7542BB9F"/>
    <w:rsid w:val="7566B339"/>
    <w:rsid w:val="757CC6C1"/>
    <w:rsid w:val="7584FC9F"/>
    <w:rsid w:val="758E2AD6"/>
    <w:rsid w:val="75986C5F"/>
    <w:rsid w:val="75A153F6"/>
    <w:rsid w:val="75A4669D"/>
    <w:rsid w:val="75A645C8"/>
    <w:rsid w:val="75A68504"/>
    <w:rsid w:val="75AB1CF8"/>
    <w:rsid w:val="75B10DC0"/>
    <w:rsid w:val="75BBE6C2"/>
    <w:rsid w:val="75BE8B8D"/>
    <w:rsid w:val="75CABA01"/>
    <w:rsid w:val="75F1473B"/>
    <w:rsid w:val="75F789B8"/>
    <w:rsid w:val="75FBD2D1"/>
    <w:rsid w:val="75FE3A62"/>
    <w:rsid w:val="76007C50"/>
    <w:rsid w:val="760BD803"/>
    <w:rsid w:val="76102BE8"/>
    <w:rsid w:val="76137083"/>
    <w:rsid w:val="7615A6D4"/>
    <w:rsid w:val="7616A670"/>
    <w:rsid w:val="762148CC"/>
    <w:rsid w:val="7627508D"/>
    <w:rsid w:val="763C1C54"/>
    <w:rsid w:val="763DDFD8"/>
    <w:rsid w:val="763F648C"/>
    <w:rsid w:val="7649E85D"/>
    <w:rsid w:val="76565283"/>
    <w:rsid w:val="76565FDE"/>
    <w:rsid w:val="7658B2EF"/>
    <w:rsid w:val="7663FD47"/>
    <w:rsid w:val="76745EBE"/>
    <w:rsid w:val="7681D1E2"/>
    <w:rsid w:val="7683F73F"/>
    <w:rsid w:val="7687602D"/>
    <w:rsid w:val="7695ACD2"/>
    <w:rsid w:val="76984DE1"/>
    <w:rsid w:val="7699BE38"/>
    <w:rsid w:val="7699EA29"/>
    <w:rsid w:val="7699EFA5"/>
    <w:rsid w:val="769EC5F7"/>
    <w:rsid w:val="76A0C5A5"/>
    <w:rsid w:val="76B3FCC3"/>
    <w:rsid w:val="76BED172"/>
    <w:rsid w:val="76D3D95A"/>
    <w:rsid w:val="76D3ECC1"/>
    <w:rsid w:val="76D688F0"/>
    <w:rsid w:val="76ECD791"/>
    <w:rsid w:val="76F03B4B"/>
    <w:rsid w:val="76F5CAF4"/>
    <w:rsid w:val="76F98E3D"/>
    <w:rsid w:val="76FF700A"/>
    <w:rsid w:val="7719A107"/>
    <w:rsid w:val="7719F158"/>
    <w:rsid w:val="77347F69"/>
    <w:rsid w:val="77372CAB"/>
    <w:rsid w:val="773A5B50"/>
    <w:rsid w:val="773EFC16"/>
    <w:rsid w:val="773F506E"/>
    <w:rsid w:val="774017FC"/>
    <w:rsid w:val="77456E88"/>
    <w:rsid w:val="77504454"/>
    <w:rsid w:val="7752A0A0"/>
    <w:rsid w:val="776621DA"/>
    <w:rsid w:val="77695A40"/>
    <w:rsid w:val="777261EE"/>
    <w:rsid w:val="7775B410"/>
    <w:rsid w:val="777859A1"/>
    <w:rsid w:val="77785FDF"/>
    <w:rsid w:val="777BB3D0"/>
    <w:rsid w:val="77834F4C"/>
    <w:rsid w:val="779A8507"/>
    <w:rsid w:val="77A40D3A"/>
    <w:rsid w:val="77AFF76B"/>
    <w:rsid w:val="77C00F57"/>
    <w:rsid w:val="77C36847"/>
    <w:rsid w:val="77C93853"/>
    <w:rsid w:val="77D5D9E3"/>
    <w:rsid w:val="77DF45B6"/>
    <w:rsid w:val="77E68672"/>
    <w:rsid w:val="77EEAD80"/>
    <w:rsid w:val="77EF9AA3"/>
    <w:rsid w:val="78030450"/>
    <w:rsid w:val="780B7E2B"/>
    <w:rsid w:val="781D98BD"/>
    <w:rsid w:val="782F3A95"/>
    <w:rsid w:val="783225AD"/>
    <w:rsid w:val="7848FD76"/>
    <w:rsid w:val="7849A223"/>
    <w:rsid w:val="785CDECF"/>
    <w:rsid w:val="7883A1DF"/>
    <w:rsid w:val="78851DB5"/>
    <w:rsid w:val="7886AEE2"/>
    <w:rsid w:val="788EA869"/>
    <w:rsid w:val="788FE726"/>
    <w:rsid w:val="78A7CAA9"/>
    <w:rsid w:val="78A8F15E"/>
    <w:rsid w:val="78AD7DAF"/>
    <w:rsid w:val="78AF0430"/>
    <w:rsid w:val="78D7656F"/>
    <w:rsid w:val="78E1F758"/>
    <w:rsid w:val="78F211C7"/>
    <w:rsid w:val="78F46263"/>
    <w:rsid w:val="78FE5D82"/>
    <w:rsid w:val="790449F6"/>
    <w:rsid w:val="79069608"/>
    <w:rsid w:val="791407B6"/>
    <w:rsid w:val="7920CF2D"/>
    <w:rsid w:val="792214B8"/>
    <w:rsid w:val="793F5EE7"/>
    <w:rsid w:val="7945CDC4"/>
    <w:rsid w:val="7952F96E"/>
    <w:rsid w:val="79573F75"/>
    <w:rsid w:val="79587214"/>
    <w:rsid w:val="7959244F"/>
    <w:rsid w:val="795C52DC"/>
    <w:rsid w:val="79804A0D"/>
    <w:rsid w:val="7994B788"/>
    <w:rsid w:val="79AEE142"/>
    <w:rsid w:val="79C278A3"/>
    <w:rsid w:val="79D27C09"/>
    <w:rsid w:val="79D633D8"/>
    <w:rsid w:val="79DB0EC2"/>
    <w:rsid w:val="79E02D34"/>
    <w:rsid w:val="79EFE3D3"/>
    <w:rsid w:val="79F51489"/>
    <w:rsid w:val="79F925BB"/>
    <w:rsid w:val="7A1629B4"/>
    <w:rsid w:val="7A169106"/>
    <w:rsid w:val="7A1B2049"/>
    <w:rsid w:val="7A1C1208"/>
    <w:rsid w:val="7A1EBE0E"/>
    <w:rsid w:val="7A231DF4"/>
    <w:rsid w:val="7A2463EB"/>
    <w:rsid w:val="7A268E7C"/>
    <w:rsid w:val="7A309AD5"/>
    <w:rsid w:val="7A364A34"/>
    <w:rsid w:val="7A3AB61C"/>
    <w:rsid w:val="7A3CB8B6"/>
    <w:rsid w:val="7A44A1AD"/>
    <w:rsid w:val="7A4A03AE"/>
    <w:rsid w:val="7A4ABE3B"/>
    <w:rsid w:val="7A4CC29A"/>
    <w:rsid w:val="7A500AC6"/>
    <w:rsid w:val="7A528D24"/>
    <w:rsid w:val="7A53FABE"/>
    <w:rsid w:val="7A557172"/>
    <w:rsid w:val="7A58DEE5"/>
    <w:rsid w:val="7A5B692F"/>
    <w:rsid w:val="7A68E4A2"/>
    <w:rsid w:val="7A91BC40"/>
    <w:rsid w:val="7A95A33F"/>
    <w:rsid w:val="7A9B77FC"/>
    <w:rsid w:val="7A9F8F80"/>
    <w:rsid w:val="7ABE5333"/>
    <w:rsid w:val="7AD6A84E"/>
    <w:rsid w:val="7ADEE304"/>
    <w:rsid w:val="7AE155C7"/>
    <w:rsid w:val="7AFFEA0C"/>
    <w:rsid w:val="7B0150A4"/>
    <w:rsid w:val="7B027122"/>
    <w:rsid w:val="7B0A90D6"/>
    <w:rsid w:val="7B12B395"/>
    <w:rsid w:val="7B155270"/>
    <w:rsid w:val="7B21F9D9"/>
    <w:rsid w:val="7B29A34C"/>
    <w:rsid w:val="7B2A6E9E"/>
    <w:rsid w:val="7B3A8B3D"/>
    <w:rsid w:val="7B3CE8CB"/>
    <w:rsid w:val="7B421ECD"/>
    <w:rsid w:val="7B43DF63"/>
    <w:rsid w:val="7B45FD7F"/>
    <w:rsid w:val="7B4D31B0"/>
    <w:rsid w:val="7B4E5F46"/>
    <w:rsid w:val="7B592B74"/>
    <w:rsid w:val="7B5A733D"/>
    <w:rsid w:val="7B75B28E"/>
    <w:rsid w:val="7B7767A5"/>
    <w:rsid w:val="7B77F90C"/>
    <w:rsid w:val="7B7DD388"/>
    <w:rsid w:val="7B81AB23"/>
    <w:rsid w:val="7B8A403E"/>
    <w:rsid w:val="7B8B9A1A"/>
    <w:rsid w:val="7B940803"/>
    <w:rsid w:val="7B99DBB4"/>
    <w:rsid w:val="7BA0543A"/>
    <w:rsid w:val="7BA1B09B"/>
    <w:rsid w:val="7BA40237"/>
    <w:rsid w:val="7BACFEB5"/>
    <w:rsid w:val="7BB68553"/>
    <w:rsid w:val="7BBEB62C"/>
    <w:rsid w:val="7BDA7DB0"/>
    <w:rsid w:val="7BDCEEB8"/>
    <w:rsid w:val="7BEE30B1"/>
    <w:rsid w:val="7C08260C"/>
    <w:rsid w:val="7C0CFCF7"/>
    <w:rsid w:val="7C2872D8"/>
    <w:rsid w:val="7C299033"/>
    <w:rsid w:val="7C2B2CAF"/>
    <w:rsid w:val="7C3804FA"/>
    <w:rsid w:val="7C3EF0D7"/>
    <w:rsid w:val="7C4572F5"/>
    <w:rsid w:val="7C4699F1"/>
    <w:rsid w:val="7C475B3A"/>
    <w:rsid w:val="7C4CC208"/>
    <w:rsid w:val="7C4CD3BF"/>
    <w:rsid w:val="7C52C84A"/>
    <w:rsid w:val="7C592764"/>
    <w:rsid w:val="7C620020"/>
    <w:rsid w:val="7C70CC5C"/>
    <w:rsid w:val="7C9AE877"/>
    <w:rsid w:val="7CB49205"/>
    <w:rsid w:val="7CC3EBE0"/>
    <w:rsid w:val="7CC629DC"/>
    <w:rsid w:val="7CCA6743"/>
    <w:rsid w:val="7CCBB400"/>
    <w:rsid w:val="7CDBDB04"/>
    <w:rsid w:val="7CE0242A"/>
    <w:rsid w:val="7CFECF9D"/>
    <w:rsid w:val="7D1756FC"/>
    <w:rsid w:val="7D19AF11"/>
    <w:rsid w:val="7D2EA6A9"/>
    <w:rsid w:val="7D31A196"/>
    <w:rsid w:val="7D31EB11"/>
    <w:rsid w:val="7D43052B"/>
    <w:rsid w:val="7D4A7482"/>
    <w:rsid w:val="7D4F0DFD"/>
    <w:rsid w:val="7D508961"/>
    <w:rsid w:val="7D530BF5"/>
    <w:rsid w:val="7D7D6B66"/>
    <w:rsid w:val="7D7D6BA5"/>
    <w:rsid w:val="7D813FAA"/>
    <w:rsid w:val="7D86C1A1"/>
    <w:rsid w:val="7D8F9201"/>
    <w:rsid w:val="7D8FEB01"/>
    <w:rsid w:val="7DB225A5"/>
    <w:rsid w:val="7DB407B9"/>
    <w:rsid w:val="7DB94B8F"/>
    <w:rsid w:val="7DCBC999"/>
    <w:rsid w:val="7DCC2526"/>
    <w:rsid w:val="7DD803A5"/>
    <w:rsid w:val="7DDEC570"/>
    <w:rsid w:val="7DFC0AD9"/>
    <w:rsid w:val="7E0084CA"/>
    <w:rsid w:val="7E0702DF"/>
    <w:rsid w:val="7E0BD0DA"/>
    <w:rsid w:val="7E16C266"/>
    <w:rsid w:val="7E20842E"/>
    <w:rsid w:val="7E2EBFC8"/>
    <w:rsid w:val="7E383BA8"/>
    <w:rsid w:val="7E4346EC"/>
    <w:rsid w:val="7E45DB06"/>
    <w:rsid w:val="7E5710F1"/>
    <w:rsid w:val="7E582D59"/>
    <w:rsid w:val="7E5ACCBA"/>
    <w:rsid w:val="7E5BAA17"/>
    <w:rsid w:val="7E6862F4"/>
    <w:rsid w:val="7E687FBD"/>
    <w:rsid w:val="7E7006D2"/>
    <w:rsid w:val="7E77DE81"/>
    <w:rsid w:val="7E7E4312"/>
    <w:rsid w:val="7E812D74"/>
    <w:rsid w:val="7E833FEC"/>
    <w:rsid w:val="7E8942D6"/>
    <w:rsid w:val="7EB14B83"/>
    <w:rsid w:val="7EB1FFEC"/>
    <w:rsid w:val="7EB39280"/>
    <w:rsid w:val="7EB3BE0E"/>
    <w:rsid w:val="7EB5E317"/>
    <w:rsid w:val="7EBC4442"/>
    <w:rsid w:val="7EC34369"/>
    <w:rsid w:val="7ECB6BC6"/>
    <w:rsid w:val="7ED18FCC"/>
    <w:rsid w:val="7ED45AF4"/>
    <w:rsid w:val="7EE77865"/>
    <w:rsid w:val="7EEEBEAA"/>
    <w:rsid w:val="7EF0919A"/>
    <w:rsid w:val="7EF0B9CC"/>
    <w:rsid w:val="7EFC56EE"/>
    <w:rsid w:val="7EFC7C68"/>
    <w:rsid w:val="7EFE00E7"/>
    <w:rsid w:val="7F0D8B88"/>
    <w:rsid w:val="7F1AD29C"/>
    <w:rsid w:val="7F2029F3"/>
    <w:rsid w:val="7F27CFD0"/>
    <w:rsid w:val="7F2A75D4"/>
    <w:rsid w:val="7F35F17F"/>
    <w:rsid w:val="7F3E85DF"/>
    <w:rsid w:val="7F47D1FA"/>
    <w:rsid w:val="7F508B93"/>
    <w:rsid w:val="7F58199B"/>
    <w:rsid w:val="7F6C4E23"/>
    <w:rsid w:val="7F81F7A6"/>
    <w:rsid w:val="7F8FD47A"/>
    <w:rsid w:val="7F985763"/>
    <w:rsid w:val="7FA18DEB"/>
    <w:rsid w:val="7FAAA056"/>
    <w:rsid w:val="7FB15EBB"/>
    <w:rsid w:val="7FC21A65"/>
    <w:rsid w:val="7FD9E042"/>
    <w:rsid w:val="7FDE3169"/>
    <w:rsid w:val="7FE4217A"/>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9EB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293A1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dpis2">
    <w:name w:val="heading 2"/>
    <w:basedOn w:val="Normlny"/>
    <w:next w:val="Normlny"/>
    <w:link w:val="Nadpis2Char"/>
    <w:uiPriority w:val="9"/>
    <w:unhideWhenUsed/>
    <w:qFormat/>
    <w:rsid w:val="00293A1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dpis3">
    <w:name w:val="heading 3"/>
    <w:basedOn w:val="Normlny"/>
    <w:next w:val="Normlny"/>
    <w:link w:val="Nadpis3Char"/>
    <w:autoRedefine/>
    <w:uiPriority w:val="9"/>
    <w:unhideWhenUsed/>
    <w:qFormat/>
    <w:rsid w:val="00D12713"/>
    <w:pPr>
      <w:keepNext/>
      <w:keepLines/>
      <w:spacing w:before="160" w:after="80" w:line="276" w:lineRule="auto"/>
      <w:jc w:val="center"/>
      <w:outlineLvl w:val="2"/>
    </w:pPr>
    <w:rPr>
      <w:rFonts w:ascii="Times New Roman" w:eastAsia="Times New Roman" w:hAnsi="Times New Roman" w:cs="Times New Roman"/>
      <w:b/>
      <w:bCs/>
      <w:kern w:val="0"/>
      <w:sz w:val="24"/>
      <w:szCs w:val="24"/>
      <w:lang w:eastAsia="sk-SK"/>
      <w14:ligatures w14:val="none"/>
    </w:rPr>
  </w:style>
  <w:style w:type="paragraph" w:styleId="Nadpis4">
    <w:name w:val="heading 4"/>
    <w:basedOn w:val="Normlny"/>
    <w:next w:val="Normlny"/>
    <w:link w:val="Nadpis4Char"/>
    <w:uiPriority w:val="9"/>
    <w:semiHidden/>
    <w:unhideWhenUsed/>
    <w:qFormat/>
    <w:rsid w:val="00293A1E"/>
    <w:pPr>
      <w:keepNext/>
      <w:keepLines/>
      <w:spacing w:before="80" w:after="40"/>
      <w:outlineLvl w:val="3"/>
    </w:pPr>
    <w:rPr>
      <w:rFonts w:eastAsiaTheme="majorEastAsia" w:cstheme="majorBidi"/>
      <w:i/>
      <w:iCs/>
      <w:color w:val="2E74B5" w:themeColor="accent1" w:themeShade="BF"/>
    </w:rPr>
  </w:style>
  <w:style w:type="paragraph" w:styleId="Nadpis5">
    <w:name w:val="heading 5"/>
    <w:basedOn w:val="Normlny"/>
    <w:next w:val="Normlny"/>
    <w:link w:val="Nadpis5Char"/>
    <w:uiPriority w:val="9"/>
    <w:semiHidden/>
    <w:unhideWhenUsed/>
    <w:qFormat/>
    <w:rsid w:val="00293A1E"/>
    <w:pPr>
      <w:keepNext/>
      <w:keepLines/>
      <w:spacing w:before="80" w:after="40"/>
      <w:outlineLvl w:val="4"/>
    </w:pPr>
    <w:rPr>
      <w:rFonts w:eastAsiaTheme="majorEastAsia" w:cstheme="majorBidi"/>
      <w:color w:val="2E74B5" w:themeColor="accent1" w:themeShade="BF"/>
    </w:rPr>
  </w:style>
  <w:style w:type="paragraph" w:styleId="Nadpis6">
    <w:name w:val="heading 6"/>
    <w:basedOn w:val="Normlny"/>
    <w:next w:val="Normlny"/>
    <w:link w:val="Nadpis6Char"/>
    <w:uiPriority w:val="9"/>
    <w:semiHidden/>
    <w:unhideWhenUsed/>
    <w:qFormat/>
    <w:rsid w:val="00293A1E"/>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293A1E"/>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293A1E"/>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293A1E"/>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293A1E"/>
    <w:rPr>
      <w:rFonts w:asciiTheme="majorHAnsi" w:eastAsiaTheme="majorEastAsia" w:hAnsiTheme="majorHAnsi" w:cstheme="majorBidi"/>
      <w:color w:val="2E74B5" w:themeColor="accent1" w:themeShade="BF"/>
      <w:sz w:val="40"/>
      <w:szCs w:val="40"/>
    </w:rPr>
  </w:style>
  <w:style w:type="character" w:customStyle="1" w:styleId="Nadpis2Char">
    <w:name w:val="Nadpis 2 Char"/>
    <w:basedOn w:val="Predvolenpsmoodseku"/>
    <w:link w:val="Nadpis2"/>
    <w:uiPriority w:val="9"/>
    <w:rsid w:val="00293A1E"/>
    <w:rPr>
      <w:rFonts w:asciiTheme="majorHAnsi" w:eastAsiaTheme="majorEastAsia" w:hAnsiTheme="majorHAnsi" w:cstheme="majorBidi"/>
      <w:color w:val="2E74B5" w:themeColor="accent1" w:themeShade="BF"/>
      <w:sz w:val="32"/>
      <w:szCs w:val="32"/>
    </w:rPr>
  </w:style>
  <w:style w:type="character" w:customStyle="1" w:styleId="Nadpis3Char">
    <w:name w:val="Nadpis 3 Char"/>
    <w:basedOn w:val="Predvolenpsmoodseku"/>
    <w:link w:val="Nadpis3"/>
    <w:uiPriority w:val="9"/>
    <w:rsid w:val="00D12713"/>
    <w:rPr>
      <w:rFonts w:ascii="Times New Roman" w:eastAsia="Times New Roman" w:hAnsi="Times New Roman" w:cs="Times New Roman"/>
      <w:b/>
      <w:bCs/>
      <w:kern w:val="0"/>
      <w:sz w:val="24"/>
      <w:szCs w:val="24"/>
      <w:lang w:eastAsia="sk-SK"/>
      <w14:ligatures w14:val="none"/>
    </w:rPr>
  </w:style>
  <w:style w:type="character" w:customStyle="1" w:styleId="Nadpis4Char">
    <w:name w:val="Nadpis 4 Char"/>
    <w:basedOn w:val="Predvolenpsmoodseku"/>
    <w:link w:val="Nadpis4"/>
    <w:uiPriority w:val="9"/>
    <w:semiHidden/>
    <w:rsid w:val="00293A1E"/>
    <w:rPr>
      <w:rFonts w:eastAsiaTheme="majorEastAsia" w:cstheme="majorBidi"/>
      <w:i/>
      <w:iCs/>
      <w:color w:val="2E74B5" w:themeColor="accent1" w:themeShade="BF"/>
    </w:rPr>
  </w:style>
  <w:style w:type="character" w:customStyle="1" w:styleId="Nadpis5Char">
    <w:name w:val="Nadpis 5 Char"/>
    <w:basedOn w:val="Predvolenpsmoodseku"/>
    <w:link w:val="Nadpis5"/>
    <w:uiPriority w:val="9"/>
    <w:semiHidden/>
    <w:rsid w:val="00293A1E"/>
    <w:rPr>
      <w:rFonts w:eastAsiaTheme="majorEastAsia" w:cstheme="majorBidi"/>
      <w:color w:val="2E74B5" w:themeColor="accent1" w:themeShade="BF"/>
    </w:rPr>
  </w:style>
  <w:style w:type="character" w:customStyle="1" w:styleId="Nadpis6Char">
    <w:name w:val="Nadpis 6 Char"/>
    <w:basedOn w:val="Predvolenpsmoodseku"/>
    <w:link w:val="Nadpis6"/>
    <w:uiPriority w:val="9"/>
    <w:semiHidden/>
    <w:rsid w:val="00293A1E"/>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293A1E"/>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293A1E"/>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293A1E"/>
    <w:rPr>
      <w:rFonts w:eastAsiaTheme="majorEastAsia" w:cstheme="majorBidi"/>
      <w:color w:val="272727" w:themeColor="text1" w:themeTint="D8"/>
    </w:rPr>
  </w:style>
  <w:style w:type="paragraph" w:styleId="Nzov">
    <w:name w:val="Title"/>
    <w:basedOn w:val="Normlny"/>
    <w:next w:val="Normlny"/>
    <w:link w:val="NzovChar"/>
    <w:uiPriority w:val="10"/>
    <w:qFormat/>
    <w:rsid w:val="00293A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293A1E"/>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293A1E"/>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293A1E"/>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293A1E"/>
    <w:pPr>
      <w:spacing w:before="160"/>
      <w:jc w:val="center"/>
    </w:pPr>
    <w:rPr>
      <w:i/>
      <w:iCs/>
      <w:color w:val="404040" w:themeColor="text1" w:themeTint="BF"/>
    </w:rPr>
  </w:style>
  <w:style w:type="character" w:customStyle="1" w:styleId="CitciaChar">
    <w:name w:val="Citácia Char"/>
    <w:basedOn w:val="Predvolenpsmoodseku"/>
    <w:link w:val="Citcia"/>
    <w:uiPriority w:val="29"/>
    <w:rsid w:val="00293A1E"/>
    <w:rPr>
      <w:i/>
      <w:iCs/>
      <w:color w:val="404040" w:themeColor="text1" w:themeTint="BF"/>
    </w:rPr>
  </w:style>
  <w:style w:type="paragraph" w:styleId="Odsekzoznamu">
    <w:name w:val="List Paragraph"/>
    <w:basedOn w:val="Normlny"/>
    <w:uiPriority w:val="34"/>
    <w:qFormat/>
    <w:rsid w:val="00293A1E"/>
    <w:pPr>
      <w:ind w:left="720"/>
      <w:contextualSpacing/>
    </w:pPr>
  </w:style>
  <w:style w:type="character" w:styleId="Intenzvnezvraznenie">
    <w:name w:val="Intense Emphasis"/>
    <w:basedOn w:val="Predvolenpsmoodseku"/>
    <w:uiPriority w:val="21"/>
    <w:qFormat/>
    <w:rsid w:val="00293A1E"/>
    <w:rPr>
      <w:i/>
      <w:iCs/>
      <w:color w:val="2E74B5" w:themeColor="accent1" w:themeShade="BF"/>
    </w:rPr>
  </w:style>
  <w:style w:type="paragraph" w:styleId="Zvraznencitcia">
    <w:name w:val="Intense Quote"/>
    <w:basedOn w:val="Normlny"/>
    <w:next w:val="Normlny"/>
    <w:link w:val="ZvraznencitciaChar"/>
    <w:uiPriority w:val="30"/>
    <w:qFormat/>
    <w:rsid w:val="00293A1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ZvraznencitciaChar">
    <w:name w:val="Zvýraznená citácia Char"/>
    <w:basedOn w:val="Predvolenpsmoodseku"/>
    <w:link w:val="Zvraznencitcia"/>
    <w:uiPriority w:val="30"/>
    <w:rsid w:val="00293A1E"/>
    <w:rPr>
      <w:i/>
      <w:iCs/>
      <w:color w:val="2E74B5" w:themeColor="accent1" w:themeShade="BF"/>
    </w:rPr>
  </w:style>
  <w:style w:type="character" w:styleId="Zvraznenodkaz">
    <w:name w:val="Intense Reference"/>
    <w:basedOn w:val="Predvolenpsmoodseku"/>
    <w:uiPriority w:val="32"/>
    <w:qFormat/>
    <w:rsid w:val="00293A1E"/>
    <w:rPr>
      <w:b/>
      <w:bCs/>
      <w:smallCaps/>
      <w:color w:val="2E74B5" w:themeColor="accent1" w:themeShade="BF"/>
      <w:spacing w:val="5"/>
    </w:rPr>
  </w:style>
  <w:style w:type="character" w:styleId="Hypertextovprepojenie">
    <w:name w:val="Hyperlink"/>
    <w:basedOn w:val="Predvolenpsmoodseku"/>
    <w:uiPriority w:val="99"/>
    <w:unhideWhenUsed/>
    <w:rsid w:val="001D405E"/>
    <w:rPr>
      <w:color w:val="0563C1" w:themeColor="hyperlink"/>
      <w:u w:val="single"/>
    </w:rPr>
  </w:style>
  <w:style w:type="character" w:styleId="Nevyrieenzmienka">
    <w:name w:val="Unresolved Mention"/>
    <w:basedOn w:val="Predvolenpsmoodseku"/>
    <w:uiPriority w:val="99"/>
    <w:semiHidden/>
    <w:unhideWhenUsed/>
    <w:rsid w:val="001D405E"/>
    <w:rPr>
      <w:color w:val="605E5C"/>
      <w:shd w:val="clear" w:color="auto" w:fill="E1DFDD"/>
    </w:rPr>
  </w:style>
  <w:style w:type="paragraph" w:styleId="Textpoznmkypodiarou">
    <w:name w:val="footnote text"/>
    <w:basedOn w:val="Normlny"/>
    <w:link w:val="TextpoznmkypodiarouChar"/>
    <w:uiPriority w:val="99"/>
    <w:unhideWhenUsed/>
    <w:rsid w:val="00577754"/>
    <w:pPr>
      <w:spacing w:after="0" w:line="240" w:lineRule="auto"/>
    </w:pPr>
    <w:rPr>
      <w:rFonts w:ascii="Calibri" w:eastAsia="Times New Roman" w:hAnsi="Calibri" w:cs="Calibri"/>
      <w:kern w:val="0"/>
      <w:sz w:val="20"/>
      <w:szCs w:val="20"/>
      <w:lang w:eastAsia="sk-SK"/>
      <w14:ligatures w14:val="none"/>
    </w:rPr>
  </w:style>
  <w:style w:type="character" w:customStyle="1" w:styleId="TextpoznmkypodiarouChar">
    <w:name w:val="Text poznámky pod čiarou Char"/>
    <w:basedOn w:val="Predvolenpsmoodseku"/>
    <w:link w:val="Textpoznmkypodiarou"/>
    <w:uiPriority w:val="99"/>
    <w:rsid w:val="00577754"/>
    <w:rPr>
      <w:rFonts w:ascii="Calibri" w:eastAsia="Times New Roman" w:hAnsi="Calibri" w:cs="Calibri"/>
      <w:kern w:val="0"/>
      <w:sz w:val="20"/>
      <w:szCs w:val="20"/>
      <w:lang w:eastAsia="sk-SK"/>
      <w14:ligatures w14:val="none"/>
    </w:rPr>
  </w:style>
  <w:style w:type="character" w:styleId="Odkaznapoznmkupodiarou">
    <w:name w:val="footnote reference"/>
    <w:basedOn w:val="Predvolenpsmoodseku"/>
    <w:uiPriority w:val="99"/>
    <w:unhideWhenUsed/>
    <w:rsid w:val="00577754"/>
    <w:rPr>
      <w:rFonts w:cs="Times New Roman"/>
      <w:vertAlign w:val="superscript"/>
    </w:rPr>
  </w:style>
  <w:style w:type="character" w:customStyle="1" w:styleId="CommentReference1">
    <w:name w:val="Comment Reference1"/>
    <w:basedOn w:val="Predvolenpsmoodseku"/>
    <w:uiPriority w:val="99"/>
    <w:semiHidden/>
    <w:unhideWhenUsed/>
    <w:rsid w:val="002750CD"/>
    <w:rPr>
      <w:sz w:val="16"/>
      <w:szCs w:val="16"/>
    </w:rPr>
  </w:style>
  <w:style w:type="paragraph" w:customStyle="1" w:styleId="CommentText1">
    <w:name w:val="Comment Text1"/>
    <w:basedOn w:val="Normlny"/>
    <w:link w:val="CommentTextChar"/>
    <w:uiPriority w:val="99"/>
    <w:unhideWhenUsed/>
    <w:rsid w:val="002750CD"/>
    <w:pPr>
      <w:spacing w:line="240" w:lineRule="auto"/>
    </w:pPr>
    <w:rPr>
      <w:sz w:val="20"/>
      <w:szCs w:val="20"/>
    </w:rPr>
  </w:style>
  <w:style w:type="character" w:customStyle="1" w:styleId="CommentTextChar">
    <w:name w:val="Comment Text Char"/>
    <w:basedOn w:val="Predvolenpsmoodseku"/>
    <w:link w:val="CommentText1"/>
    <w:uiPriority w:val="99"/>
    <w:rsid w:val="002750CD"/>
    <w:rPr>
      <w:sz w:val="20"/>
      <w:szCs w:val="20"/>
    </w:rPr>
  </w:style>
  <w:style w:type="paragraph" w:customStyle="1" w:styleId="CommentSubject1">
    <w:name w:val="Comment Subject1"/>
    <w:basedOn w:val="CommentText1"/>
    <w:next w:val="CommentText1"/>
    <w:link w:val="CommentSubjectChar"/>
    <w:uiPriority w:val="99"/>
    <w:semiHidden/>
    <w:unhideWhenUsed/>
    <w:rsid w:val="002750CD"/>
    <w:rPr>
      <w:b/>
      <w:bCs/>
    </w:rPr>
  </w:style>
  <w:style w:type="character" w:customStyle="1" w:styleId="CommentSubjectChar">
    <w:name w:val="Comment Subject Char"/>
    <w:basedOn w:val="CommentTextChar"/>
    <w:link w:val="CommentSubject1"/>
    <w:uiPriority w:val="99"/>
    <w:semiHidden/>
    <w:rsid w:val="002750CD"/>
    <w:rPr>
      <w:b/>
      <w:bCs/>
      <w:sz w:val="20"/>
      <w:szCs w:val="20"/>
    </w:rPr>
  </w:style>
  <w:style w:type="paragraph" w:customStyle="1" w:styleId="druhroveabc">
    <w:name w:val="druhá úroveň abc"/>
    <w:basedOn w:val="Odsekzoznamu"/>
    <w:qFormat/>
    <w:rsid w:val="00B15D38"/>
    <w:pPr>
      <w:spacing w:after="0" w:line="240" w:lineRule="auto"/>
      <w:ind w:left="0"/>
      <w:jc w:val="both"/>
    </w:pPr>
    <w:rPr>
      <w:rFonts w:ascii="Times New Roman" w:eastAsia="Times New Roman" w:hAnsi="Times New Roman" w:cs="Times New Roman"/>
      <w:color w:val="000000" w:themeColor="text1"/>
      <w:kern w:val="0"/>
      <w:sz w:val="24"/>
      <w:szCs w:val="24"/>
      <w14:ligatures w14:val="none"/>
    </w:rPr>
  </w:style>
  <w:style w:type="paragraph" w:customStyle="1" w:styleId="prvrovenzoznamu">
    <w:name w:val="prvá úroven zoznamu"/>
    <w:basedOn w:val="Odsekzoznamu"/>
    <w:rsid w:val="00032719"/>
    <w:pPr>
      <w:keepNext/>
      <w:numPr>
        <w:numId w:val="85"/>
      </w:numPr>
      <w:spacing w:after="0" w:line="240" w:lineRule="auto"/>
      <w:ind w:left="720"/>
      <w:jc w:val="both"/>
    </w:pPr>
    <w:rPr>
      <w:rFonts w:ascii="Times New Roman" w:eastAsia="Times New Roman" w:hAnsi="Times New Roman" w:cs="Times New Roman"/>
      <w:kern w:val="0"/>
      <w:sz w:val="24"/>
      <w:szCs w:val="24"/>
      <w:lang w:eastAsia="sk-SK"/>
      <w14:ligatures w14:val="none"/>
    </w:rPr>
  </w:style>
  <w:style w:type="paragraph" w:customStyle="1" w:styleId="prvroveslo">
    <w:name w:val="prvá úroveň číslo"/>
    <w:basedOn w:val="Odsekzoznamu"/>
    <w:qFormat/>
    <w:rsid w:val="00032719"/>
    <w:pPr>
      <w:widowControl w:val="0"/>
      <w:spacing w:before="240" w:after="240" w:line="240" w:lineRule="auto"/>
      <w:ind w:left="0"/>
      <w:contextualSpacing w:val="0"/>
      <w:jc w:val="both"/>
    </w:pPr>
    <w:rPr>
      <w:rFonts w:ascii="Times New Roman" w:eastAsia="Times New Roman" w:hAnsi="Times New Roman" w:cs="Times New Roman"/>
      <w:kern w:val="0"/>
      <w:sz w:val="24"/>
      <w:szCs w:val="24"/>
      <w14:ligatures w14:val="none"/>
    </w:rPr>
  </w:style>
  <w:style w:type="paragraph" w:customStyle="1" w:styleId="Default">
    <w:name w:val="Default"/>
    <w:rsid w:val="00032719"/>
    <w:pPr>
      <w:autoSpaceDE w:val="0"/>
      <w:autoSpaceDN w:val="0"/>
      <w:adjustRightInd w:val="0"/>
      <w:spacing w:after="0" w:line="240" w:lineRule="auto"/>
    </w:pPr>
    <w:rPr>
      <w:rFonts w:ascii="EUAlbertina" w:eastAsia="Times New Roman" w:hAnsi="EUAlbertina" w:cs="EUAlbertina"/>
      <w:color w:val="000000"/>
      <w:kern w:val="0"/>
      <w:sz w:val="24"/>
      <w:szCs w:val="24"/>
      <w14:ligatures w14:val="none"/>
    </w:rPr>
  </w:style>
  <w:style w:type="paragraph" w:styleId="Hlavika">
    <w:name w:val="header"/>
    <w:basedOn w:val="Normlny"/>
    <w:link w:val="HlavikaChar"/>
    <w:uiPriority w:val="99"/>
    <w:unhideWhenUsed/>
    <w:rsid w:val="00D74476"/>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D74476"/>
  </w:style>
  <w:style w:type="paragraph" w:styleId="Pta">
    <w:name w:val="footer"/>
    <w:basedOn w:val="Normlny"/>
    <w:link w:val="PtaChar"/>
    <w:uiPriority w:val="99"/>
    <w:unhideWhenUsed/>
    <w:rsid w:val="00D74476"/>
    <w:pPr>
      <w:tabs>
        <w:tab w:val="center" w:pos="4536"/>
        <w:tab w:val="right" w:pos="9072"/>
      </w:tabs>
      <w:spacing w:after="0" w:line="240" w:lineRule="auto"/>
    </w:pPr>
  </w:style>
  <w:style w:type="character" w:customStyle="1" w:styleId="PtaChar">
    <w:name w:val="Päta Char"/>
    <w:basedOn w:val="Predvolenpsmoodseku"/>
    <w:link w:val="Pta"/>
    <w:uiPriority w:val="99"/>
    <w:rsid w:val="00D74476"/>
  </w:style>
  <w:style w:type="table" w:styleId="Mriekatabuky">
    <w:name w:val="Table Grid"/>
    <w:basedOn w:val="Normlnatabuka"/>
    <w:uiPriority w:val="59"/>
    <w:rsid w:val="00D7447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zia">
    <w:name w:val="Revision"/>
    <w:hidden/>
    <w:uiPriority w:val="99"/>
    <w:semiHidden/>
    <w:rsid w:val="006B26E4"/>
    <w:pPr>
      <w:spacing w:after="0" w:line="240" w:lineRule="auto"/>
    </w:pPr>
  </w:style>
  <w:style w:type="character" w:styleId="Zvraznenie">
    <w:name w:val="Emphasis"/>
    <w:basedOn w:val="Predvolenpsmoodseku"/>
    <w:uiPriority w:val="20"/>
    <w:qFormat/>
    <w:rsid w:val="00AF0DEA"/>
    <w:rPr>
      <w:i/>
      <w:iCs/>
    </w:rPr>
  </w:style>
  <w:style w:type="paragraph" w:styleId="Textkomentra">
    <w:name w:val="annotation text"/>
    <w:basedOn w:val="Normlny"/>
    <w:link w:val="TextkomentraChar"/>
    <w:uiPriority w:val="99"/>
    <w:unhideWhenUsed/>
    <w:pPr>
      <w:spacing w:line="240" w:lineRule="auto"/>
    </w:pPr>
    <w:rPr>
      <w:sz w:val="20"/>
      <w:szCs w:val="20"/>
    </w:rPr>
  </w:style>
  <w:style w:type="character" w:customStyle="1" w:styleId="TextkomentraChar">
    <w:name w:val="Text komentára Char"/>
    <w:basedOn w:val="Predvolenpsmoodseku"/>
    <w:link w:val="Textkomentra"/>
    <w:uiPriority w:val="99"/>
    <w:rPr>
      <w:sz w:val="20"/>
      <w:szCs w:val="20"/>
    </w:rPr>
  </w:style>
  <w:style w:type="character" w:styleId="Odkaznakomentr">
    <w:name w:val="annotation reference"/>
    <w:basedOn w:val="Predvolenpsmoodseku"/>
    <w:uiPriority w:val="99"/>
    <w:semiHidden/>
    <w:unhideWhenUsed/>
    <w:rPr>
      <w:sz w:val="16"/>
      <w:szCs w:val="16"/>
    </w:rPr>
  </w:style>
  <w:style w:type="paragraph" w:styleId="Predmetkomentra">
    <w:name w:val="annotation subject"/>
    <w:basedOn w:val="Textkomentra"/>
    <w:next w:val="Textkomentra"/>
    <w:link w:val="PredmetkomentraChar"/>
    <w:uiPriority w:val="99"/>
    <w:semiHidden/>
    <w:unhideWhenUsed/>
    <w:rsid w:val="009D2796"/>
    <w:rPr>
      <w:b/>
      <w:bCs/>
    </w:rPr>
  </w:style>
  <w:style w:type="character" w:customStyle="1" w:styleId="PredmetkomentraChar">
    <w:name w:val="Predmet komentára Char"/>
    <w:basedOn w:val="TextkomentraChar"/>
    <w:link w:val="Predmetkomentra"/>
    <w:uiPriority w:val="99"/>
    <w:semiHidden/>
    <w:rsid w:val="009D2796"/>
    <w:rPr>
      <w:b/>
      <w:bCs/>
      <w:sz w:val="20"/>
      <w:szCs w:val="20"/>
    </w:rPr>
  </w:style>
  <w:style w:type="paragraph" w:styleId="Normlnywebov">
    <w:name w:val="Normal (Web)"/>
    <w:basedOn w:val="Normlny"/>
    <w:uiPriority w:val="99"/>
    <w:semiHidden/>
    <w:unhideWhenUsed/>
    <w:rsid w:val="009C4D5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9A4A9-D201-46DD-A07A-23195EDC1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12263</Words>
  <Characters>69901</Characters>
  <DocSecurity>0</DocSecurity>
  <Lines>582</Lines>
  <Paragraphs>163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2026-08-12T13:36:00Z</dcterms:created>
  <dcterms:modified xsi:type="dcterms:W3CDTF">2026-08-13T07:17:00Z</dcterms:modified>
</cp:coreProperties>
</file>